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CDC" w:rsidRDefault="00C5712B" w:rsidP="00B6252B">
      <w:pPr>
        <w:spacing w:after="0" w:line="240" w:lineRule="auto"/>
        <w:jc w:val="center"/>
        <w:rPr>
          <w:rFonts w:ascii="Times New Roman" w:hAnsi="Times New Roman" w:cs="Times New Roman"/>
          <w:b/>
          <w:bCs/>
          <w:color w:val="000000"/>
          <w:sz w:val="26"/>
          <w:szCs w:val="26"/>
        </w:rPr>
      </w:pPr>
      <w:bookmarkStart w:id="0" w:name="_GoBack"/>
      <w:bookmarkEnd w:id="0"/>
      <w:r>
        <w:rPr>
          <w:rFonts w:ascii="Times New Roman" w:hAnsi="Times New Roman" w:cs="Times New Roman"/>
          <w:b/>
          <w:bCs/>
          <w:color w:val="000000"/>
          <w:sz w:val="26"/>
          <w:szCs w:val="26"/>
        </w:rPr>
        <w:t>B</w:t>
      </w:r>
      <w:r w:rsidR="00C30CDC" w:rsidRPr="00A10CDB">
        <w:rPr>
          <w:rFonts w:ascii="Times New Roman" w:hAnsi="Times New Roman" w:cs="Times New Roman"/>
          <w:b/>
          <w:bCs/>
          <w:noProof/>
          <w:color w:val="000000"/>
          <w:sz w:val="26"/>
          <w:szCs w:val="26"/>
        </w:rPr>
        <w:t>urden</w:t>
      </w:r>
      <w:r w:rsidR="00C30CDC" w:rsidRPr="00A10CDB">
        <w:rPr>
          <w:rFonts w:ascii="Times New Roman" w:hAnsi="Times New Roman" w:cs="Times New Roman"/>
          <w:b/>
          <w:bCs/>
          <w:color w:val="000000"/>
          <w:sz w:val="26"/>
          <w:szCs w:val="26"/>
        </w:rPr>
        <w:t xml:space="preserve"> of </w:t>
      </w:r>
      <w:r w:rsidR="00241403">
        <w:rPr>
          <w:rFonts w:ascii="Times New Roman" w:hAnsi="Times New Roman" w:cs="Times New Roman"/>
          <w:b/>
          <w:bCs/>
          <w:noProof/>
          <w:color w:val="000000"/>
          <w:sz w:val="26"/>
          <w:szCs w:val="26"/>
        </w:rPr>
        <w:t>T</w:t>
      </w:r>
      <w:r w:rsidR="00C30CDC" w:rsidRPr="00A10CDB">
        <w:rPr>
          <w:rFonts w:ascii="Times New Roman" w:hAnsi="Times New Roman" w:cs="Times New Roman"/>
          <w:b/>
          <w:bCs/>
          <w:noProof/>
          <w:color w:val="000000"/>
          <w:sz w:val="26"/>
          <w:szCs w:val="26"/>
        </w:rPr>
        <w:t>obacco-related</w:t>
      </w:r>
      <w:r w:rsidR="00C30CDC" w:rsidRPr="00A10CDB">
        <w:rPr>
          <w:rFonts w:ascii="Times New Roman" w:hAnsi="Times New Roman" w:cs="Times New Roman"/>
          <w:b/>
          <w:bCs/>
          <w:color w:val="000000"/>
          <w:sz w:val="26"/>
          <w:szCs w:val="26"/>
        </w:rPr>
        <w:t xml:space="preserve"> </w:t>
      </w:r>
      <w:r w:rsidR="00241403">
        <w:rPr>
          <w:rFonts w:ascii="Times New Roman" w:hAnsi="Times New Roman" w:cs="Times New Roman"/>
          <w:b/>
          <w:bCs/>
          <w:color w:val="000000"/>
          <w:sz w:val="26"/>
          <w:szCs w:val="26"/>
        </w:rPr>
        <w:t>C</w:t>
      </w:r>
      <w:r w:rsidR="00C30CDC" w:rsidRPr="00A10CDB">
        <w:rPr>
          <w:rFonts w:ascii="Times New Roman" w:hAnsi="Times New Roman" w:cs="Times New Roman"/>
          <w:b/>
          <w:bCs/>
          <w:color w:val="000000"/>
          <w:sz w:val="26"/>
          <w:szCs w:val="26"/>
        </w:rPr>
        <w:t>ancers</w:t>
      </w:r>
      <w:r w:rsidR="00D502CD" w:rsidRPr="00A10CDB">
        <w:rPr>
          <w:rFonts w:ascii="Times New Roman" w:hAnsi="Times New Roman" w:cs="Times New Roman"/>
          <w:b/>
          <w:bCs/>
          <w:color w:val="000000"/>
          <w:sz w:val="26"/>
          <w:szCs w:val="26"/>
        </w:rPr>
        <w:t xml:space="preserve"> in</w:t>
      </w:r>
      <w:r w:rsidR="004666CA">
        <w:rPr>
          <w:rFonts w:ascii="Times New Roman" w:hAnsi="Times New Roman" w:cs="Times New Roman"/>
          <w:b/>
          <w:bCs/>
          <w:color w:val="000000"/>
          <w:sz w:val="26"/>
          <w:szCs w:val="26"/>
        </w:rPr>
        <w:t xml:space="preserve"> India and its </w:t>
      </w:r>
      <w:r w:rsidR="00801E1D">
        <w:rPr>
          <w:rFonts w:ascii="Times New Roman" w:hAnsi="Times New Roman" w:cs="Times New Roman"/>
          <w:b/>
          <w:bCs/>
          <w:color w:val="000000"/>
          <w:sz w:val="26"/>
          <w:szCs w:val="26"/>
        </w:rPr>
        <w:t>State</w:t>
      </w:r>
      <w:r w:rsidR="004666CA">
        <w:rPr>
          <w:rFonts w:ascii="Times New Roman" w:hAnsi="Times New Roman" w:cs="Times New Roman"/>
          <w:b/>
          <w:bCs/>
          <w:color w:val="000000"/>
          <w:sz w:val="26"/>
          <w:szCs w:val="26"/>
        </w:rPr>
        <w:t>s, 2015-</w:t>
      </w:r>
      <w:r w:rsidR="00C30CDC" w:rsidRPr="00A10CDB">
        <w:rPr>
          <w:rFonts w:ascii="Times New Roman" w:hAnsi="Times New Roman" w:cs="Times New Roman"/>
          <w:b/>
          <w:bCs/>
          <w:color w:val="000000"/>
          <w:sz w:val="26"/>
          <w:szCs w:val="26"/>
        </w:rPr>
        <w:t>2025</w:t>
      </w:r>
    </w:p>
    <w:p w:rsidR="00B6252B" w:rsidRPr="00B6252B" w:rsidRDefault="00B6252B" w:rsidP="00B6252B">
      <w:pPr>
        <w:spacing w:after="0" w:line="240" w:lineRule="auto"/>
        <w:jc w:val="center"/>
        <w:rPr>
          <w:rFonts w:ascii="Times New Roman" w:hAnsi="Times New Roman" w:cs="Times New Roman"/>
          <w:bCs/>
          <w:color w:val="000000"/>
          <w:sz w:val="24"/>
          <w:szCs w:val="24"/>
        </w:rPr>
      </w:pPr>
    </w:p>
    <w:p w:rsidR="006F7C0A" w:rsidRPr="00E032C9" w:rsidRDefault="006F7C0A" w:rsidP="00B6252B">
      <w:pPr>
        <w:spacing w:after="0" w:line="240" w:lineRule="auto"/>
        <w:jc w:val="center"/>
        <w:rPr>
          <w:rFonts w:ascii="Times New Roman" w:hAnsi="Times New Roman" w:cs="Times New Roman"/>
          <w:bCs/>
          <w:color w:val="000000"/>
          <w:szCs w:val="22"/>
        </w:rPr>
      </w:pPr>
      <w:r w:rsidRPr="00E032C9">
        <w:rPr>
          <w:rFonts w:ascii="Times New Roman" w:hAnsi="Times New Roman" w:cs="Times New Roman"/>
          <w:bCs/>
          <w:color w:val="000000"/>
          <w:szCs w:val="22"/>
        </w:rPr>
        <w:t>Jang Bahadur Prasad</w:t>
      </w:r>
      <w:r w:rsidR="00B6252B" w:rsidRPr="00B6252B">
        <w:rPr>
          <w:rStyle w:val="FootnoteReference"/>
          <w:rFonts w:ascii="Times New Roman" w:hAnsi="Times New Roman" w:cs="Times New Roman"/>
          <w:bCs/>
          <w:color w:val="000000"/>
          <w:szCs w:val="22"/>
        </w:rPr>
        <w:footnoteReference w:customMarkFollows="1" w:id="1"/>
        <w:sym w:font="Symbol" w:char="F02A"/>
      </w:r>
      <w:r w:rsidR="00B06109">
        <w:rPr>
          <w:rFonts w:ascii="Times New Roman" w:hAnsi="Times New Roman" w:cs="Times New Roman"/>
          <w:bCs/>
          <w:color w:val="000000"/>
          <w:szCs w:val="22"/>
        </w:rPr>
        <w:t xml:space="preserve"> </w:t>
      </w:r>
      <w:r w:rsidR="00E032C9" w:rsidRPr="00E032C9">
        <w:rPr>
          <w:rFonts w:ascii="Times New Roman" w:hAnsi="Times New Roman" w:cs="Times New Roman"/>
          <w:bCs/>
          <w:color w:val="000000"/>
          <w:szCs w:val="22"/>
        </w:rPr>
        <w:t>&amp;</w:t>
      </w:r>
      <w:r w:rsidR="00DF00C6">
        <w:rPr>
          <w:rFonts w:ascii="Times New Roman" w:hAnsi="Times New Roman" w:cs="Times New Roman"/>
          <w:bCs/>
          <w:color w:val="000000"/>
          <w:szCs w:val="22"/>
        </w:rPr>
        <w:t xml:space="preserve"> </w:t>
      </w:r>
      <w:proofErr w:type="spellStart"/>
      <w:r w:rsidRPr="00E032C9">
        <w:rPr>
          <w:rFonts w:ascii="Times New Roman" w:hAnsi="Times New Roman" w:cs="Times New Roman"/>
          <w:bCs/>
          <w:color w:val="000000"/>
          <w:szCs w:val="22"/>
        </w:rPr>
        <w:t>Murali</w:t>
      </w:r>
      <w:proofErr w:type="spellEnd"/>
      <w:r w:rsidR="00DF00C6">
        <w:rPr>
          <w:rFonts w:ascii="Times New Roman" w:hAnsi="Times New Roman" w:cs="Times New Roman"/>
          <w:bCs/>
          <w:color w:val="000000"/>
          <w:szCs w:val="22"/>
        </w:rPr>
        <w:t xml:space="preserve"> </w:t>
      </w:r>
      <w:proofErr w:type="spellStart"/>
      <w:r w:rsidRPr="00E032C9">
        <w:rPr>
          <w:rFonts w:ascii="Times New Roman" w:hAnsi="Times New Roman" w:cs="Times New Roman"/>
          <w:bCs/>
          <w:color w:val="000000"/>
          <w:szCs w:val="22"/>
        </w:rPr>
        <w:t>Dhar</w:t>
      </w:r>
      <w:proofErr w:type="spellEnd"/>
      <w:r w:rsidR="00B6252B" w:rsidRPr="00B6252B">
        <w:rPr>
          <w:rStyle w:val="FootnoteReference"/>
          <w:rFonts w:ascii="Times New Roman" w:hAnsi="Times New Roman" w:cs="Times New Roman"/>
          <w:bCs/>
          <w:color w:val="000000"/>
          <w:szCs w:val="22"/>
        </w:rPr>
        <w:footnoteReference w:customMarkFollows="1" w:id="2"/>
        <w:sym w:font="Symbol" w:char="F02A"/>
      </w:r>
      <w:r w:rsidR="00B6252B" w:rsidRPr="00B6252B">
        <w:rPr>
          <w:rStyle w:val="FootnoteReference"/>
          <w:rFonts w:ascii="Times New Roman" w:hAnsi="Times New Roman" w:cs="Times New Roman"/>
          <w:bCs/>
          <w:color w:val="000000"/>
          <w:szCs w:val="22"/>
        </w:rPr>
        <w:sym w:font="Symbol" w:char="F02A"/>
      </w:r>
    </w:p>
    <w:p w:rsidR="00E032C9" w:rsidRPr="00F37C92" w:rsidRDefault="00E032C9" w:rsidP="00B6252B">
      <w:pPr>
        <w:spacing w:after="0" w:line="240" w:lineRule="auto"/>
        <w:jc w:val="center"/>
        <w:rPr>
          <w:rFonts w:ascii="Times New Roman" w:hAnsi="Times New Roman" w:cs="Times New Roman"/>
          <w:bCs/>
          <w:color w:val="000000"/>
          <w:sz w:val="24"/>
          <w:szCs w:val="24"/>
        </w:rPr>
      </w:pPr>
    </w:p>
    <w:p w:rsidR="00C30CDC" w:rsidRPr="00094959" w:rsidRDefault="00C30CDC" w:rsidP="00B6252B">
      <w:pPr>
        <w:spacing w:after="0" w:line="240" w:lineRule="auto"/>
        <w:jc w:val="center"/>
        <w:rPr>
          <w:rFonts w:ascii="Times New Roman" w:hAnsi="Times New Roman" w:cs="Times New Roman"/>
          <w:bCs/>
          <w:color w:val="000000"/>
          <w:sz w:val="20"/>
        </w:rPr>
      </w:pPr>
      <w:r w:rsidRPr="00094959">
        <w:rPr>
          <w:rFonts w:ascii="Times New Roman" w:hAnsi="Times New Roman" w:cs="Times New Roman"/>
          <w:bCs/>
          <w:color w:val="000000"/>
          <w:sz w:val="20"/>
        </w:rPr>
        <w:t>Abstract</w:t>
      </w:r>
    </w:p>
    <w:p w:rsidR="00B6252B" w:rsidRPr="00B6252B" w:rsidRDefault="00B6252B" w:rsidP="00B6252B">
      <w:pPr>
        <w:spacing w:after="0" w:line="240" w:lineRule="auto"/>
        <w:jc w:val="center"/>
        <w:rPr>
          <w:rFonts w:ascii="Times New Roman" w:hAnsi="Times New Roman" w:cs="Times New Roman"/>
          <w:bCs/>
          <w:color w:val="000000"/>
          <w:sz w:val="24"/>
          <w:szCs w:val="24"/>
        </w:rPr>
      </w:pPr>
    </w:p>
    <w:p w:rsidR="00C30CDC" w:rsidRPr="00B6252B" w:rsidRDefault="0046770B" w:rsidP="00094959">
      <w:pPr>
        <w:spacing w:after="0" w:line="240" w:lineRule="auto"/>
        <w:ind w:left="851" w:right="851"/>
        <w:jc w:val="both"/>
        <w:rPr>
          <w:rFonts w:ascii="Times New Roman" w:hAnsi="Times New Roman" w:cs="Times New Roman"/>
          <w:i/>
          <w:color w:val="000000"/>
          <w:sz w:val="20"/>
        </w:rPr>
      </w:pPr>
      <w:r w:rsidRPr="00B6252B">
        <w:rPr>
          <w:rFonts w:ascii="Times New Roman" w:hAnsi="Times New Roman" w:cs="Times New Roman"/>
          <w:bCs/>
          <w:i/>
          <w:noProof/>
          <w:sz w:val="20"/>
        </w:rPr>
        <w:t>Tobacco use is a significant contributor to the</w:t>
      </w:r>
      <w:r w:rsidRPr="00B6252B">
        <w:rPr>
          <w:rFonts w:ascii="Times New Roman" w:hAnsi="Times New Roman" w:cs="Times New Roman"/>
          <w:bCs/>
          <w:i/>
          <w:sz w:val="20"/>
        </w:rPr>
        <w:t xml:space="preserve"> cancer burden, which is preventable. It </w:t>
      </w:r>
      <w:r w:rsidR="004B4FCF" w:rsidRPr="00B6252B">
        <w:rPr>
          <w:rFonts w:ascii="Times New Roman" w:hAnsi="Times New Roman" w:cs="Times New Roman"/>
          <w:bCs/>
          <w:i/>
          <w:sz w:val="20"/>
        </w:rPr>
        <w:t>relates to</w:t>
      </w:r>
      <w:r w:rsidR="00E13235">
        <w:rPr>
          <w:rFonts w:ascii="Times New Roman" w:hAnsi="Times New Roman" w:cs="Times New Roman"/>
          <w:bCs/>
          <w:i/>
          <w:sz w:val="20"/>
        </w:rPr>
        <w:t xml:space="preserve"> </w:t>
      </w:r>
      <w:r w:rsidRPr="00B6252B">
        <w:rPr>
          <w:rFonts w:ascii="Times New Roman" w:hAnsi="Times New Roman" w:cs="Times New Roman"/>
          <w:bCs/>
          <w:i/>
          <w:sz w:val="20"/>
        </w:rPr>
        <w:t>around a quarter to two</w:t>
      </w:r>
      <w:r w:rsidR="00C448A0">
        <w:rPr>
          <w:rFonts w:ascii="Times New Roman" w:hAnsi="Times New Roman" w:cs="Times New Roman"/>
          <w:bCs/>
          <w:i/>
          <w:sz w:val="20"/>
        </w:rPr>
        <w:t>-</w:t>
      </w:r>
      <w:r w:rsidRPr="00B6252B">
        <w:rPr>
          <w:rFonts w:ascii="Times New Roman" w:hAnsi="Times New Roman" w:cs="Times New Roman"/>
          <w:bCs/>
          <w:i/>
          <w:sz w:val="20"/>
        </w:rPr>
        <w:t>third of cancer</w:t>
      </w:r>
      <w:r w:rsidR="00C448A0">
        <w:rPr>
          <w:rFonts w:ascii="Times New Roman" w:hAnsi="Times New Roman" w:cs="Times New Roman"/>
          <w:bCs/>
          <w:i/>
          <w:sz w:val="20"/>
        </w:rPr>
        <w:t>s</w:t>
      </w:r>
      <w:r w:rsidRPr="00B6252B">
        <w:rPr>
          <w:rFonts w:ascii="Times New Roman" w:hAnsi="Times New Roman" w:cs="Times New Roman"/>
          <w:bCs/>
          <w:i/>
          <w:sz w:val="20"/>
        </w:rPr>
        <w:t xml:space="preserve"> in males and up to half in females. For planning and effective implementation of anti-tobacco </w:t>
      </w:r>
      <w:proofErr w:type="spellStart"/>
      <w:r w:rsidRPr="00B6252B">
        <w:rPr>
          <w:rFonts w:ascii="Times New Roman" w:hAnsi="Times New Roman" w:cs="Times New Roman"/>
          <w:bCs/>
          <w:i/>
          <w:sz w:val="20"/>
        </w:rPr>
        <w:t>programmes</w:t>
      </w:r>
      <w:proofErr w:type="spellEnd"/>
      <w:r w:rsidRPr="00B6252B">
        <w:rPr>
          <w:rFonts w:ascii="Times New Roman" w:hAnsi="Times New Roman" w:cs="Times New Roman"/>
          <w:bCs/>
          <w:i/>
          <w:sz w:val="20"/>
        </w:rPr>
        <w:t xml:space="preserve">, the knowledge of burden of </w:t>
      </w:r>
      <w:r w:rsidRPr="00B6252B">
        <w:rPr>
          <w:rFonts w:ascii="Times New Roman" w:hAnsi="Times New Roman" w:cs="Times New Roman"/>
          <w:bCs/>
          <w:i/>
          <w:noProof/>
          <w:sz w:val="20"/>
        </w:rPr>
        <w:t>tobacco-related</w:t>
      </w:r>
      <w:r w:rsidR="00171DCA">
        <w:rPr>
          <w:rFonts w:ascii="Times New Roman" w:hAnsi="Times New Roman" w:cs="Times New Roman"/>
          <w:bCs/>
          <w:i/>
          <w:noProof/>
          <w:sz w:val="20"/>
        </w:rPr>
        <w:t xml:space="preserve"> </w:t>
      </w:r>
      <w:r w:rsidRPr="00B6252B">
        <w:rPr>
          <w:rFonts w:ascii="Times New Roman" w:hAnsi="Times New Roman" w:cs="Times New Roman"/>
          <w:bCs/>
          <w:i/>
          <w:noProof/>
          <w:sz w:val="20"/>
        </w:rPr>
        <w:t>cancer</w:t>
      </w:r>
      <w:r w:rsidR="004B4FCF" w:rsidRPr="00B6252B">
        <w:rPr>
          <w:rFonts w:ascii="Times New Roman" w:hAnsi="Times New Roman" w:cs="Times New Roman"/>
          <w:bCs/>
          <w:i/>
          <w:noProof/>
          <w:sz w:val="20"/>
        </w:rPr>
        <w:t>s</w:t>
      </w:r>
      <w:r w:rsidRPr="00B6252B">
        <w:rPr>
          <w:rFonts w:ascii="Times New Roman" w:hAnsi="Times New Roman" w:cs="Times New Roman"/>
          <w:bCs/>
          <w:i/>
          <w:sz w:val="20"/>
        </w:rPr>
        <w:t xml:space="preserve"> (TRCs) is essential. </w:t>
      </w:r>
      <w:r w:rsidR="00F525FC">
        <w:rPr>
          <w:rFonts w:ascii="Times New Roman" w:hAnsi="Times New Roman" w:cs="Times New Roman"/>
          <w:bCs/>
          <w:i/>
          <w:sz w:val="20"/>
        </w:rPr>
        <w:t xml:space="preserve">This paper </w:t>
      </w:r>
      <w:r w:rsidR="00C30CDC" w:rsidRPr="00B6252B">
        <w:rPr>
          <w:rFonts w:ascii="Times New Roman" w:hAnsi="Times New Roman" w:cs="Times New Roman"/>
          <w:bCs/>
          <w:i/>
          <w:sz w:val="20"/>
        </w:rPr>
        <w:t>assess</w:t>
      </w:r>
      <w:r w:rsidR="00F525FC">
        <w:rPr>
          <w:rFonts w:ascii="Times New Roman" w:hAnsi="Times New Roman" w:cs="Times New Roman"/>
          <w:bCs/>
          <w:i/>
          <w:sz w:val="20"/>
        </w:rPr>
        <w:t>es</w:t>
      </w:r>
      <w:r w:rsidR="00E13235">
        <w:rPr>
          <w:rFonts w:ascii="Times New Roman" w:hAnsi="Times New Roman" w:cs="Times New Roman"/>
          <w:bCs/>
          <w:i/>
          <w:sz w:val="20"/>
        </w:rPr>
        <w:t xml:space="preserve"> </w:t>
      </w:r>
      <w:r w:rsidR="004B4FCF" w:rsidRPr="00B6252B">
        <w:rPr>
          <w:rFonts w:ascii="Times New Roman" w:hAnsi="Times New Roman" w:cs="Times New Roman"/>
          <w:bCs/>
          <w:i/>
          <w:sz w:val="20"/>
        </w:rPr>
        <w:t>and project</w:t>
      </w:r>
      <w:r w:rsidR="0007519E">
        <w:rPr>
          <w:rFonts w:ascii="Times New Roman" w:hAnsi="Times New Roman" w:cs="Times New Roman"/>
          <w:bCs/>
          <w:i/>
          <w:sz w:val="20"/>
        </w:rPr>
        <w:t>s</w:t>
      </w:r>
      <w:r w:rsidR="00E13235">
        <w:rPr>
          <w:rFonts w:ascii="Times New Roman" w:hAnsi="Times New Roman" w:cs="Times New Roman"/>
          <w:bCs/>
          <w:i/>
          <w:sz w:val="20"/>
        </w:rPr>
        <w:t xml:space="preserve"> </w:t>
      </w:r>
      <w:r w:rsidR="00C30CDC" w:rsidRPr="00B6252B">
        <w:rPr>
          <w:rFonts w:ascii="Times New Roman" w:hAnsi="Times New Roman" w:cs="Times New Roman"/>
          <w:bCs/>
          <w:i/>
          <w:sz w:val="20"/>
        </w:rPr>
        <w:t xml:space="preserve">the burden of TRCs in India </w:t>
      </w:r>
      <w:r w:rsidR="009C06E9">
        <w:rPr>
          <w:rFonts w:ascii="Times New Roman" w:hAnsi="Times New Roman" w:cs="Times New Roman"/>
          <w:bCs/>
          <w:i/>
          <w:sz w:val="20"/>
        </w:rPr>
        <w:t xml:space="preserve">and its </w:t>
      </w:r>
      <w:r w:rsidR="00801E1D">
        <w:rPr>
          <w:rFonts w:ascii="Times New Roman" w:hAnsi="Times New Roman" w:cs="Times New Roman"/>
          <w:bCs/>
          <w:i/>
          <w:sz w:val="20"/>
        </w:rPr>
        <w:t>State</w:t>
      </w:r>
      <w:r w:rsidR="00C30CDC" w:rsidRPr="00B6252B">
        <w:rPr>
          <w:rFonts w:ascii="Times New Roman" w:hAnsi="Times New Roman" w:cs="Times New Roman"/>
          <w:bCs/>
          <w:i/>
          <w:sz w:val="20"/>
        </w:rPr>
        <w:t>s for the period 2015-2025</w:t>
      </w:r>
      <w:r w:rsidR="00F525FC">
        <w:rPr>
          <w:rFonts w:ascii="Times New Roman" w:hAnsi="Times New Roman" w:cs="Times New Roman"/>
          <w:bCs/>
          <w:i/>
          <w:sz w:val="20"/>
        </w:rPr>
        <w:t xml:space="preserve"> by using the data of </w:t>
      </w:r>
      <w:r w:rsidR="00C30CDC" w:rsidRPr="00B6252B">
        <w:rPr>
          <w:rFonts w:ascii="Times New Roman" w:hAnsi="Times New Roman" w:cs="Times New Roman"/>
          <w:i/>
          <w:sz w:val="20"/>
        </w:rPr>
        <w:t xml:space="preserve">National Cancer Registry </w:t>
      </w:r>
      <w:proofErr w:type="spellStart"/>
      <w:r w:rsidR="00C30CDC" w:rsidRPr="00B6252B">
        <w:rPr>
          <w:rFonts w:ascii="Times New Roman" w:hAnsi="Times New Roman" w:cs="Times New Roman"/>
          <w:i/>
          <w:sz w:val="20"/>
        </w:rPr>
        <w:t>Programme</w:t>
      </w:r>
      <w:proofErr w:type="spellEnd"/>
      <w:r w:rsidR="00C30CDC" w:rsidRPr="00B6252B">
        <w:rPr>
          <w:rFonts w:ascii="Times New Roman" w:hAnsi="Times New Roman" w:cs="Times New Roman"/>
          <w:i/>
          <w:sz w:val="20"/>
        </w:rPr>
        <w:t xml:space="preserve"> (NCRP) of Indian Council of Medical Research (ICMR)</w:t>
      </w:r>
      <w:r w:rsidR="00F525FC">
        <w:rPr>
          <w:rFonts w:ascii="Times New Roman" w:hAnsi="Times New Roman" w:cs="Times New Roman"/>
          <w:i/>
          <w:sz w:val="20"/>
        </w:rPr>
        <w:t>.</w:t>
      </w:r>
      <w:r w:rsidR="00A34ABB">
        <w:rPr>
          <w:rFonts w:ascii="Times New Roman" w:hAnsi="Times New Roman" w:cs="Times New Roman"/>
          <w:i/>
          <w:sz w:val="20"/>
        </w:rPr>
        <w:t xml:space="preserve"> </w:t>
      </w:r>
      <w:r w:rsidR="00C30CDC" w:rsidRPr="00B6252B">
        <w:rPr>
          <w:rFonts w:ascii="Times New Roman" w:hAnsi="Times New Roman" w:cs="Times New Roman"/>
          <w:i/>
          <w:color w:val="000000"/>
          <w:sz w:val="20"/>
        </w:rPr>
        <w:t xml:space="preserve">Cancer incidence rates generated by </w:t>
      </w:r>
      <w:r w:rsidRPr="00B6252B">
        <w:rPr>
          <w:rFonts w:ascii="Times New Roman" w:hAnsi="Times New Roman" w:cs="Times New Roman"/>
          <w:i/>
          <w:noProof/>
          <w:color w:val="000000"/>
          <w:sz w:val="20"/>
        </w:rPr>
        <w:t>P</w:t>
      </w:r>
      <w:r w:rsidR="00C30CDC" w:rsidRPr="00B6252B">
        <w:rPr>
          <w:rFonts w:ascii="Times New Roman" w:hAnsi="Times New Roman" w:cs="Times New Roman"/>
          <w:i/>
          <w:noProof/>
          <w:color w:val="000000"/>
          <w:sz w:val="20"/>
        </w:rPr>
        <w:t>opulation-</w:t>
      </w:r>
      <w:r w:rsidRPr="00B6252B">
        <w:rPr>
          <w:rFonts w:ascii="Times New Roman" w:hAnsi="Times New Roman" w:cs="Times New Roman"/>
          <w:i/>
          <w:noProof/>
          <w:color w:val="000000"/>
          <w:sz w:val="20"/>
        </w:rPr>
        <w:t>B</w:t>
      </w:r>
      <w:r w:rsidR="00C30CDC" w:rsidRPr="00B6252B">
        <w:rPr>
          <w:rFonts w:ascii="Times New Roman" w:hAnsi="Times New Roman" w:cs="Times New Roman"/>
          <w:i/>
          <w:noProof/>
          <w:color w:val="000000"/>
          <w:sz w:val="20"/>
        </w:rPr>
        <w:t>ased</w:t>
      </w:r>
      <w:r w:rsidR="00E13235">
        <w:rPr>
          <w:rFonts w:ascii="Times New Roman" w:hAnsi="Times New Roman" w:cs="Times New Roman"/>
          <w:i/>
          <w:noProof/>
          <w:color w:val="000000"/>
          <w:sz w:val="20"/>
        </w:rPr>
        <w:t xml:space="preserve"> </w:t>
      </w:r>
      <w:r w:rsidRPr="00B6252B">
        <w:rPr>
          <w:rFonts w:ascii="Times New Roman" w:hAnsi="Times New Roman" w:cs="Times New Roman"/>
          <w:i/>
          <w:color w:val="000000"/>
          <w:sz w:val="20"/>
        </w:rPr>
        <w:t>C</w:t>
      </w:r>
      <w:r w:rsidR="00C30CDC" w:rsidRPr="00B6252B">
        <w:rPr>
          <w:rFonts w:ascii="Times New Roman" w:hAnsi="Times New Roman" w:cs="Times New Roman"/>
          <w:i/>
          <w:color w:val="000000"/>
          <w:sz w:val="20"/>
        </w:rPr>
        <w:t xml:space="preserve">ancer </w:t>
      </w:r>
      <w:r w:rsidRPr="00B6252B">
        <w:rPr>
          <w:rFonts w:ascii="Times New Roman" w:hAnsi="Times New Roman" w:cs="Times New Roman"/>
          <w:i/>
          <w:color w:val="000000"/>
          <w:sz w:val="20"/>
        </w:rPr>
        <w:t>R</w:t>
      </w:r>
      <w:r w:rsidR="00C30CDC" w:rsidRPr="00B6252B">
        <w:rPr>
          <w:rFonts w:ascii="Times New Roman" w:hAnsi="Times New Roman" w:cs="Times New Roman"/>
          <w:i/>
          <w:color w:val="000000"/>
          <w:sz w:val="20"/>
        </w:rPr>
        <w:t xml:space="preserve">egistries under the NCRP and population of India and its </w:t>
      </w:r>
      <w:r w:rsidR="00801E1D">
        <w:rPr>
          <w:rFonts w:ascii="Times New Roman" w:hAnsi="Times New Roman" w:cs="Times New Roman"/>
          <w:i/>
          <w:color w:val="000000"/>
          <w:sz w:val="20"/>
        </w:rPr>
        <w:t>State</w:t>
      </w:r>
      <w:r w:rsidR="00C30CDC" w:rsidRPr="00B6252B">
        <w:rPr>
          <w:rFonts w:ascii="Times New Roman" w:hAnsi="Times New Roman" w:cs="Times New Roman"/>
          <w:i/>
          <w:color w:val="000000"/>
          <w:sz w:val="20"/>
        </w:rPr>
        <w:t xml:space="preserve">s as projected by the Registrar General of India formed the sources of data for this study. </w:t>
      </w:r>
      <w:r w:rsidR="006E65BF">
        <w:rPr>
          <w:rFonts w:ascii="Times New Roman" w:hAnsi="Times New Roman" w:cs="Times New Roman"/>
          <w:i/>
          <w:color w:val="000000"/>
          <w:sz w:val="20"/>
        </w:rPr>
        <w:t>The b</w:t>
      </w:r>
      <w:r w:rsidR="00C30CDC" w:rsidRPr="00B6252B">
        <w:rPr>
          <w:rFonts w:ascii="Times New Roman" w:hAnsi="Times New Roman" w:cs="Times New Roman"/>
          <w:i/>
          <w:color w:val="000000"/>
          <w:sz w:val="20"/>
        </w:rPr>
        <w:t xml:space="preserve">est possible assessment of incidence rates </w:t>
      </w:r>
      <w:r w:rsidR="00C30CDC" w:rsidRPr="00B6252B">
        <w:rPr>
          <w:rFonts w:ascii="Times New Roman" w:hAnsi="Times New Roman" w:cs="Times New Roman"/>
          <w:i/>
          <w:noProof/>
          <w:color w:val="000000"/>
          <w:sz w:val="20"/>
        </w:rPr>
        <w:t>was made</w:t>
      </w:r>
      <w:r w:rsidR="00171DCA">
        <w:rPr>
          <w:rFonts w:ascii="Times New Roman" w:hAnsi="Times New Roman" w:cs="Times New Roman"/>
          <w:i/>
          <w:noProof/>
          <w:color w:val="000000"/>
          <w:sz w:val="20"/>
        </w:rPr>
        <w:t xml:space="preserve"> </w:t>
      </w:r>
      <w:r w:rsidR="00C30CDC" w:rsidRPr="00B6252B">
        <w:rPr>
          <w:rFonts w:ascii="Times New Roman" w:hAnsi="Times New Roman" w:cs="Times New Roman"/>
          <w:i/>
          <w:noProof/>
          <w:color w:val="000000"/>
          <w:sz w:val="20"/>
        </w:rPr>
        <w:t>for</w:t>
      </w:r>
      <w:r w:rsidR="00171DCA">
        <w:rPr>
          <w:rFonts w:ascii="Times New Roman" w:hAnsi="Times New Roman" w:cs="Times New Roman"/>
          <w:i/>
          <w:noProof/>
          <w:color w:val="000000"/>
          <w:sz w:val="20"/>
        </w:rPr>
        <w:t xml:space="preserve"> </w:t>
      </w:r>
      <w:r w:rsidR="0007519E">
        <w:rPr>
          <w:rFonts w:ascii="Times New Roman" w:hAnsi="Times New Roman" w:cs="Times New Roman"/>
          <w:i/>
          <w:noProof/>
          <w:color w:val="000000"/>
          <w:sz w:val="20"/>
        </w:rPr>
        <w:t xml:space="preserve">the </w:t>
      </w:r>
      <w:r w:rsidR="00801E1D">
        <w:rPr>
          <w:rFonts w:ascii="Times New Roman" w:hAnsi="Times New Roman" w:cs="Times New Roman"/>
          <w:i/>
          <w:noProof/>
          <w:color w:val="000000"/>
          <w:sz w:val="20"/>
        </w:rPr>
        <w:t>State</w:t>
      </w:r>
      <w:r w:rsidR="00C30CDC" w:rsidRPr="00B6252B">
        <w:rPr>
          <w:rFonts w:ascii="Times New Roman" w:hAnsi="Times New Roman" w:cs="Times New Roman"/>
          <w:i/>
          <w:noProof/>
          <w:color w:val="000000"/>
          <w:sz w:val="20"/>
        </w:rPr>
        <w:t>s</w:t>
      </w:r>
      <w:r w:rsidR="006E65BF">
        <w:rPr>
          <w:rFonts w:ascii="Times New Roman" w:hAnsi="Times New Roman" w:cs="Times New Roman"/>
          <w:i/>
          <w:noProof/>
          <w:color w:val="000000"/>
          <w:sz w:val="20"/>
        </w:rPr>
        <w:t xml:space="preserve"> </w:t>
      </w:r>
      <w:r w:rsidR="00C30CDC" w:rsidRPr="00B6252B">
        <w:rPr>
          <w:rFonts w:ascii="Times New Roman" w:hAnsi="Times New Roman" w:cs="Times New Roman"/>
          <w:i/>
          <w:noProof/>
          <w:color w:val="000000"/>
          <w:sz w:val="20"/>
        </w:rPr>
        <w:t>and</w:t>
      </w:r>
      <w:r w:rsidR="004B4FCF" w:rsidRPr="00B6252B">
        <w:rPr>
          <w:rFonts w:ascii="Times New Roman" w:hAnsi="Times New Roman" w:cs="Times New Roman"/>
          <w:i/>
          <w:color w:val="000000"/>
          <w:sz w:val="20"/>
        </w:rPr>
        <w:t xml:space="preserve"> Union T</w:t>
      </w:r>
      <w:r w:rsidR="00C30CDC" w:rsidRPr="00B6252B">
        <w:rPr>
          <w:rFonts w:ascii="Times New Roman" w:hAnsi="Times New Roman" w:cs="Times New Roman"/>
          <w:i/>
          <w:color w:val="000000"/>
          <w:sz w:val="20"/>
        </w:rPr>
        <w:t xml:space="preserve">erritories using the limited data available. The regression method was </w:t>
      </w:r>
      <w:r w:rsidR="004B4FCF" w:rsidRPr="00B6252B">
        <w:rPr>
          <w:rFonts w:ascii="Times New Roman" w:hAnsi="Times New Roman" w:cs="Times New Roman"/>
          <w:i/>
          <w:color w:val="000000"/>
          <w:sz w:val="20"/>
        </w:rPr>
        <w:t>applied</w:t>
      </w:r>
      <w:r w:rsidR="00C30CDC" w:rsidRPr="00B6252B">
        <w:rPr>
          <w:rFonts w:ascii="Times New Roman" w:hAnsi="Times New Roman" w:cs="Times New Roman"/>
          <w:i/>
          <w:color w:val="000000"/>
          <w:sz w:val="20"/>
        </w:rPr>
        <w:t xml:space="preserve"> to assess the trend and project the </w:t>
      </w:r>
      <w:r w:rsidR="00C30CDC" w:rsidRPr="00B6252B">
        <w:rPr>
          <w:rFonts w:ascii="Times New Roman" w:hAnsi="Times New Roman" w:cs="Times New Roman"/>
          <w:i/>
          <w:noProof/>
          <w:color w:val="000000"/>
          <w:sz w:val="20"/>
        </w:rPr>
        <w:t>rates</w:t>
      </w:r>
      <w:r w:rsidR="00C30CDC" w:rsidRPr="00B6252B">
        <w:rPr>
          <w:rFonts w:ascii="Times New Roman" w:hAnsi="Times New Roman" w:cs="Times New Roman"/>
          <w:i/>
          <w:color w:val="000000"/>
          <w:sz w:val="20"/>
        </w:rPr>
        <w:t xml:space="preserve"> for the study period.</w:t>
      </w:r>
      <w:r w:rsidR="00171DCA">
        <w:rPr>
          <w:rFonts w:ascii="Times New Roman" w:hAnsi="Times New Roman" w:cs="Times New Roman"/>
          <w:i/>
          <w:color w:val="000000"/>
          <w:sz w:val="20"/>
        </w:rPr>
        <w:t xml:space="preserve"> </w:t>
      </w:r>
      <w:r w:rsidR="004B4FCF" w:rsidRPr="00B6252B">
        <w:rPr>
          <w:rFonts w:ascii="Times New Roman" w:hAnsi="Times New Roman" w:cs="Times New Roman"/>
          <w:i/>
          <w:color w:val="000000"/>
          <w:sz w:val="20"/>
        </w:rPr>
        <w:t>O</w:t>
      </w:r>
      <w:r w:rsidR="00C30CDC" w:rsidRPr="00B6252B">
        <w:rPr>
          <w:rFonts w:ascii="Times New Roman" w:hAnsi="Times New Roman" w:cs="Times New Roman"/>
          <w:i/>
          <w:color w:val="000000"/>
          <w:sz w:val="20"/>
        </w:rPr>
        <w:t xml:space="preserve">verall burden of TRCs in India </w:t>
      </w:r>
      <w:r w:rsidR="004B4FCF" w:rsidRPr="00B6252B">
        <w:rPr>
          <w:rFonts w:ascii="Times New Roman" w:hAnsi="Times New Roman" w:cs="Times New Roman"/>
          <w:i/>
          <w:color w:val="000000"/>
          <w:sz w:val="20"/>
        </w:rPr>
        <w:t>wa</w:t>
      </w:r>
      <w:r w:rsidR="00C30CDC" w:rsidRPr="00B6252B">
        <w:rPr>
          <w:rFonts w:ascii="Times New Roman" w:hAnsi="Times New Roman" w:cs="Times New Roman"/>
          <w:i/>
          <w:color w:val="000000"/>
          <w:sz w:val="20"/>
        </w:rPr>
        <w:t xml:space="preserve">s estimated </w:t>
      </w:r>
      <w:r w:rsidR="006E65BF">
        <w:rPr>
          <w:rFonts w:ascii="Times New Roman" w:hAnsi="Times New Roman" w:cs="Times New Roman"/>
          <w:i/>
          <w:color w:val="000000"/>
          <w:sz w:val="20"/>
        </w:rPr>
        <w:t xml:space="preserve">at </w:t>
      </w:r>
      <w:r w:rsidR="004B4FCF" w:rsidRPr="00B6252B">
        <w:rPr>
          <w:rFonts w:ascii="Times New Roman" w:hAnsi="Times New Roman" w:cs="Times New Roman"/>
          <w:i/>
          <w:color w:val="000000"/>
          <w:sz w:val="20"/>
        </w:rPr>
        <w:t xml:space="preserve">about </w:t>
      </w:r>
      <w:r w:rsidR="00C30CDC" w:rsidRPr="00B6252B">
        <w:rPr>
          <w:rFonts w:ascii="Times New Roman" w:hAnsi="Times New Roman" w:cs="Times New Roman"/>
          <w:i/>
          <w:color w:val="000000"/>
          <w:sz w:val="20"/>
        </w:rPr>
        <w:t xml:space="preserve">365 thousand in </w:t>
      </w:r>
      <w:r w:rsidR="00C30CDC" w:rsidRPr="00B6252B">
        <w:rPr>
          <w:rFonts w:ascii="Times New Roman" w:hAnsi="Times New Roman" w:cs="Times New Roman"/>
          <w:i/>
          <w:noProof/>
          <w:color w:val="000000"/>
          <w:sz w:val="20"/>
        </w:rPr>
        <w:t>2015</w:t>
      </w:r>
      <w:r w:rsidR="004B4FCF" w:rsidRPr="00B6252B">
        <w:rPr>
          <w:rFonts w:ascii="Times New Roman" w:hAnsi="Times New Roman" w:cs="Times New Roman"/>
          <w:i/>
          <w:noProof/>
          <w:color w:val="000000"/>
          <w:sz w:val="20"/>
        </w:rPr>
        <w:t xml:space="preserve"> and</w:t>
      </w:r>
      <w:r w:rsidR="00C30CDC" w:rsidRPr="00B6252B">
        <w:rPr>
          <w:rFonts w:ascii="Times New Roman" w:hAnsi="Times New Roman" w:cs="Times New Roman"/>
          <w:i/>
          <w:noProof/>
          <w:color w:val="000000"/>
          <w:sz w:val="20"/>
        </w:rPr>
        <w:t xml:space="preserve"> projected to increase to 5</w:t>
      </w:r>
      <w:r w:rsidR="00C30CDC" w:rsidRPr="00B6252B">
        <w:rPr>
          <w:rFonts w:ascii="Times New Roman" w:hAnsi="Times New Roman" w:cs="Times New Roman"/>
          <w:i/>
          <w:color w:val="000000"/>
          <w:sz w:val="20"/>
        </w:rPr>
        <w:t xml:space="preserve">06 thousand by 2025, </w:t>
      </w:r>
      <w:r w:rsidR="004B4FCF" w:rsidRPr="00B6252B">
        <w:rPr>
          <w:rFonts w:ascii="Times New Roman" w:hAnsi="Times New Roman" w:cs="Times New Roman"/>
          <w:i/>
          <w:color w:val="000000"/>
          <w:sz w:val="20"/>
        </w:rPr>
        <w:t>an</w:t>
      </w:r>
      <w:r w:rsidR="00E13235">
        <w:rPr>
          <w:rFonts w:ascii="Times New Roman" w:hAnsi="Times New Roman" w:cs="Times New Roman"/>
          <w:i/>
          <w:color w:val="000000"/>
          <w:sz w:val="20"/>
        </w:rPr>
        <w:t xml:space="preserve"> </w:t>
      </w:r>
      <w:r w:rsidR="004B4FCF" w:rsidRPr="00B6252B">
        <w:rPr>
          <w:rFonts w:ascii="Times New Roman" w:hAnsi="Times New Roman" w:cs="Times New Roman"/>
          <w:i/>
          <w:color w:val="000000"/>
          <w:sz w:val="20"/>
        </w:rPr>
        <w:t>increase</w:t>
      </w:r>
      <w:r w:rsidR="00C30CDC" w:rsidRPr="00B6252B">
        <w:rPr>
          <w:rFonts w:ascii="Times New Roman" w:hAnsi="Times New Roman" w:cs="Times New Roman"/>
          <w:i/>
          <w:color w:val="000000"/>
          <w:sz w:val="20"/>
        </w:rPr>
        <w:t xml:space="preserve"> of more than one</w:t>
      </w:r>
      <w:r w:rsidR="006E65BF">
        <w:rPr>
          <w:rFonts w:ascii="Times New Roman" w:hAnsi="Times New Roman" w:cs="Times New Roman"/>
          <w:i/>
          <w:color w:val="000000"/>
          <w:sz w:val="20"/>
        </w:rPr>
        <w:t>-</w:t>
      </w:r>
      <w:r w:rsidR="00C30CDC" w:rsidRPr="00B6252B">
        <w:rPr>
          <w:rFonts w:ascii="Times New Roman" w:hAnsi="Times New Roman" w:cs="Times New Roman"/>
          <w:i/>
          <w:color w:val="000000"/>
          <w:sz w:val="20"/>
        </w:rPr>
        <w:t xml:space="preserve">third. </w:t>
      </w:r>
      <w:r w:rsidR="00C30CDC" w:rsidRPr="00B6252B">
        <w:rPr>
          <w:rFonts w:ascii="Times New Roman" w:hAnsi="Times New Roman" w:cs="Times New Roman"/>
          <w:i/>
          <w:noProof/>
          <w:color w:val="000000"/>
          <w:sz w:val="20"/>
        </w:rPr>
        <w:t>A sizeable portion</w:t>
      </w:r>
      <w:r w:rsidR="00C30CDC" w:rsidRPr="00B6252B">
        <w:rPr>
          <w:rFonts w:ascii="Times New Roman" w:hAnsi="Times New Roman" w:cs="Times New Roman"/>
          <w:i/>
          <w:color w:val="000000"/>
          <w:sz w:val="20"/>
        </w:rPr>
        <w:t xml:space="preserve"> of this burden </w:t>
      </w:r>
      <w:r w:rsidR="00596912">
        <w:rPr>
          <w:rFonts w:ascii="Times New Roman" w:hAnsi="Times New Roman" w:cs="Times New Roman"/>
          <w:i/>
          <w:color w:val="000000"/>
          <w:sz w:val="20"/>
        </w:rPr>
        <w:t>is</w:t>
      </w:r>
      <w:r w:rsidR="00C30CDC" w:rsidRPr="00B6252B">
        <w:rPr>
          <w:rFonts w:ascii="Times New Roman" w:hAnsi="Times New Roman" w:cs="Times New Roman"/>
          <w:i/>
          <w:color w:val="000000"/>
          <w:sz w:val="20"/>
        </w:rPr>
        <w:t xml:space="preserve"> due to tobacco use in men. </w:t>
      </w:r>
      <w:r w:rsidR="00C30CDC" w:rsidRPr="00B6252B">
        <w:rPr>
          <w:rFonts w:ascii="Times New Roman" w:hAnsi="Times New Roman" w:cs="Times New Roman"/>
          <w:i/>
          <w:noProof/>
          <w:color w:val="000000"/>
          <w:sz w:val="20"/>
        </w:rPr>
        <w:t>Analysis showed regional diversity in the burden</w:t>
      </w:r>
      <w:r w:rsidR="00171DCA">
        <w:rPr>
          <w:rFonts w:ascii="Times New Roman" w:hAnsi="Times New Roman" w:cs="Times New Roman"/>
          <w:i/>
          <w:noProof/>
          <w:color w:val="000000"/>
          <w:sz w:val="20"/>
        </w:rPr>
        <w:t xml:space="preserve"> </w:t>
      </w:r>
      <w:r w:rsidR="00C30CDC" w:rsidRPr="00B6252B">
        <w:rPr>
          <w:rFonts w:ascii="Times New Roman" w:hAnsi="Times New Roman" w:cs="Times New Roman"/>
          <w:i/>
          <w:noProof/>
          <w:color w:val="000000"/>
          <w:sz w:val="20"/>
        </w:rPr>
        <w:t>of</w:t>
      </w:r>
      <w:r w:rsidR="00171DCA">
        <w:rPr>
          <w:rFonts w:ascii="Times New Roman" w:hAnsi="Times New Roman" w:cs="Times New Roman"/>
          <w:i/>
          <w:noProof/>
          <w:color w:val="000000"/>
          <w:sz w:val="20"/>
        </w:rPr>
        <w:t xml:space="preserve"> </w:t>
      </w:r>
      <w:r w:rsidR="00C30CDC" w:rsidRPr="00B6252B">
        <w:rPr>
          <w:rFonts w:ascii="Times New Roman" w:hAnsi="Times New Roman" w:cs="Times New Roman"/>
          <w:i/>
          <w:noProof/>
          <w:color w:val="000000"/>
          <w:sz w:val="20"/>
        </w:rPr>
        <w:t>diverse</w:t>
      </w:r>
      <w:r w:rsidR="00C30CDC" w:rsidRPr="00B6252B">
        <w:rPr>
          <w:rFonts w:ascii="Times New Roman" w:hAnsi="Times New Roman" w:cs="Times New Roman"/>
          <w:i/>
          <w:color w:val="000000"/>
          <w:sz w:val="20"/>
        </w:rPr>
        <w:t xml:space="preserve"> types of TRCs. </w:t>
      </w:r>
      <w:r w:rsidR="00D92A97" w:rsidRPr="00B6252B">
        <w:rPr>
          <w:rFonts w:ascii="Times New Roman" w:hAnsi="Times New Roman" w:cs="Times New Roman"/>
          <w:i/>
          <w:color w:val="000000"/>
          <w:sz w:val="20"/>
        </w:rPr>
        <w:t>T</w:t>
      </w:r>
      <w:r w:rsidR="00C30CDC" w:rsidRPr="00B6252B">
        <w:rPr>
          <w:rFonts w:ascii="Times New Roman" w:hAnsi="Times New Roman" w:cs="Times New Roman"/>
          <w:i/>
          <w:color w:val="000000"/>
          <w:sz w:val="20"/>
        </w:rPr>
        <w:t>here is an urgent need to initiate focused tobacco prevention measures to combat this threat.</w:t>
      </w:r>
    </w:p>
    <w:p w:rsidR="00B6252B" w:rsidRPr="00B6252B" w:rsidRDefault="00B6252B" w:rsidP="00094959">
      <w:pPr>
        <w:spacing w:after="0" w:line="240" w:lineRule="auto"/>
        <w:jc w:val="center"/>
        <w:rPr>
          <w:rFonts w:ascii="Times New Roman" w:hAnsi="Times New Roman" w:cs="Times New Roman"/>
          <w:bCs/>
          <w:sz w:val="24"/>
          <w:szCs w:val="24"/>
        </w:rPr>
      </w:pPr>
    </w:p>
    <w:p w:rsidR="00B6252B" w:rsidRPr="00B6252B" w:rsidRDefault="00C30CDC" w:rsidP="00094959">
      <w:pPr>
        <w:spacing w:after="0" w:line="240" w:lineRule="auto"/>
        <w:jc w:val="center"/>
        <w:rPr>
          <w:rFonts w:ascii="Times New Roman" w:hAnsi="Times New Roman" w:cs="Times New Roman"/>
          <w:sz w:val="18"/>
          <w:szCs w:val="18"/>
        </w:rPr>
      </w:pPr>
      <w:r w:rsidRPr="00B6252B">
        <w:rPr>
          <w:rFonts w:ascii="Times New Roman" w:hAnsi="Times New Roman" w:cs="Times New Roman"/>
          <w:bCs/>
          <w:sz w:val="18"/>
          <w:szCs w:val="18"/>
        </w:rPr>
        <w:t xml:space="preserve">Keywords: </w:t>
      </w:r>
      <w:r w:rsidRPr="00B6252B">
        <w:rPr>
          <w:rFonts w:ascii="Times New Roman" w:hAnsi="Times New Roman" w:cs="Times New Roman"/>
          <w:noProof/>
          <w:sz w:val="18"/>
          <w:szCs w:val="18"/>
        </w:rPr>
        <w:t>PBCR</w:t>
      </w:r>
      <w:r w:rsidR="00F1127E" w:rsidRPr="00B6252B">
        <w:rPr>
          <w:rFonts w:ascii="Times New Roman" w:hAnsi="Times New Roman" w:cs="Times New Roman"/>
          <w:noProof/>
          <w:sz w:val="18"/>
          <w:szCs w:val="18"/>
        </w:rPr>
        <w:t>,</w:t>
      </w:r>
      <w:r w:rsidR="00E13235">
        <w:rPr>
          <w:rFonts w:ascii="Times New Roman" w:hAnsi="Times New Roman" w:cs="Times New Roman"/>
          <w:noProof/>
          <w:sz w:val="18"/>
          <w:szCs w:val="18"/>
        </w:rPr>
        <w:t xml:space="preserve"> </w:t>
      </w:r>
      <w:r w:rsidR="00110E83" w:rsidRPr="00B6252B">
        <w:rPr>
          <w:rFonts w:ascii="Times New Roman" w:hAnsi="Times New Roman" w:cs="Times New Roman"/>
          <w:noProof/>
          <w:sz w:val="18"/>
          <w:szCs w:val="18"/>
        </w:rPr>
        <w:t>tobacco</w:t>
      </w:r>
      <w:r w:rsidR="009E114A" w:rsidRPr="00B6252B">
        <w:rPr>
          <w:rFonts w:ascii="Times New Roman" w:hAnsi="Times New Roman" w:cs="Times New Roman"/>
          <w:noProof/>
          <w:sz w:val="18"/>
          <w:szCs w:val="18"/>
        </w:rPr>
        <w:t>-</w:t>
      </w:r>
      <w:r w:rsidR="00110E83" w:rsidRPr="00B6252B">
        <w:rPr>
          <w:rFonts w:ascii="Times New Roman" w:hAnsi="Times New Roman" w:cs="Times New Roman"/>
          <w:noProof/>
          <w:sz w:val="18"/>
          <w:szCs w:val="18"/>
        </w:rPr>
        <w:t>related</w:t>
      </w:r>
      <w:r w:rsidR="00F1127E" w:rsidRPr="00B6252B">
        <w:rPr>
          <w:rFonts w:ascii="Times New Roman" w:hAnsi="Times New Roman" w:cs="Times New Roman"/>
          <w:noProof/>
          <w:sz w:val="18"/>
          <w:szCs w:val="18"/>
        </w:rPr>
        <w:t xml:space="preserve"> cancers,</w:t>
      </w:r>
      <w:r w:rsidRPr="00B6252B">
        <w:rPr>
          <w:rFonts w:ascii="Times New Roman" w:hAnsi="Times New Roman" w:cs="Times New Roman"/>
          <w:sz w:val="18"/>
          <w:szCs w:val="18"/>
        </w:rPr>
        <w:t xml:space="preserve"> </w:t>
      </w:r>
      <w:r w:rsidR="00801E1D">
        <w:rPr>
          <w:rFonts w:ascii="Times New Roman" w:hAnsi="Times New Roman" w:cs="Times New Roman"/>
          <w:sz w:val="18"/>
          <w:szCs w:val="18"/>
        </w:rPr>
        <w:t>State</w:t>
      </w:r>
      <w:r w:rsidRPr="00B6252B">
        <w:rPr>
          <w:rFonts w:ascii="Times New Roman" w:hAnsi="Times New Roman" w:cs="Times New Roman"/>
          <w:sz w:val="18"/>
          <w:szCs w:val="18"/>
        </w:rPr>
        <w:t>-wise projection</w:t>
      </w:r>
      <w:r w:rsidR="00F1127E" w:rsidRPr="00B6252B">
        <w:rPr>
          <w:rFonts w:ascii="Times New Roman" w:hAnsi="Times New Roman" w:cs="Times New Roman"/>
          <w:sz w:val="18"/>
          <w:szCs w:val="18"/>
        </w:rPr>
        <w:t>,</w:t>
      </w:r>
      <w:r w:rsidR="00E13235">
        <w:rPr>
          <w:rFonts w:ascii="Times New Roman" w:hAnsi="Times New Roman" w:cs="Times New Roman"/>
          <w:sz w:val="18"/>
          <w:szCs w:val="18"/>
        </w:rPr>
        <w:t xml:space="preserve"> </w:t>
      </w:r>
      <w:r w:rsidRPr="00B6252B">
        <w:rPr>
          <w:rFonts w:ascii="Times New Roman" w:hAnsi="Times New Roman" w:cs="Times New Roman"/>
          <w:sz w:val="18"/>
          <w:szCs w:val="18"/>
        </w:rPr>
        <w:t>India</w:t>
      </w:r>
      <w:r w:rsidR="006E65BF">
        <w:rPr>
          <w:rFonts w:ascii="Times New Roman" w:hAnsi="Times New Roman" w:cs="Times New Roman"/>
          <w:sz w:val="18"/>
          <w:szCs w:val="18"/>
        </w:rPr>
        <w:t>.</w:t>
      </w:r>
    </w:p>
    <w:p w:rsidR="00B6252B" w:rsidRPr="00B6252B" w:rsidRDefault="00B6252B" w:rsidP="00094959">
      <w:pPr>
        <w:spacing w:after="0" w:line="240" w:lineRule="auto"/>
        <w:jc w:val="both"/>
        <w:rPr>
          <w:rFonts w:ascii="Times New Roman" w:hAnsi="Times New Roman" w:cs="Times New Roman"/>
          <w:b/>
          <w:bCs/>
          <w:sz w:val="24"/>
          <w:szCs w:val="24"/>
        </w:rPr>
      </w:pPr>
    </w:p>
    <w:p w:rsidR="00C30CDC" w:rsidRPr="008E1442" w:rsidRDefault="005E78BE" w:rsidP="008E1442">
      <w:pPr>
        <w:spacing w:after="0" w:line="240" w:lineRule="auto"/>
        <w:jc w:val="both"/>
        <w:rPr>
          <w:rFonts w:ascii="Times New Roman" w:hAnsi="Times New Roman" w:cs="Times New Roman"/>
          <w:b/>
          <w:bCs/>
          <w:szCs w:val="22"/>
        </w:rPr>
      </w:pPr>
      <w:r w:rsidRPr="008E1442">
        <w:rPr>
          <w:rFonts w:ascii="Times New Roman" w:hAnsi="Times New Roman" w:cs="Times New Roman"/>
          <w:b/>
          <w:bCs/>
          <w:szCs w:val="22"/>
        </w:rPr>
        <w:t xml:space="preserve">I. </w:t>
      </w:r>
      <w:r w:rsidR="00C30CDC" w:rsidRPr="008E1442">
        <w:rPr>
          <w:rFonts w:ascii="Times New Roman" w:hAnsi="Times New Roman" w:cs="Times New Roman"/>
          <w:b/>
          <w:bCs/>
          <w:szCs w:val="22"/>
        </w:rPr>
        <w:t>Introduction</w:t>
      </w:r>
    </w:p>
    <w:p w:rsidR="00B6252B" w:rsidRPr="008E1442" w:rsidRDefault="00B6252B" w:rsidP="008E1442">
      <w:pPr>
        <w:autoSpaceDE w:val="0"/>
        <w:autoSpaceDN w:val="0"/>
        <w:adjustRightInd w:val="0"/>
        <w:spacing w:after="0" w:line="240" w:lineRule="auto"/>
        <w:jc w:val="both"/>
        <w:rPr>
          <w:rFonts w:ascii="Times New Roman" w:hAnsi="Times New Roman" w:cs="Times New Roman"/>
          <w:noProof/>
          <w:color w:val="000000"/>
          <w:szCs w:val="22"/>
        </w:rPr>
      </w:pPr>
    </w:p>
    <w:p w:rsidR="00C30CDC" w:rsidRPr="008E1442" w:rsidRDefault="00C30CDC" w:rsidP="008E1442">
      <w:pPr>
        <w:autoSpaceDE w:val="0"/>
        <w:autoSpaceDN w:val="0"/>
        <w:adjustRightInd w:val="0"/>
        <w:spacing w:after="0" w:line="240" w:lineRule="auto"/>
        <w:ind w:firstLine="567"/>
        <w:jc w:val="both"/>
        <w:rPr>
          <w:rFonts w:ascii="Times New Roman" w:hAnsi="Times New Roman" w:cs="Times New Roman"/>
          <w:szCs w:val="22"/>
        </w:rPr>
      </w:pPr>
      <w:r w:rsidRPr="008E1442">
        <w:rPr>
          <w:rFonts w:ascii="Times New Roman" w:hAnsi="Times New Roman" w:cs="Times New Roman"/>
          <w:noProof/>
          <w:color w:val="000000"/>
          <w:szCs w:val="22"/>
        </w:rPr>
        <w:t>Globally, cancer is the second leading cause of death</w:t>
      </w:r>
      <w:r w:rsidRPr="008E1442">
        <w:rPr>
          <w:rFonts w:ascii="Times New Roman" w:hAnsi="Times New Roman" w:cs="Times New Roman"/>
          <w:color w:val="000000"/>
          <w:szCs w:val="22"/>
        </w:rPr>
        <w:t xml:space="preserve"> preceded </w:t>
      </w:r>
      <w:r w:rsidR="00FF7D15" w:rsidRPr="008E1442">
        <w:rPr>
          <w:rFonts w:ascii="Times New Roman" w:hAnsi="Times New Roman" w:cs="Times New Roman"/>
          <w:color w:val="000000"/>
          <w:szCs w:val="22"/>
        </w:rPr>
        <w:t xml:space="preserve">only </w:t>
      </w:r>
      <w:r w:rsidRPr="008E1442">
        <w:rPr>
          <w:rFonts w:ascii="Times New Roman" w:hAnsi="Times New Roman" w:cs="Times New Roman"/>
          <w:color w:val="000000"/>
          <w:szCs w:val="22"/>
        </w:rPr>
        <w:t>by cardiovascular disorders</w:t>
      </w:r>
      <w:r w:rsidR="007968D8" w:rsidRPr="008E1442">
        <w:rPr>
          <w:rFonts w:ascii="Times New Roman" w:hAnsi="Times New Roman" w:cs="Times New Roman"/>
          <w:color w:val="000000"/>
          <w:szCs w:val="22"/>
        </w:rPr>
        <w:t xml:space="preserve"> (</w:t>
      </w:r>
      <w:proofErr w:type="spellStart"/>
      <w:r w:rsidR="007968D8" w:rsidRPr="008E1442">
        <w:rPr>
          <w:rFonts w:ascii="Times New Roman" w:hAnsi="Times New Roman" w:cs="Times New Roman"/>
          <w:color w:val="000000"/>
          <w:szCs w:val="22"/>
        </w:rPr>
        <w:t>Jemal</w:t>
      </w:r>
      <w:proofErr w:type="spellEnd"/>
      <w:r w:rsidR="007968D8" w:rsidRPr="008E1442">
        <w:rPr>
          <w:rFonts w:ascii="Times New Roman" w:hAnsi="Times New Roman" w:cs="Times New Roman"/>
          <w:color w:val="000000"/>
          <w:szCs w:val="22"/>
        </w:rPr>
        <w:t xml:space="preserve"> et al., 2007)</w:t>
      </w:r>
      <w:r w:rsidR="002B666C" w:rsidRPr="008E1442">
        <w:rPr>
          <w:rFonts w:ascii="Times New Roman" w:hAnsi="Times New Roman" w:cs="Times New Roman"/>
          <w:color w:val="000000"/>
          <w:szCs w:val="22"/>
        </w:rPr>
        <w:t>.</w:t>
      </w:r>
      <w:r w:rsidR="002E5F33">
        <w:rPr>
          <w:rFonts w:ascii="Times New Roman" w:hAnsi="Times New Roman" w:cs="Times New Roman"/>
          <w:color w:val="000000"/>
          <w:szCs w:val="22"/>
        </w:rPr>
        <w:t xml:space="preserve"> </w:t>
      </w:r>
      <w:r w:rsidRPr="008E1442">
        <w:rPr>
          <w:rFonts w:ascii="Times New Roman" w:hAnsi="Times New Roman" w:cs="Times New Roman"/>
          <w:color w:val="000000"/>
          <w:szCs w:val="22"/>
        </w:rPr>
        <w:t>It accounts for nearly 23</w:t>
      </w:r>
      <w:r w:rsidR="00090255" w:rsidRPr="008E1442">
        <w:rPr>
          <w:rFonts w:ascii="Times New Roman" w:hAnsi="Times New Roman" w:cs="Times New Roman"/>
          <w:color w:val="000000"/>
          <w:szCs w:val="22"/>
        </w:rPr>
        <w:t xml:space="preserve"> per cent</w:t>
      </w:r>
      <w:r w:rsidRPr="008E1442">
        <w:rPr>
          <w:rFonts w:ascii="Times New Roman" w:hAnsi="Times New Roman" w:cs="Times New Roman"/>
          <w:color w:val="000000"/>
          <w:szCs w:val="22"/>
        </w:rPr>
        <w:t xml:space="preserve"> and 7</w:t>
      </w:r>
      <w:r w:rsidR="00090255" w:rsidRPr="008E1442">
        <w:rPr>
          <w:rFonts w:ascii="Times New Roman" w:hAnsi="Times New Roman" w:cs="Times New Roman"/>
          <w:color w:val="000000"/>
          <w:szCs w:val="22"/>
        </w:rPr>
        <w:t xml:space="preserve"> per cent</w:t>
      </w:r>
      <w:r w:rsidRPr="008E1442">
        <w:rPr>
          <w:rFonts w:ascii="Times New Roman" w:hAnsi="Times New Roman" w:cs="Times New Roman"/>
          <w:color w:val="000000"/>
          <w:szCs w:val="22"/>
        </w:rPr>
        <w:t xml:space="preserve"> of deaths in the USA and India respectively. </w:t>
      </w:r>
      <w:r w:rsidRPr="008E1442">
        <w:rPr>
          <w:rFonts w:ascii="Times New Roman" w:hAnsi="Times New Roman" w:cs="Times New Roman"/>
          <w:noProof/>
          <w:color w:val="000000"/>
          <w:szCs w:val="22"/>
        </w:rPr>
        <w:t>The world’s population is likely to reach 7.</w:t>
      </w:r>
      <w:r w:rsidR="002E5F33">
        <w:rPr>
          <w:rFonts w:ascii="Times New Roman" w:hAnsi="Times New Roman" w:cs="Times New Roman"/>
          <w:color w:val="000000"/>
          <w:szCs w:val="22"/>
        </w:rPr>
        <w:t>9 billion by 2020</w:t>
      </w:r>
      <w:r w:rsidRPr="008E1442">
        <w:rPr>
          <w:rFonts w:ascii="Times New Roman" w:hAnsi="Times New Roman" w:cs="Times New Roman"/>
          <w:color w:val="000000"/>
          <w:szCs w:val="22"/>
        </w:rPr>
        <w:t>,</w:t>
      </w:r>
      <w:r w:rsidR="002E5F33">
        <w:rPr>
          <w:rFonts w:ascii="Times New Roman" w:hAnsi="Times New Roman" w:cs="Times New Roman"/>
          <w:color w:val="000000"/>
          <w:szCs w:val="22"/>
        </w:rPr>
        <w:t xml:space="preserve"> </w:t>
      </w:r>
      <w:r w:rsidRPr="008E1442">
        <w:rPr>
          <w:rFonts w:ascii="Times New Roman" w:hAnsi="Times New Roman" w:cs="Times New Roman"/>
          <w:noProof/>
          <w:color w:val="000000"/>
          <w:szCs w:val="22"/>
        </w:rPr>
        <w:t>and</w:t>
      </w:r>
      <w:r w:rsidR="002E5F33">
        <w:rPr>
          <w:rFonts w:ascii="Times New Roman" w:hAnsi="Times New Roman" w:cs="Times New Roman"/>
          <w:noProof/>
          <w:color w:val="000000"/>
          <w:szCs w:val="22"/>
        </w:rPr>
        <w:t xml:space="preserve"> </w:t>
      </w:r>
      <w:r w:rsidRPr="008E1442">
        <w:rPr>
          <w:rFonts w:ascii="Times New Roman" w:hAnsi="Times New Roman" w:cs="Times New Roman"/>
          <w:noProof/>
          <w:color w:val="000000"/>
          <w:szCs w:val="22"/>
        </w:rPr>
        <w:t>it</w:t>
      </w:r>
      <w:r w:rsidR="002E5F33">
        <w:rPr>
          <w:rFonts w:ascii="Times New Roman" w:hAnsi="Times New Roman" w:cs="Times New Roman"/>
          <w:noProof/>
          <w:color w:val="000000"/>
          <w:szCs w:val="22"/>
        </w:rPr>
        <w:t xml:space="preserve"> </w:t>
      </w:r>
      <w:r w:rsidRPr="008E1442">
        <w:rPr>
          <w:rFonts w:ascii="Times New Roman" w:hAnsi="Times New Roman" w:cs="Times New Roman"/>
          <w:noProof/>
          <w:color w:val="000000"/>
          <w:szCs w:val="22"/>
        </w:rPr>
        <w:t>is predicted</w:t>
      </w:r>
      <w:r w:rsidRPr="008E1442">
        <w:rPr>
          <w:rFonts w:ascii="Times New Roman" w:hAnsi="Times New Roman" w:cs="Times New Roman"/>
          <w:color w:val="000000"/>
          <w:szCs w:val="22"/>
        </w:rPr>
        <w:t xml:space="preserve"> that </w:t>
      </w:r>
      <w:r w:rsidRPr="008E1442">
        <w:rPr>
          <w:rFonts w:ascii="Times New Roman" w:hAnsi="Times New Roman" w:cs="Times New Roman"/>
          <w:noProof/>
          <w:color w:val="000000"/>
          <w:szCs w:val="22"/>
        </w:rPr>
        <w:t>almost 15 million new cancer cases will be diagnosed</w:t>
      </w:r>
      <w:r w:rsidR="00604A17" w:rsidRPr="008E1442">
        <w:rPr>
          <w:rFonts w:ascii="Times New Roman" w:hAnsi="Times New Roman" w:cs="Times New Roman"/>
          <w:noProof/>
          <w:color w:val="000000"/>
          <w:szCs w:val="22"/>
        </w:rPr>
        <w:t>,</w:t>
      </w:r>
      <w:r w:rsidR="002E5F33">
        <w:rPr>
          <w:rFonts w:ascii="Times New Roman" w:hAnsi="Times New Roman" w:cs="Times New Roman"/>
          <w:noProof/>
          <w:color w:val="000000"/>
          <w:szCs w:val="22"/>
        </w:rPr>
        <w:t xml:space="preserve"> </w:t>
      </w:r>
      <w:r w:rsidRPr="008E1442">
        <w:rPr>
          <w:rFonts w:ascii="Times New Roman" w:hAnsi="Times New Roman" w:cs="Times New Roman"/>
          <w:noProof/>
          <w:color w:val="000000"/>
          <w:szCs w:val="22"/>
        </w:rPr>
        <w:t>and nearly</w:t>
      </w:r>
      <w:r w:rsidR="00FF7D15" w:rsidRPr="008E1442">
        <w:rPr>
          <w:rFonts w:ascii="Times New Roman" w:hAnsi="Times New Roman" w:cs="Times New Roman"/>
          <w:color w:val="000000"/>
          <w:szCs w:val="22"/>
        </w:rPr>
        <w:t xml:space="preserve"> 12</w:t>
      </w:r>
      <w:r w:rsidRPr="008E1442">
        <w:rPr>
          <w:rFonts w:ascii="Times New Roman" w:hAnsi="Times New Roman" w:cs="Times New Roman"/>
          <w:color w:val="000000"/>
          <w:szCs w:val="22"/>
        </w:rPr>
        <w:t xml:space="preserve"> million cancer patients will die annually</w:t>
      </w:r>
      <w:r w:rsidR="007968D8" w:rsidRPr="008E1442">
        <w:rPr>
          <w:rFonts w:ascii="Times New Roman" w:hAnsi="Times New Roman" w:cs="Times New Roman"/>
          <w:color w:val="000000"/>
          <w:szCs w:val="22"/>
        </w:rPr>
        <w:t xml:space="preserve"> (</w:t>
      </w:r>
      <w:r w:rsidR="007968D8" w:rsidRPr="008E1442">
        <w:rPr>
          <w:rFonts w:ascii="Times New Roman" w:hAnsi="Times New Roman" w:cs="Times New Roman"/>
          <w:szCs w:val="22"/>
          <w:shd w:val="clear" w:color="auto" w:fill="FFFFFF"/>
        </w:rPr>
        <w:t xml:space="preserve">Bray </w:t>
      </w:r>
      <w:r w:rsidR="00090255" w:rsidRPr="008E1442">
        <w:rPr>
          <w:rFonts w:ascii="Times New Roman" w:hAnsi="Times New Roman" w:cs="Times New Roman"/>
          <w:szCs w:val="22"/>
          <w:shd w:val="clear" w:color="auto" w:fill="FFFFFF"/>
        </w:rPr>
        <w:t>&amp;</w:t>
      </w:r>
      <w:r w:rsidR="007968D8" w:rsidRPr="008E1442">
        <w:rPr>
          <w:rFonts w:ascii="Times New Roman" w:hAnsi="Times New Roman" w:cs="Times New Roman"/>
          <w:szCs w:val="22"/>
          <w:shd w:val="clear" w:color="auto" w:fill="FFFFFF"/>
        </w:rPr>
        <w:t xml:space="preserve"> Moller, 2006</w:t>
      </w:r>
      <w:r w:rsidR="007968D8" w:rsidRPr="008E1442">
        <w:rPr>
          <w:rFonts w:ascii="Times New Roman" w:hAnsi="Times New Roman" w:cs="Times New Roman"/>
          <w:color w:val="000000"/>
          <w:szCs w:val="22"/>
        </w:rPr>
        <w:t>)</w:t>
      </w:r>
      <w:r w:rsidR="002B666C" w:rsidRPr="008E1442">
        <w:rPr>
          <w:rFonts w:ascii="Times New Roman" w:hAnsi="Times New Roman" w:cs="Times New Roman"/>
          <w:color w:val="000000"/>
          <w:szCs w:val="22"/>
        </w:rPr>
        <w:t>.</w:t>
      </w:r>
    </w:p>
    <w:p w:rsidR="00B6252B" w:rsidRPr="008E1442" w:rsidRDefault="00B6252B" w:rsidP="008E1442">
      <w:pPr>
        <w:autoSpaceDE w:val="0"/>
        <w:autoSpaceDN w:val="0"/>
        <w:adjustRightInd w:val="0"/>
        <w:spacing w:after="0" w:line="240" w:lineRule="auto"/>
        <w:ind w:firstLine="567"/>
        <w:jc w:val="both"/>
        <w:rPr>
          <w:rFonts w:ascii="Times New Roman" w:eastAsia="Calibri" w:hAnsi="Times New Roman" w:cs="Times New Roman"/>
          <w:noProof/>
          <w:szCs w:val="22"/>
          <w:lang w:bidi="ar-SA"/>
        </w:rPr>
      </w:pPr>
    </w:p>
    <w:p w:rsidR="00C30CDC" w:rsidRPr="008E1442" w:rsidRDefault="00C30CDC" w:rsidP="008E1442">
      <w:pPr>
        <w:autoSpaceDE w:val="0"/>
        <w:autoSpaceDN w:val="0"/>
        <w:adjustRightInd w:val="0"/>
        <w:spacing w:after="0" w:line="240" w:lineRule="auto"/>
        <w:ind w:firstLine="567"/>
        <w:jc w:val="both"/>
        <w:rPr>
          <w:rFonts w:ascii="Times New Roman" w:eastAsia="Calibri" w:hAnsi="Times New Roman" w:cs="Times New Roman"/>
          <w:color w:val="000000"/>
          <w:szCs w:val="22"/>
          <w:lang w:bidi="ar-SA"/>
        </w:rPr>
      </w:pPr>
      <w:r w:rsidRPr="008E1442">
        <w:rPr>
          <w:rFonts w:ascii="Times New Roman" w:eastAsia="Calibri" w:hAnsi="Times New Roman" w:cs="Times New Roman"/>
          <w:noProof/>
          <w:szCs w:val="22"/>
          <w:lang w:bidi="ar-SA"/>
        </w:rPr>
        <w:t>Tobacco use is associated with a wide range of</w:t>
      </w:r>
      <w:r w:rsidR="00E13235">
        <w:rPr>
          <w:rFonts w:ascii="Times New Roman" w:eastAsia="Calibri" w:hAnsi="Times New Roman" w:cs="Times New Roman"/>
          <w:noProof/>
          <w:szCs w:val="22"/>
          <w:lang w:bidi="ar-SA"/>
        </w:rPr>
        <w:t xml:space="preserve"> </w:t>
      </w:r>
      <w:r w:rsidRPr="008E1442">
        <w:rPr>
          <w:rFonts w:ascii="Times New Roman" w:eastAsia="Calibri" w:hAnsi="Times New Roman" w:cs="Times New Roman"/>
          <w:noProof/>
          <w:szCs w:val="22"/>
          <w:lang w:bidi="ar-SA"/>
        </w:rPr>
        <w:t>major</w:t>
      </w:r>
      <w:r w:rsidRPr="008E1442">
        <w:rPr>
          <w:rFonts w:ascii="Times New Roman" w:eastAsia="Calibri" w:hAnsi="Times New Roman" w:cs="Times New Roman"/>
          <w:szCs w:val="22"/>
          <w:lang w:bidi="ar-SA"/>
        </w:rPr>
        <w:t xml:space="preserve"> diseases, including several types of cancer, heart and lung diseases. In addition to sharing the same health risks as men, women who use tobacco also have trouble in becoming pregnant</w:t>
      </w:r>
      <w:r w:rsidR="00FF7D15" w:rsidRPr="008E1442">
        <w:rPr>
          <w:rFonts w:ascii="Times New Roman" w:eastAsia="Calibri" w:hAnsi="Times New Roman" w:cs="Times New Roman"/>
          <w:szCs w:val="22"/>
          <w:lang w:bidi="ar-SA"/>
        </w:rPr>
        <w:t xml:space="preserve"> and</w:t>
      </w:r>
      <w:r w:rsidRPr="008E1442">
        <w:rPr>
          <w:rFonts w:ascii="Times New Roman" w:eastAsia="Calibri" w:hAnsi="Times New Roman" w:cs="Times New Roman"/>
          <w:szCs w:val="22"/>
          <w:lang w:bidi="ar-SA"/>
        </w:rPr>
        <w:t xml:space="preserve"> are at an increased risk of infertility, pregnancy complications, premature births, low-birth-weight infants,</w:t>
      </w:r>
      <w:r w:rsidR="00E13235">
        <w:rPr>
          <w:rFonts w:ascii="Times New Roman" w:eastAsia="Calibri" w:hAnsi="Times New Roman" w:cs="Times New Roman"/>
          <w:szCs w:val="22"/>
          <w:lang w:bidi="ar-SA"/>
        </w:rPr>
        <w:t xml:space="preserve"> </w:t>
      </w:r>
      <w:r w:rsidRPr="008E1442">
        <w:rPr>
          <w:rFonts w:ascii="Times New Roman" w:eastAsia="Calibri" w:hAnsi="Times New Roman" w:cs="Times New Roman"/>
          <w:noProof/>
          <w:szCs w:val="22"/>
          <w:lang w:bidi="ar-SA"/>
        </w:rPr>
        <w:t>still</w:t>
      </w:r>
      <w:r w:rsidR="00E13235">
        <w:rPr>
          <w:rFonts w:ascii="Times New Roman" w:eastAsia="Calibri" w:hAnsi="Times New Roman" w:cs="Times New Roman"/>
          <w:noProof/>
          <w:szCs w:val="22"/>
          <w:lang w:bidi="ar-SA"/>
        </w:rPr>
        <w:t xml:space="preserve"> </w:t>
      </w:r>
      <w:r w:rsidRPr="008E1442">
        <w:rPr>
          <w:rFonts w:ascii="Times New Roman" w:eastAsia="Calibri" w:hAnsi="Times New Roman" w:cs="Times New Roman"/>
          <w:noProof/>
          <w:szCs w:val="22"/>
          <w:lang w:bidi="ar-SA"/>
        </w:rPr>
        <w:t>births</w:t>
      </w:r>
      <w:r w:rsidRPr="008E1442">
        <w:rPr>
          <w:rFonts w:ascii="Times New Roman" w:eastAsia="Calibri" w:hAnsi="Times New Roman" w:cs="Times New Roman"/>
          <w:szCs w:val="22"/>
          <w:lang w:bidi="ar-SA"/>
        </w:rPr>
        <w:t xml:space="preserve"> and infant deaths</w:t>
      </w:r>
      <w:r w:rsidR="007968D8" w:rsidRPr="008E1442">
        <w:rPr>
          <w:rFonts w:ascii="Times New Roman" w:eastAsia="Calibri" w:hAnsi="Times New Roman" w:cs="Times New Roman"/>
          <w:szCs w:val="22"/>
          <w:lang w:bidi="ar-SA"/>
        </w:rPr>
        <w:t xml:space="preserve"> (</w:t>
      </w:r>
      <w:r w:rsidR="007968D8" w:rsidRPr="008E1442">
        <w:rPr>
          <w:rFonts w:ascii="Times New Roman" w:eastAsia="Calibri" w:hAnsi="Times New Roman" w:cs="Times New Roman"/>
          <w:szCs w:val="22"/>
          <w:shd w:val="clear" w:color="auto" w:fill="FFFFFF"/>
        </w:rPr>
        <w:t>USDHHS, 2004</w:t>
      </w:r>
      <w:r w:rsidR="007968D8" w:rsidRPr="008E1442">
        <w:rPr>
          <w:rFonts w:ascii="Times New Roman" w:eastAsia="Calibri" w:hAnsi="Times New Roman" w:cs="Times New Roman"/>
          <w:szCs w:val="22"/>
          <w:lang w:bidi="ar-SA"/>
        </w:rPr>
        <w:t>)</w:t>
      </w:r>
      <w:r w:rsidR="002B666C" w:rsidRPr="008E1442">
        <w:rPr>
          <w:rFonts w:ascii="Times New Roman" w:eastAsia="Calibri" w:hAnsi="Times New Roman" w:cs="Times New Roman"/>
          <w:szCs w:val="22"/>
          <w:lang w:bidi="ar-SA"/>
        </w:rPr>
        <w:t>.</w:t>
      </w:r>
      <w:r w:rsidR="006E65BF">
        <w:rPr>
          <w:rFonts w:ascii="Times New Roman" w:eastAsia="Calibri" w:hAnsi="Times New Roman" w:cs="Times New Roman"/>
          <w:szCs w:val="22"/>
          <w:lang w:bidi="ar-SA"/>
        </w:rPr>
        <w:t xml:space="preserve"> </w:t>
      </w:r>
      <w:r w:rsidRPr="008E1442">
        <w:rPr>
          <w:rFonts w:ascii="Times New Roman" w:eastAsia="Calibri" w:hAnsi="Times New Roman" w:cs="Times New Roman"/>
          <w:noProof/>
          <w:color w:val="000000"/>
          <w:szCs w:val="22"/>
          <w:lang w:bidi="ar-SA"/>
        </w:rPr>
        <w:t>Multiple scientific investigations have also confirmed the association of smoking with various diseases and provid</w:t>
      </w:r>
      <w:r w:rsidR="00FF7D15" w:rsidRPr="008E1442">
        <w:rPr>
          <w:rFonts w:ascii="Times New Roman" w:eastAsia="Calibri" w:hAnsi="Times New Roman" w:cs="Times New Roman"/>
          <w:noProof/>
          <w:color w:val="000000"/>
          <w:szCs w:val="22"/>
          <w:lang w:bidi="ar-SA"/>
        </w:rPr>
        <w:t>ed</w:t>
      </w:r>
      <w:r w:rsidRPr="008E1442">
        <w:rPr>
          <w:rFonts w:ascii="Times New Roman" w:eastAsia="Calibri" w:hAnsi="Times New Roman" w:cs="Times New Roman"/>
          <w:noProof/>
          <w:color w:val="000000"/>
          <w:szCs w:val="22"/>
          <w:lang w:bidi="ar-SA"/>
        </w:rPr>
        <w:t xml:space="preserve"> evidence that associate</w:t>
      </w:r>
      <w:r w:rsidR="006E65BF">
        <w:rPr>
          <w:rFonts w:ascii="Times New Roman" w:eastAsia="Calibri" w:hAnsi="Times New Roman" w:cs="Times New Roman"/>
          <w:noProof/>
          <w:color w:val="000000"/>
          <w:szCs w:val="22"/>
          <w:lang w:bidi="ar-SA"/>
        </w:rPr>
        <w:t>s</w:t>
      </w:r>
      <w:r w:rsidRPr="008E1442">
        <w:rPr>
          <w:rFonts w:ascii="Times New Roman" w:eastAsia="Calibri" w:hAnsi="Times New Roman" w:cs="Times New Roman"/>
          <w:noProof/>
          <w:color w:val="000000"/>
          <w:szCs w:val="22"/>
          <w:lang w:bidi="ar-SA"/>
        </w:rPr>
        <w:t xml:space="preserve"> cigarette smoking with a variety of neoplasm</w:t>
      </w:r>
      <w:r w:rsidR="00FF7D15" w:rsidRPr="008E1442">
        <w:rPr>
          <w:rFonts w:ascii="Times New Roman" w:eastAsia="Calibri" w:hAnsi="Times New Roman" w:cs="Times New Roman"/>
          <w:noProof/>
          <w:color w:val="000000"/>
          <w:szCs w:val="22"/>
          <w:lang w:bidi="ar-SA"/>
        </w:rPr>
        <w:t>s</w:t>
      </w:r>
      <w:r w:rsidRPr="008E1442">
        <w:rPr>
          <w:rFonts w:ascii="Times New Roman" w:eastAsia="Calibri" w:hAnsi="Times New Roman" w:cs="Times New Roman"/>
          <w:noProof/>
          <w:color w:val="000000"/>
          <w:szCs w:val="22"/>
          <w:lang w:bidi="ar-SA"/>
        </w:rPr>
        <w:t>, including cancer of the larynx, lung, oral cavity, esophagus, urinary bladder, pancreas, cervix and more recently of hematopoietic system</w:t>
      </w:r>
      <w:r w:rsidR="007968D8" w:rsidRPr="008E1442">
        <w:rPr>
          <w:rFonts w:ascii="Times New Roman" w:eastAsia="Calibri" w:hAnsi="Times New Roman" w:cs="Times New Roman"/>
          <w:noProof/>
          <w:color w:val="000000"/>
          <w:szCs w:val="22"/>
          <w:lang w:bidi="ar-SA"/>
        </w:rPr>
        <w:t xml:space="preserve"> (</w:t>
      </w:r>
      <w:r w:rsidR="007968D8" w:rsidRPr="008E1442">
        <w:rPr>
          <w:rFonts w:ascii="Times New Roman" w:eastAsia="Calibri" w:hAnsi="Times New Roman" w:cs="Times New Roman"/>
          <w:szCs w:val="22"/>
          <w:shd w:val="clear" w:color="auto" w:fill="FFFFFF"/>
        </w:rPr>
        <w:t>USDHHS, 1989</w:t>
      </w:r>
      <w:r w:rsidR="007968D8" w:rsidRPr="008E1442">
        <w:rPr>
          <w:rFonts w:ascii="Times New Roman" w:eastAsia="Calibri" w:hAnsi="Times New Roman" w:cs="Times New Roman"/>
          <w:noProof/>
          <w:color w:val="000000"/>
          <w:szCs w:val="22"/>
          <w:lang w:bidi="ar-SA"/>
        </w:rPr>
        <w:t>)</w:t>
      </w:r>
      <w:r w:rsidR="002B666C" w:rsidRPr="008E1442">
        <w:rPr>
          <w:rFonts w:ascii="Times New Roman" w:eastAsia="Calibri" w:hAnsi="Times New Roman" w:cs="Times New Roman"/>
          <w:noProof/>
          <w:color w:val="000000"/>
          <w:szCs w:val="22"/>
          <w:lang w:bidi="ar-SA"/>
        </w:rPr>
        <w:t>.</w:t>
      </w:r>
    </w:p>
    <w:p w:rsidR="00B6252B" w:rsidRPr="008E1442" w:rsidRDefault="00B6252B" w:rsidP="008E1442">
      <w:pPr>
        <w:autoSpaceDE w:val="0"/>
        <w:autoSpaceDN w:val="0"/>
        <w:adjustRightInd w:val="0"/>
        <w:spacing w:after="0" w:line="240" w:lineRule="auto"/>
        <w:ind w:firstLine="567"/>
        <w:jc w:val="both"/>
        <w:rPr>
          <w:rFonts w:ascii="Times New Roman" w:hAnsi="Times New Roman" w:cs="Times New Roman"/>
          <w:szCs w:val="22"/>
        </w:rPr>
      </w:pPr>
    </w:p>
    <w:p w:rsidR="00C30CDC" w:rsidRPr="008E1442" w:rsidRDefault="00C30CDC" w:rsidP="008E1442">
      <w:pPr>
        <w:autoSpaceDE w:val="0"/>
        <w:autoSpaceDN w:val="0"/>
        <w:adjustRightInd w:val="0"/>
        <w:spacing w:after="0" w:line="240" w:lineRule="auto"/>
        <w:ind w:firstLine="567"/>
        <w:jc w:val="both"/>
        <w:rPr>
          <w:rFonts w:ascii="Times New Roman" w:hAnsi="Times New Roman" w:cs="Times New Roman"/>
          <w:szCs w:val="22"/>
        </w:rPr>
      </w:pPr>
      <w:r w:rsidRPr="008E1442">
        <w:rPr>
          <w:rFonts w:ascii="Times New Roman" w:hAnsi="Times New Roman" w:cs="Times New Roman"/>
          <w:szCs w:val="22"/>
        </w:rPr>
        <w:t>Heart disease</w:t>
      </w:r>
      <w:r w:rsidR="006E65BF">
        <w:rPr>
          <w:rFonts w:ascii="Times New Roman" w:hAnsi="Times New Roman" w:cs="Times New Roman"/>
          <w:szCs w:val="22"/>
        </w:rPr>
        <w:t>s</w:t>
      </w:r>
      <w:r w:rsidRPr="008E1442">
        <w:rPr>
          <w:rFonts w:ascii="Times New Roman" w:hAnsi="Times New Roman" w:cs="Times New Roman"/>
          <w:szCs w:val="22"/>
        </w:rPr>
        <w:t xml:space="preserve"> </w:t>
      </w:r>
      <w:r w:rsidR="006E65BF">
        <w:rPr>
          <w:rFonts w:ascii="Times New Roman" w:hAnsi="Times New Roman" w:cs="Times New Roman"/>
          <w:noProof/>
          <w:szCs w:val="22"/>
        </w:rPr>
        <w:t>are</w:t>
      </w:r>
      <w:r w:rsidRPr="008E1442">
        <w:rPr>
          <w:rFonts w:ascii="Times New Roman" w:hAnsi="Times New Roman" w:cs="Times New Roman"/>
          <w:noProof/>
          <w:szCs w:val="22"/>
        </w:rPr>
        <w:t xml:space="preserve"> strongly associated</w:t>
      </w:r>
      <w:r w:rsidRPr="008E1442">
        <w:rPr>
          <w:rFonts w:ascii="Times New Roman" w:hAnsi="Times New Roman" w:cs="Times New Roman"/>
          <w:szCs w:val="22"/>
        </w:rPr>
        <w:t xml:space="preserve"> with the </w:t>
      </w:r>
      <w:r w:rsidRPr="008E1442">
        <w:rPr>
          <w:rFonts w:ascii="Times New Roman" w:hAnsi="Times New Roman" w:cs="Times New Roman"/>
          <w:noProof/>
          <w:szCs w:val="22"/>
        </w:rPr>
        <w:t>use</w:t>
      </w:r>
      <w:r w:rsidRPr="008E1442">
        <w:rPr>
          <w:rFonts w:ascii="Times New Roman" w:hAnsi="Times New Roman" w:cs="Times New Roman"/>
          <w:szCs w:val="22"/>
        </w:rPr>
        <w:t xml:space="preserve"> of tobacco</w:t>
      </w:r>
      <w:r w:rsidR="007968D8" w:rsidRPr="008E1442">
        <w:rPr>
          <w:rFonts w:ascii="Times New Roman" w:hAnsi="Times New Roman" w:cs="Times New Roman"/>
          <w:szCs w:val="22"/>
        </w:rPr>
        <w:t xml:space="preserve"> (Gupta et al., 1997; Rani et al., 2003; </w:t>
      </w:r>
      <w:proofErr w:type="spellStart"/>
      <w:r w:rsidR="007968D8" w:rsidRPr="008E1442">
        <w:rPr>
          <w:rFonts w:ascii="Times New Roman" w:hAnsi="Times New Roman" w:cs="Times New Roman"/>
          <w:szCs w:val="22"/>
        </w:rPr>
        <w:t>Shimkhada</w:t>
      </w:r>
      <w:proofErr w:type="spellEnd"/>
      <w:r w:rsidR="00DF00C6">
        <w:rPr>
          <w:rFonts w:ascii="Times New Roman" w:hAnsi="Times New Roman" w:cs="Times New Roman"/>
          <w:szCs w:val="22"/>
        </w:rPr>
        <w:t xml:space="preserve"> </w:t>
      </w:r>
      <w:r w:rsidR="00090255" w:rsidRPr="008E1442">
        <w:rPr>
          <w:rFonts w:ascii="Times New Roman" w:hAnsi="Times New Roman" w:cs="Times New Roman"/>
          <w:szCs w:val="22"/>
        </w:rPr>
        <w:t>&amp;</w:t>
      </w:r>
      <w:r w:rsidR="007968D8" w:rsidRPr="008E1442">
        <w:rPr>
          <w:rFonts w:ascii="Times New Roman" w:hAnsi="Times New Roman" w:cs="Times New Roman"/>
          <w:szCs w:val="22"/>
        </w:rPr>
        <w:t xml:space="preserve"> Peabody, 2003)</w:t>
      </w:r>
      <w:r w:rsidR="002B666C" w:rsidRPr="008E1442">
        <w:rPr>
          <w:rFonts w:ascii="Times New Roman" w:hAnsi="Times New Roman" w:cs="Times New Roman"/>
          <w:szCs w:val="22"/>
        </w:rPr>
        <w:t>.</w:t>
      </w:r>
      <w:r w:rsidRPr="008E1442">
        <w:rPr>
          <w:rFonts w:ascii="Times New Roman" w:hAnsi="Times New Roman" w:cs="Times New Roman"/>
          <w:szCs w:val="22"/>
        </w:rPr>
        <w:t xml:space="preserve"> Sixty per</w:t>
      </w:r>
      <w:r w:rsidR="006E65BF">
        <w:rPr>
          <w:rFonts w:ascii="Times New Roman" w:hAnsi="Times New Roman" w:cs="Times New Roman"/>
          <w:szCs w:val="22"/>
        </w:rPr>
        <w:t xml:space="preserve"> </w:t>
      </w:r>
      <w:r w:rsidRPr="008E1442">
        <w:rPr>
          <w:rFonts w:ascii="Times New Roman" w:hAnsi="Times New Roman" w:cs="Times New Roman"/>
          <w:szCs w:val="22"/>
        </w:rPr>
        <w:t xml:space="preserve">cent of persons </w:t>
      </w:r>
      <w:r w:rsidR="00FF7D15" w:rsidRPr="008E1442">
        <w:rPr>
          <w:rFonts w:ascii="Times New Roman" w:hAnsi="Times New Roman" w:cs="Times New Roman"/>
          <w:szCs w:val="22"/>
        </w:rPr>
        <w:t xml:space="preserve">suffering from </w:t>
      </w:r>
      <w:r w:rsidR="006E65BF">
        <w:rPr>
          <w:rFonts w:ascii="Times New Roman" w:hAnsi="Times New Roman" w:cs="Times New Roman"/>
          <w:szCs w:val="22"/>
        </w:rPr>
        <w:t xml:space="preserve">them </w:t>
      </w:r>
      <w:r w:rsidRPr="008E1442">
        <w:rPr>
          <w:rFonts w:ascii="Times New Roman" w:hAnsi="Times New Roman" w:cs="Times New Roman"/>
          <w:szCs w:val="22"/>
        </w:rPr>
        <w:t xml:space="preserve">under 40 years of age </w:t>
      </w:r>
      <w:r w:rsidR="00FF7D15" w:rsidRPr="008E1442">
        <w:rPr>
          <w:rFonts w:ascii="Times New Roman" w:hAnsi="Times New Roman" w:cs="Times New Roman"/>
          <w:szCs w:val="22"/>
        </w:rPr>
        <w:t xml:space="preserve">may </w:t>
      </w:r>
      <w:r w:rsidRPr="008E1442">
        <w:rPr>
          <w:rFonts w:ascii="Times New Roman" w:hAnsi="Times New Roman" w:cs="Times New Roman"/>
          <w:szCs w:val="22"/>
        </w:rPr>
        <w:t>attribute their condition to tobacco use</w:t>
      </w:r>
      <w:r w:rsidR="007968D8" w:rsidRPr="008E1442">
        <w:rPr>
          <w:rFonts w:ascii="Times New Roman" w:hAnsi="Times New Roman" w:cs="Times New Roman"/>
          <w:szCs w:val="22"/>
        </w:rPr>
        <w:t xml:space="preserve"> (Gupta et al., 1997)</w:t>
      </w:r>
      <w:r w:rsidRPr="008E1442">
        <w:rPr>
          <w:rFonts w:ascii="Times New Roman" w:hAnsi="Times New Roman" w:cs="Times New Roman"/>
          <w:szCs w:val="22"/>
        </w:rPr>
        <w:t xml:space="preserve">. A distinguishing characteristic of </w:t>
      </w:r>
      <w:r w:rsidRPr="008E1442">
        <w:rPr>
          <w:rFonts w:ascii="Times New Roman" w:hAnsi="Times New Roman" w:cs="Times New Roman"/>
          <w:noProof/>
          <w:szCs w:val="22"/>
        </w:rPr>
        <w:t>tobacco-related</w:t>
      </w:r>
      <w:r w:rsidRPr="008E1442">
        <w:rPr>
          <w:rFonts w:ascii="Times New Roman" w:hAnsi="Times New Roman" w:cs="Times New Roman"/>
          <w:szCs w:val="22"/>
        </w:rPr>
        <w:t xml:space="preserve"> morbidity is that the </w:t>
      </w:r>
      <w:r w:rsidRPr="008E1442">
        <w:rPr>
          <w:rFonts w:ascii="Times New Roman" w:hAnsi="Times New Roman" w:cs="Times New Roman"/>
          <w:noProof/>
          <w:szCs w:val="22"/>
        </w:rPr>
        <w:t>incidence</w:t>
      </w:r>
      <w:r w:rsidRPr="008E1442">
        <w:rPr>
          <w:rFonts w:ascii="Times New Roman" w:hAnsi="Times New Roman" w:cs="Times New Roman"/>
          <w:szCs w:val="22"/>
        </w:rPr>
        <w:t xml:space="preserve"> of oral cancer in India exceeds that </w:t>
      </w:r>
      <w:r w:rsidRPr="008E1442">
        <w:rPr>
          <w:rFonts w:ascii="Times New Roman" w:hAnsi="Times New Roman" w:cs="Times New Roman"/>
          <w:szCs w:val="22"/>
        </w:rPr>
        <w:lastRenderedPageBreak/>
        <w:t xml:space="preserve">of lung cancer and is one of the </w:t>
      </w:r>
      <w:r w:rsidR="00DF00C6" w:rsidRPr="008E1442">
        <w:rPr>
          <w:rFonts w:ascii="Times New Roman" w:hAnsi="Times New Roman" w:cs="Times New Roman"/>
          <w:szCs w:val="22"/>
        </w:rPr>
        <w:t>highest</w:t>
      </w:r>
      <w:r w:rsidRPr="008E1442">
        <w:rPr>
          <w:rFonts w:ascii="Times New Roman" w:hAnsi="Times New Roman" w:cs="Times New Roman"/>
          <w:szCs w:val="22"/>
        </w:rPr>
        <w:t xml:space="preserve"> in the world</w:t>
      </w:r>
      <w:r w:rsidR="007968D8" w:rsidRPr="008E1442">
        <w:rPr>
          <w:rFonts w:ascii="Times New Roman" w:hAnsi="Times New Roman" w:cs="Times New Roman"/>
          <w:szCs w:val="22"/>
        </w:rPr>
        <w:t xml:space="preserve"> (</w:t>
      </w:r>
      <w:r w:rsidR="007968D8" w:rsidRPr="008E1442">
        <w:rPr>
          <w:rFonts w:ascii="Times New Roman" w:eastAsia="Calibri" w:hAnsi="Times New Roman" w:cs="Times New Roman"/>
          <w:szCs w:val="22"/>
          <w:shd w:val="clear" w:color="auto" w:fill="FFFFFF"/>
        </w:rPr>
        <w:t>Gupta, 1999</w:t>
      </w:r>
      <w:r w:rsidR="007968D8" w:rsidRPr="008E1442">
        <w:rPr>
          <w:rFonts w:ascii="Times New Roman" w:hAnsi="Times New Roman" w:cs="Times New Roman"/>
          <w:szCs w:val="22"/>
        </w:rPr>
        <w:t>)</w:t>
      </w:r>
      <w:r w:rsidRPr="008E1442">
        <w:rPr>
          <w:rFonts w:ascii="Times New Roman" w:hAnsi="Times New Roman" w:cs="Times New Roman"/>
          <w:szCs w:val="22"/>
        </w:rPr>
        <w:t xml:space="preserve">. In India, </w:t>
      </w:r>
      <w:r w:rsidRPr="008E1442">
        <w:rPr>
          <w:rFonts w:ascii="Times New Roman" w:hAnsi="Times New Roman" w:cs="Times New Roman"/>
          <w:noProof/>
          <w:szCs w:val="22"/>
        </w:rPr>
        <w:t>one-third</w:t>
      </w:r>
      <w:r w:rsidRPr="008E1442">
        <w:rPr>
          <w:rFonts w:ascii="Times New Roman" w:hAnsi="Times New Roman" w:cs="Times New Roman"/>
          <w:szCs w:val="22"/>
        </w:rPr>
        <w:t xml:space="preserve"> of all cancers </w:t>
      </w:r>
      <w:r w:rsidRPr="008E1442">
        <w:rPr>
          <w:rFonts w:ascii="Times New Roman" w:hAnsi="Times New Roman" w:cs="Times New Roman"/>
          <w:noProof/>
          <w:szCs w:val="22"/>
        </w:rPr>
        <w:t>are reported</w:t>
      </w:r>
      <w:r w:rsidRPr="008E1442">
        <w:rPr>
          <w:rFonts w:ascii="Times New Roman" w:hAnsi="Times New Roman" w:cs="Times New Roman"/>
          <w:szCs w:val="22"/>
        </w:rPr>
        <w:t xml:space="preserve"> as oral </w:t>
      </w:r>
      <w:r w:rsidRPr="008E1442">
        <w:rPr>
          <w:rFonts w:ascii="Times New Roman" w:hAnsi="Times New Roman" w:cs="Times New Roman"/>
          <w:noProof/>
          <w:szCs w:val="22"/>
        </w:rPr>
        <w:t xml:space="preserve">cancer, </w:t>
      </w:r>
      <w:r w:rsidRPr="008E1442">
        <w:rPr>
          <w:rFonts w:ascii="Times New Roman" w:hAnsi="Times New Roman" w:cs="Times New Roman"/>
          <w:szCs w:val="22"/>
        </w:rPr>
        <w:t>ninety per</w:t>
      </w:r>
      <w:r w:rsidR="00FF4479">
        <w:rPr>
          <w:rFonts w:ascii="Times New Roman" w:hAnsi="Times New Roman" w:cs="Times New Roman"/>
          <w:szCs w:val="22"/>
        </w:rPr>
        <w:t xml:space="preserve"> </w:t>
      </w:r>
      <w:r w:rsidRPr="008E1442">
        <w:rPr>
          <w:rFonts w:ascii="Times New Roman" w:hAnsi="Times New Roman" w:cs="Times New Roman"/>
          <w:szCs w:val="22"/>
        </w:rPr>
        <w:t>cent of which are among tobacco users</w:t>
      </w:r>
      <w:r w:rsidR="007968D8" w:rsidRPr="008E1442">
        <w:rPr>
          <w:rFonts w:ascii="Times New Roman" w:hAnsi="Times New Roman" w:cs="Times New Roman"/>
          <w:szCs w:val="22"/>
        </w:rPr>
        <w:t xml:space="preserve"> (</w:t>
      </w:r>
      <w:r w:rsidR="00081561" w:rsidRPr="008E1442">
        <w:rPr>
          <w:rFonts w:ascii="Times New Roman" w:eastAsia="Calibri" w:hAnsi="Times New Roman" w:cs="Times New Roman"/>
          <w:szCs w:val="22"/>
          <w:shd w:val="clear" w:color="auto" w:fill="FFFFFF"/>
        </w:rPr>
        <w:t xml:space="preserve">Gupta, 1999; </w:t>
      </w:r>
      <w:proofErr w:type="spellStart"/>
      <w:r w:rsidR="007968D8" w:rsidRPr="008E1442">
        <w:rPr>
          <w:rFonts w:ascii="Times New Roman" w:hAnsi="Times New Roman" w:cs="Times New Roman"/>
          <w:szCs w:val="22"/>
        </w:rPr>
        <w:t>Shimkhada</w:t>
      </w:r>
      <w:proofErr w:type="spellEnd"/>
      <w:r w:rsidR="00DF00C6">
        <w:rPr>
          <w:rFonts w:ascii="Times New Roman" w:hAnsi="Times New Roman" w:cs="Times New Roman"/>
          <w:szCs w:val="22"/>
        </w:rPr>
        <w:t xml:space="preserve"> </w:t>
      </w:r>
      <w:r w:rsidR="00090255" w:rsidRPr="008E1442">
        <w:rPr>
          <w:rFonts w:ascii="Times New Roman" w:hAnsi="Times New Roman" w:cs="Times New Roman"/>
          <w:szCs w:val="22"/>
        </w:rPr>
        <w:t>&amp;</w:t>
      </w:r>
      <w:r w:rsidR="007968D8" w:rsidRPr="008E1442">
        <w:rPr>
          <w:rFonts w:ascii="Times New Roman" w:hAnsi="Times New Roman" w:cs="Times New Roman"/>
          <w:szCs w:val="22"/>
        </w:rPr>
        <w:t xml:space="preserve"> Peabody</w:t>
      </w:r>
      <w:r w:rsidR="00081561" w:rsidRPr="008E1442">
        <w:rPr>
          <w:rFonts w:ascii="Times New Roman" w:hAnsi="Times New Roman" w:cs="Times New Roman"/>
          <w:szCs w:val="22"/>
        </w:rPr>
        <w:t>, 2003</w:t>
      </w:r>
      <w:r w:rsidR="007968D8" w:rsidRPr="008E1442">
        <w:rPr>
          <w:rFonts w:ascii="Times New Roman" w:hAnsi="Times New Roman" w:cs="Times New Roman"/>
          <w:szCs w:val="22"/>
        </w:rPr>
        <w:t>)</w:t>
      </w:r>
      <w:r w:rsidR="002B666C" w:rsidRPr="008E1442">
        <w:rPr>
          <w:rFonts w:ascii="Times New Roman" w:hAnsi="Times New Roman" w:cs="Times New Roman"/>
          <w:szCs w:val="22"/>
        </w:rPr>
        <w:t>.</w:t>
      </w:r>
    </w:p>
    <w:p w:rsidR="00B6252B" w:rsidRPr="008E1442" w:rsidRDefault="00B6252B" w:rsidP="008E1442">
      <w:pPr>
        <w:autoSpaceDE w:val="0"/>
        <w:autoSpaceDN w:val="0"/>
        <w:adjustRightInd w:val="0"/>
        <w:spacing w:after="0" w:line="240" w:lineRule="auto"/>
        <w:ind w:firstLine="567"/>
        <w:jc w:val="both"/>
        <w:rPr>
          <w:rFonts w:ascii="Times New Roman" w:eastAsia="Calibri" w:hAnsi="Times New Roman" w:cs="Times New Roman"/>
          <w:szCs w:val="22"/>
          <w:lang w:bidi="ar-SA"/>
        </w:rPr>
      </w:pPr>
    </w:p>
    <w:p w:rsidR="00C30CDC" w:rsidRPr="008E1442" w:rsidRDefault="00C30CDC" w:rsidP="008E1442">
      <w:pPr>
        <w:autoSpaceDE w:val="0"/>
        <w:autoSpaceDN w:val="0"/>
        <w:adjustRightInd w:val="0"/>
        <w:spacing w:after="0" w:line="240" w:lineRule="auto"/>
        <w:ind w:firstLine="567"/>
        <w:jc w:val="both"/>
        <w:rPr>
          <w:rFonts w:ascii="Times New Roman" w:eastAsia="Calibri" w:hAnsi="Times New Roman" w:cs="Times New Roman"/>
          <w:szCs w:val="22"/>
          <w:lang w:bidi="ar-SA"/>
        </w:rPr>
      </w:pPr>
      <w:r w:rsidRPr="008E1442">
        <w:rPr>
          <w:rFonts w:ascii="Times New Roman" w:eastAsia="Calibri" w:hAnsi="Times New Roman" w:cs="Times New Roman"/>
          <w:szCs w:val="22"/>
          <w:lang w:bidi="ar-SA"/>
        </w:rPr>
        <w:t xml:space="preserve">In India, oral cancer has a </w:t>
      </w:r>
      <w:r w:rsidRPr="008E1442">
        <w:rPr>
          <w:rFonts w:ascii="Times New Roman" w:eastAsia="Calibri" w:hAnsi="Times New Roman" w:cs="Times New Roman"/>
          <w:noProof/>
          <w:szCs w:val="22"/>
          <w:lang w:bidi="ar-SA"/>
        </w:rPr>
        <w:t>direct</w:t>
      </w:r>
      <w:r w:rsidRPr="008E1442">
        <w:rPr>
          <w:rFonts w:ascii="Times New Roman" w:eastAsia="Calibri" w:hAnsi="Times New Roman" w:cs="Times New Roman"/>
          <w:szCs w:val="22"/>
          <w:lang w:bidi="ar-SA"/>
        </w:rPr>
        <w:t xml:space="preserve"> association </w:t>
      </w:r>
      <w:r w:rsidRPr="008E1442">
        <w:rPr>
          <w:rFonts w:ascii="Times New Roman" w:eastAsia="Calibri" w:hAnsi="Times New Roman" w:cs="Times New Roman"/>
          <w:noProof/>
          <w:szCs w:val="22"/>
          <w:lang w:bidi="ar-SA"/>
        </w:rPr>
        <w:t>with</w:t>
      </w:r>
      <w:r w:rsidRPr="008E1442">
        <w:rPr>
          <w:rFonts w:ascii="Times New Roman" w:eastAsia="Calibri" w:hAnsi="Times New Roman" w:cs="Times New Roman"/>
          <w:szCs w:val="22"/>
          <w:lang w:bidi="ar-SA"/>
        </w:rPr>
        <w:t xml:space="preserve"> the increase in consumption of a </w:t>
      </w:r>
      <w:r w:rsidRPr="008E1442">
        <w:rPr>
          <w:rFonts w:ascii="Times New Roman" w:eastAsia="Calibri" w:hAnsi="Times New Roman" w:cs="Times New Roman"/>
          <w:noProof/>
          <w:szCs w:val="22"/>
          <w:lang w:bidi="ar-SA"/>
        </w:rPr>
        <w:t>broad</w:t>
      </w:r>
      <w:r w:rsidRPr="008E1442">
        <w:rPr>
          <w:rFonts w:ascii="Times New Roman" w:eastAsia="Calibri" w:hAnsi="Times New Roman" w:cs="Times New Roman"/>
          <w:szCs w:val="22"/>
          <w:lang w:bidi="ar-SA"/>
        </w:rPr>
        <w:t xml:space="preserve"> range of tobacco products</w:t>
      </w:r>
      <w:r w:rsidR="007968D8" w:rsidRPr="008E1442">
        <w:rPr>
          <w:rFonts w:ascii="Times New Roman" w:eastAsia="Calibri" w:hAnsi="Times New Roman" w:cs="Times New Roman"/>
          <w:szCs w:val="22"/>
          <w:lang w:bidi="ar-SA"/>
        </w:rPr>
        <w:t xml:space="preserve"> (</w:t>
      </w:r>
      <w:proofErr w:type="spellStart"/>
      <w:r w:rsidR="007968D8" w:rsidRPr="008E1442">
        <w:rPr>
          <w:rFonts w:ascii="Times New Roman" w:hAnsi="Times New Roman" w:cs="Times New Roman"/>
          <w:szCs w:val="22"/>
        </w:rPr>
        <w:t>Sankaranarayanan</w:t>
      </w:r>
      <w:proofErr w:type="spellEnd"/>
      <w:r w:rsidR="007968D8" w:rsidRPr="008E1442">
        <w:rPr>
          <w:rFonts w:ascii="Times New Roman" w:hAnsi="Times New Roman" w:cs="Times New Roman"/>
          <w:szCs w:val="22"/>
        </w:rPr>
        <w:t xml:space="preserve"> et al., 2005</w:t>
      </w:r>
      <w:r w:rsidR="007968D8" w:rsidRPr="008E1442">
        <w:rPr>
          <w:rFonts w:ascii="Times New Roman" w:eastAsia="Calibri" w:hAnsi="Times New Roman" w:cs="Times New Roman"/>
          <w:szCs w:val="22"/>
          <w:lang w:bidi="ar-SA"/>
        </w:rPr>
        <w:t>)</w:t>
      </w:r>
      <w:r w:rsidR="002B666C" w:rsidRPr="008E1442">
        <w:rPr>
          <w:rFonts w:ascii="Times New Roman" w:eastAsia="Calibri" w:hAnsi="Times New Roman" w:cs="Times New Roman"/>
          <w:szCs w:val="22"/>
          <w:lang w:bidi="ar-SA"/>
        </w:rPr>
        <w:t>.</w:t>
      </w:r>
      <w:r w:rsidR="00DF00C6">
        <w:rPr>
          <w:rFonts w:ascii="Times New Roman" w:eastAsia="Calibri" w:hAnsi="Times New Roman" w:cs="Times New Roman"/>
          <w:szCs w:val="22"/>
          <w:lang w:bidi="ar-SA"/>
        </w:rPr>
        <w:t xml:space="preserve"> </w:t>
      </w:r>
      <w:r w:rsidRPr="008E1442">
        <w:rPr>
          <w:rFonts w:ascii="Times New Roman" w:eastAsia="Calibri" w:hAnsi="Times New Roman" w:cs="Times New Roman"/>
          <w:noProof/>
          <w:szCs w:val="22"/>
          <w:lang w:bidi="ar-SA"/>
        </w:rPr>
        <w:t>Previous</w:t>
      </w:r>
      <w:r w:rsidR="0033581D">
        <w:rPr>
          <w:rFonts w:ascii="Times New Roman" w:eastAsia="Calibri" w:hAnsi="Times New Roman" w:cs="Times New Roman"/>
          <w:noProof/>
          <w:szCs w:val="22"/>
          <w:lang w:bidi="ar-SA"/>
        </w:rPr>
        <w:t xml:space="preserve"> </w:t>
      </w:r>
      <w:r w:rsidRPr="008E1442">
        <w:rPr>
          <w:rFonts w:ascii="Times New Roman" w:eastAsia="Calibri" w:hAnsi="Times New Roman" w:cs="Times New Roman"/>
          <w:noProof/>
          <w:color w:val="000000"/>
          <w:szCs w:val="22"/>
          <w:lang w:bidi="ar-SA"/>
        </w:rPr>
        <w:t>studies</w:t>
      </w:r>
      <w:r w:rsidR="0033581D">
        <w:rPr>
          <w:rFonts w:ascii="Times New Roman" w:eastAsia="Calibri" w:hAnsi="Times New Roman" w:cs="Times New Roman"/>
          <w:noProof/>
          <w:color w:val="000000"/>
          <w:szCs w:val="22"/>
          <w:lang w:bidi="ar-SA"/>
        </w:rPr>
        <w:t xml:space="preserve"> </w:t>
      </w:r>
      <w:r w:rsidR="003413BC" w:rsidRPr="008E1442">
        <w:rPr>
          <w:rFonts w:ascii="Times New Roman" w:eastAsia="Calibri" w:hAnsi="Times New Roman" w:cs="Times New Roman"/>
          <w:noProof/>
          <w:color w:val="000000"/>
          <w:szCs w:val="22"/>
          <w:lang w:bidi="ar-SA"/>
        </w:rPr>
        <w:t>have</w:t>
      </w:r>
      <w:r w:rsidR="0033581D">
        <w:rPr>
          <w:rFonts w:ascii="Times New Roman" w:eastAsia="Calibri" w:hAnsi="Times New Roman" w:cs="Times New Roman"/>
          <w:noProof/>
          <w:color w:val="000000"/>
          <w:szCs w:val="22"/>
          <w:lang w:bidi="ar-SA"/>
        </w:rPr>
        <w:t xml:space="preserve"> </w:t>
      </w:r>
      <w:r w:rsidR="003413BC" w:rsidRPr="008E1442">
        <w:rPr>
          <w:rFonts w:ascii="Times New Roman" w:eastAsia="Calibri" w:hAnsi="Times New Roman" w:cs="Times New Roman"/>
          <w:noProof/>
          <w:color w:val="000000"/>
          <w:szCs w:val="22"/>
          <w:lang w:bidi="ar-SA"/>
        </w:rPr>
        <w:t>confirmed</w:t>
      </w:r>
      <w:r w:rsidR="0033581D">
        <w:rPr>
          <w:rFonts w:ascii="Times New Roman" w:eastAsia="Calibri" w:hAnsi="Times New Roman" w:cs="Times New Roman"/>
          <w:noProof/>
          <w:color w:val="000000"/>
          <w:szCs w:val="22"/>
          <w:lang w:bidi="ar-SA"/>
        </w:rPr>
        <w:t xml:space="preserve"> </w:t>
      </w:r>
      <w:r w:rsidR="00FF4479">
        <w:rPr>
          <w:rFonts w:ascii="Times New Roman" w:eastAsia="Calibri" w:hAnsi="Times New Roman" w:cs="Times New Roman"/>
          <w:noProof/>
          <w:color w:val="000000"/>
          <w:szCs w:val="22"/>
          <w:lang w:bidi="ar-SA"/>
        </w:rPr>
        <w:t xml:space="preserve">the  </w:t>
      </w:r>
      <w:r w:rsidRPr="008E1442">
        <w:rPr>
          <w:rFonts w:ascii="Times New Roman" w:eastAsia="Calibri" w:hAnsi="Times New Roman" w:cs="Times New Roman"/>
          <w:noProof/>
          <w:color w:val="000000"/>
          <w:szCs w:val="22"/>
          <w:lang w:bidi="ar-SA"/>
        </w:rPr>
        <w:t>use of smokeless tobacco as a cause of oral cancer, esophageal cancer (when chewed with betel quid) and cardiovascular diseases.</w:t>
      </w:r>
      <w:r w:rsidR="00DF00C6">
        <w:rPr>
          <w:rFonts w:ascii="Times New Roman" w:eastAsia="Calibri" w:hAnsi="Times New Roman" w:cs="Times New Roman"/>
          <w:noProof/>
          <w:color w:val="000000"/>
          <w:szCs w:val="22"/>
          <w:lang w:bidi="ar-SA"/>
        </w:rPr>
        <w:t xml:space="preserve"> </w:t>
      </w:r>
      <w:r w:rsidRPr="008E1442">
        <w:rPr>
          <w:rFonts w:ascii="Times New Roman" w:eastAsia="Calibri" w:hAnsi="Times New Roman" w:cs="Times New Roman"/>
          <w:szCs w:val="22"/>
          <w:lang w:bidi="ar-SA"/>
        </w:rPr>
        <w:t xml:space="preserve">Two large hospital-based case-control studies in </w:t>
      </w:r>
      <w:r w:rsidRPr="008E1442">
        <w:rPr>
          <w:rFonts w:ascii="Times New Roman" w:eastAsia="Calibri" w:hAnsi="Times New Roman" w:cs="Times New Roman"/>
          <w:noProof/>
          <w:szCs w:val="22"/>
          <w:lang w:bidi="ar-SA"/>
        </w:rPr>
        <w:t>India</w:t>
      </w:r>
      <w:r w:rsidRPr="008E1442">
        <w:rPr>
          <w:rFonts w:ascii="Times New Roman" w:eastAsia="Calibri" w:hAnsi="Times New Roman" w:cs="Times New Roman"/>
          <w:szCs w:val="22"/>
          <w:lang w:bidi="ar-SA"/>
        </w:rPr>
        <w:t xml:space="preserve"> reported a </w:t>
      </w:r>
      <w:r w:rsidRPr="008E1442">
        <w:rPr>
          <w:rFonts w:ascii="Times New Roman" w:eastAsia="Calibri" w:hAnsi="Times New Roman" w:cs="Times New Roman"/>
          <w:noProof/>
          <w:szCs w:val="22"/>
          <w:lang w:bidi="ar-SA"/>
        </w:rPr>
        <w:t>two-fold</w:t>
      </w:r>
      <w:r w:rsidRPr="008E1442">
        <w:rPr>
          <w:rFonts w:ascii="Times New Roman" w:eastAsia="Calibri" w:hAnsi="Times New Roman" w:cs="Times New Roman"/>
          <w:szCs w:val="22"/>
          <w:lang w:bidi="ar-SA"/>
        </w:rPr>
        <w:t xml:space="preserve"> increase in the risk of oral cancer</w:t>
      </w:r>
      <w:r w:rsidR="007968D8" w:rsidRPr="008E1442">
        <w:rPr>
          <w:rFonts w:ascii="Times New Roman" w:eastAsia="Calibri" w:hAnsi="Times New Roman" w:cs="Times New Roman"/>
          <w:szCs w:val="22"/>
          <w:lang w:bidi="ar-SA"/>
        </w:rPr>
        <w:t xml:space="preserve"> (</w:t>
      </w:r>
      <w:proofErr w:type="spellStart"/>
      <w:r w:rsidR="007968D8" w:rsidRPr="008E1442">
        <w:rPr>
          <w:rFonts w:ascii="Times New Roman" w:hAnsi="Times New Roman" w:cs="Times New Roman"/>
          <w:szCs w:val="22"/>
        </w:rPr>
        <w:t>Gavarasana</w:t>
      </w:r>
      <w:proofErr w:type="spellEnd"/>
      <w:r w:rsidR="007968D8" w:rsidRPr="008E1442">
        <w:rPr>
          <w:rFonts w:ascii="Times New Roman" w:hAnsi="Times New Roman" w:cs="Times New Roman"/>
          <w:szCs w:val="22"/>
        </w:rPr>
        <w:t xml:space="preserve"> et al., 1991; WHO, 1997; Arora </w:t>
      </w:r>
      <w:r w:rsidR="00090255" w:rsidRPr="008E1442">
        <w:rPr>
          <w:rFonts w:ascii="Times New Roman" w:hAnsi="Times New Roman" w:cs="Times New Roman"/>
          <w:szCs w:val="22"/>
        </w:rPr>
        <w:t>&amp;</w:t>
      </w:r>
      <w:r w:rsidR="007968D8" w:rsidRPr="008E1442">
        <w:rPr>
          <w:rFonts w:ascii="Times New Roman" w:hAnsi="Times New Roman" w:cs="Times New Roman"/>
          <w:szCs w:val="22"/>
        </w:rPr>
        <w:t xml:space="preserve"> Reddy, 2005; Sharma et al., 2011</w:t>
      </w:r>
      <w:r w:rsidR="007968D8" w:rsidRPr="008E1442">
        <w:rPr>
          <w:rFonts w:ascii="Times New Roman" w:eastAsia="Calibri" w:hAnsi="Times New Roman" w:cs="Times New Roman"/>
          <w:szCs w:val="22"/>
          <w:lang w:bidi="ar-SA"/>
        </w:rPr>
        <w:t>)</w:t>
      </w:r>
      <w:r w:rsidR="002B666C" w:rsidRPr="008E1442">
        <w:rPr>
          <w:rFonts w:ascii="Times New Roman" w:eastAsia="Calibri" w:hAnsi="Times New Roman" w:cs="Times New Roman"/>
          <w:szCs w:val="22"/>
          <w:lang w:bidi="ar-SA"/>
        </w:rPr>
        <w:t>.</w:t>
      </w:r>
      <w:r w:rsidR="00DF00C6">
        <w:rPr>
          <w:rFonts w:ascii="Times New Roman" w:eastAsia="Calibri" w:hAnsi="Times New Roman" w:cs="Times New Roman"/>
          <w:szCs w:val="22"/>
          <w:lang w:bidi="ar-SA"/>
        </w:rPr>
        <w:t xml:space="preserve"> </w:t>
      </w:r>
      <w:r w:rsidRPr="008E1442">
        <w:rPr>
          <w:rFonts w:ascii="Times New Roman" w:eastAsia="Calibri" w:hAnsi="Times New Roman" w:cs="Times New Roman"/>
          <w:szCs w:val="22"/>
          <w:lang w:bidi="ar-SA"/>
        </w:rPr>
        <w:t xml:space="preserve">Another Indian </w:t>
      </w:r>
      <w:r w:rsidRPr="008E1442">
        <w:rPr>
          <w:rFonts w:ascii="Times New Roman" w:eastAsia="Calibri" w:hAnsi="Times New Roman" w:cs="Times New Roman"/>
          <w:noProof/>
          <w:szCs w:val="22"/>
          <w:lang w:bidi="ar-SA"/>
        </w:rPr>
        <w:t xml:space="preserve">research </w:t>
      </w:r>
      <w:r w:rsidRPr="008E1442">
        <w:rPr>
          <w:rFonts w:ascii="Times New Roman" w:eastAsia="Calibri" w:hAnsi="Times New Roman" w:cs="Times New Roman"/>
          <w:szCs w:val="22"/>
          <w:lang w:bidi="ar-SA"/>
        </w:rPr>
        <w:t xml:space="preserve">on oral cancer </w:t>
      </w:r>
      <w:r w:rsidRPr="008E1442">
        <w:rPr>
          <w:rFonts w:ascii="Times New Roman" w:eastAsia="Calibri" w:hAnsi="Times New Roman" w:cs="Times New Roman"/>
          <w:noProof/>
          <w:szCs w:val="22"/>
          <w:lang w:bidi="ar-SA"/>
        </w:rPr>
        <w:t xml:space="preserve">suggested </w:t>
      </w:r>
      <w:r w:rsidRPr="008E1442">
        <w:rPr>
          <w:rFonts w:ascii="Times New Roman" w:eastAsia="Calibri" w:hAnsi="Times New Roman" w:cs="Times New Roman"/>
          <w:szCs w:val="22"/>
          <w:lang w:bidi="ar-SA"/>
        </w:rPr>
        <w:t xml:space="preserve">that current users of nasal snuff had about four times the risk for </w:t>
      </w:r>
      <w:r w:rsidRPr="008E1442">
        <w:rPr>
          <w:rFonts w:ascii="Times New Roman" w:eastAsia="Calibri" w:hAnsi="Times New Roman" w:cs="Times New Roman"/>
          <w:noProof/>
          <w:szCs w:val="22"/>
          <w:lang w:bidi="ar-SA"/>
        </w:rPr>
        <w:t>cancer</w:t>
      </w:r>
      <w:r w:rsidRPr="008E1442">
        <w:rPr>
          <w:rFonts w:ascii="Times New Roman" w:eastAsia="Calibri" w:hAnsi="Times New Roman" w:cs="Times New Roman"/>
          <w:szCs w:val="22"/>
          <w:lang w:bidi="ar-SA"/>
        </w:rPr>
        <w:t xml:space="preserve"> of the gingival</w:t>
      </w:r>
      <w:r w:rsidR="00DF00C6">
        <w:rPr>
          <w:rFonts w:ascii="Times New Roman" w:eastAsia="Calibri" w:hAnsi="Times New Roman" w:cs="Times New Roman"/>
          <w:szCs w:val="22"/>
          <w:lang w:bidi="ar-SA"/>
        </w:rPr>
        <w:t xml:space="preserve"> </w:t>
      </w:r>
      <w:r w:rsidR="007968D8" w:rsidRPr="008E1442">
        <w:rPr>
          <w:rFonts w:ascii="Times New Roman" w:eastAsia="Calibri" w:hAnsi="Times New Roman" w:cs="Times New Roman"/>
          <w:szCs w:val="22"/>
          <w:lang w:bidi="ar-SA"/>
        </w:rPr>
        <w:t>(</w:t>
      </w:r>
      <w:proofErr w:type="spellStart"/>
      <w:r w:rsidR="007968D8" w:rsidRPr="008E1442">
        <w:rPr>
          <w:rFonts w:ascii="Times New Roman" w:hAnsi="Times New Roman" w:cs="Times New Roman"/>
          <w:szCs w:val="22"/>
        </w:rPr>
        <w:t>Sankaranarayanan</w:t>
      </w:r>
      <w:proofErr w:type="spellEnd"/>
      <w:r w:rsidR="007968D8" w:rsidRPr="008E1442">
        <w:rPr>
          <w:rFonts w:ascii="Times New Roman" w:hAnsi="Times New Roman" w:cs="Times New Roman"/>
          <w:szCs w:val="22"/>
        </w:rPr>
        <w:t xml:space="preserve"> et al., 1989</w:t>
      </w:r>
      <w:r w:rsidR="007968D8" w:rsidRPr="008E1442">
        <w:rPr>
          <w:rFonts w:ascii="Times New Roman" w:eastAsia="Calibri" w:hAnsi="Times New Roman" w:cs="Times New Roman"/>
          <w:szCs w:val="22"/>
          <w:lang w:bidi="ar-SA"/>
        </w:rPr>
        <w:t>)</w:t>
      </w:r>
      <w:r w:rsidR="002B666C" w:rsidRPr="008E1442">
        <w:rPr>
          <w:rFonts w:ascii="Times New Roman" w:eastAsia="Calibri" w:hAnsi="Times New Roman" w:cs="Times New Roman"/>
          <w:szCs w:val="22"/>
          <w:lang w:bidi="ar-SA"/>
        </w:rPr>
        <w:t xml:space="preserve">. </w:t>
      </w:r>
      <w:r w:rsidRPr="008E1442">
        <w:rPr>
          <w:rFonts w:ascii="Times New Roman" w:eastAsia="Calibri" w:hAnsi="Times New Roman" w:cs="Times New Roman"/>
          <w:szCs w:val="22"/>
          <w:lang w:bidi="ar-SA"/>
        </w:rPr>
        <w:t xml:space="preserve">A </w:t>
      </w:r>
      <w:r w:rsidRPr="008E1442">
        <w:rPr>
          <w:rFonts w:ascii="Times New Roman" w:eastAsia="Calibri" w:hAnsi="Times New Roman" w:cs="Times New Roman"/>
          <w:noProof/>
          <w:szCs w:val="22"/>
          <w:lang w:bidi="ar-SA"/>
        </w:rPr>
        <w:t>case-control</w:t>
      </w:r>
      <w:r w:rsidR="00FF4479">
        <w:rPr>
          <w:rFonts w:ascii="Times New Roman" w:eastAsia="Calibri" w:hAnsi="Times New Roman" w:cs="Times New Roman"/>
          <w:noProof/>
          <w:szCs w:val="22"/>
          <w:lang w:bidi="ar-SA"/>
        </w:rPr>
        <w:t xml:space="preserve"> </w:t>
      </w:r>
      <w:r w:rsidRPr="008E1442">
        <w:rPr>
          <w:rFonts w:ascii="Times New Roman" w:eastAsia="Calibri" w:hAnsi="Times New Roman" w:cs="Times New Roman"/>
          <w:noProof/>
          <w:szCs w:val="22"/>
          <w:lang w:bidi="ar-SA"/>
        </w:rPr>
        <w:t>study</w:t>
      </w:r>
      <w:r w:rsidRPr="008E1442">
        <w:rPr>
          <w:rFonts w:ascii="Times New Roman" w:eastAsia="Calibri" w:hAnsi="Times New Roman" w:cs="Times New Roman"/>
          <w:szCs w:val="22"/>
          <w:lang w:bidi="ar-SA"/>
        </w:rPr>
        <w:t xml:space="preserve"> showed a significant relative risk of laryngeal cancer for occasional </w:t>
      </w:r>
      <w:proofErr w:type="spellStart"/>
      <w:r w:rsidRPr="008E1442">
        <w:rPr>
          <w:rFonts w:ascii="Times New Roman" w:eastAsia="Calibri" w:hAnsi="Times New Roman" w:cs="Times New Roman"/>
          <w:szCs w:val="22"/>
          <w:lang w:bidi="ar-SA"/>
        </w:rPr>
        <w:t>paan</w:t>
      </w:r>
      <w:proofErr w:type="spellEnd"/>
      <w:r w:rsidRPr="008E1442">
        <w:rPr>
          <w:rFonts w:ascii="Times New Roman" w:eastAsia="Calibri" w:hAnsi="Times New Roman" w:cs="Times New Roman"/>
          <w:szCs w:val="22"/>
          <w:lang w:bidi="ar-SA"/>
        </w:rPr>
        <w:t>-tobacco chewers</w:t>
      </w:r>
      <w:r w:rsidR="007968D8" w:rsidRPr="008E1442">
        <w:rPr>
          <w:rFonts w:ascii="Times New Roman" w:eastAsia="Calibri" w:hAnsi="Times New Roman" w:cs="Times New Roman"/>
          <w:szCs w:val="22"/>
          <w:lang w:bidi="ar-SA"/>
        </w:rPr>
        <w:t xml:space="preserve"> (</w:t>
      </w:r>
      <w:r w:rsidR="007968D8" w:rsidRPr="008E1442">
        <w:rPr>
          <w:rFonts w:ascii="Times New Roman" w:hAnsi="Times New Roman" w:cs="Times New Roman"/>
          <w:szCs w:val="22"/>
        </w:rPr>
        <w:t>Rao et al., 1989</w:t>
      </w:r>
      <w:r w:rsidR="007968D8" w:rsidRPr="008E1442">
        <w:rPr>
          <w:rFonts w:ascii="Times New Roman" w:eastAsia="Calibri" w:hAnsi="Times New Roman" w:cs="Times New Roman"/>
          <w:szCs w:val="22"/>
          <w:lang w:bidi="ar-SA"/>
        </w:rPr>
        <w:t>)</w:t>
      </w:r>
      <w:r w:rsidR="002B666C" w:rsidRPr="008E1442">
        <w:rPr>
          <w:rFonts w:ascii="Times New Roman" w:eastAsia="Calibri" w:hAnsi="Times New Roman" w:cs="Times New Roman"/>
          <w:szCs w:val="22"/>
          <w:lang w:bidi="ar-SA"/>
        </w:rPr>
        <w:t>.</w:t>
      </w:r>
    </w:p>
    <w:p w:rsidR="00B6252B" w:rsidRPr="008E1442" w:rsidRDefault="00B6252B" w:rsidP="008E1442">
      <w:pPr>
        <w:autoSpaceDE w:val="0"/>
        <w:autoSpaceDN w:val="0"/>
        <w:adjustRightInd w:val="0"/>
        <w:spacing w:after="0" w:line="240" w:lineRule="auto"/>
        <w:ind w:firstLine="567"/>
        <w:jc w:val="both"/>
        <w:rPr>
          <w:rFonts w:ascii="Times New Roman" w:eastAsia="Calibri" w:hAnsi="Times New Roman" w:cs="Times New Roman"/>
          <w:szCs w:val="22"/>
        </w:rPr>
      </w:pPr>
    </w:p>
    <w:p w:rsidR="00C30CDC" w:rsidRPr="008E1442" w:rsidRDefault="00C30CDC" w:rsidP="008E1442">
      <w:pPr>
        <w:autoSpaceDE w:val="0"/>
        <w:autoSpaceDN w:val="0"/>
        <w:adjustRightInd w:val="0"/>
        <w:spacing w:after="0" w:line="240" w:lineRule="auto"/>
        <w:ind w:firstLine="567"/>
        <w:jc w:val="both"/>
        <w:rPr>
          <w:rFonts w:ascii="Times New Roman" w:hAnsi="Times New Roman" w:cs="Times New Roman"/>
          <w:color w:val="000000"/>
          <w:szCs w:val="22"/>
        </w:rPr>
      </w:pPr>
      <w:r w:rsidRPr="008E1442">
        <w:rPr>
          <w:rFonts w:ascii="Times New Roman" w:eastAsia="Calibri" w:hAnsi="Times New Roman" w:cs="Times New Roman"/>
          <w:szCs w:val="22"/>
        </w:rPr>
        <w:t xml:space="preserve">India has the </w:t>
      </w:r>
      <w:r w:rsidRPr="008E1442">
        <w:rPr>
          <w:rFonts w:ascii="Times New Roman" w:eastAsia="Calibri" w:hAnsi="Times New Roman" w:cs="Times New Roman"/>
          <w:noProof/>
          <w:szCs w:val="22"/>
        </w:rPr>
        <w:t>fastest</w:t>
      </w:r>
      <w:r w:rsidRPr="008E1442">
        <w:rPr>
          <w:rFonts w:ascii="Times New Roman" w:eastAsia="Calibri" w:hAnsi="Times New Roman" w:cs="Times New Roman"/>
          <w:szCs w:val="22"/>
        </w:rPr>
        <w:t xml:space="preserve"> rate of </w:t>
      </w:r>
      <w:r w:rsidRPr="008E1442">
        <w:rPr>
          <w:rFonts w:ascii="Times New Roman" w:eastAsia="Calibri" w:hAnsi="Times New Roman" w:cs="Times New Roman"/>
          <w:noProof/>
          <w:szCs w:val="22"/>
        </w:rPr>
        <w:t xml:space="preserve">increase </w:t>
      </w:r>
      <w:r w:rsidRPr="008E1442">
        <w:rPr>
          <w:rFonts w:ascii="Times New Roman" w:eastAsia="Calibri" w:hAnsi="Times New Roman" w:cs="Times New Roman"/>
          <w:szCs w:val="22"/>
        </w:rPr>
        <w:t xml:space="preserve">in </w:t>
      </w:r>
      <w:r w:rsidR="00347B32" w:rsidRPr="008E1442">
        <w:rPr>
          <w:rFonts w:ascii="Times New Roman" w:eastAsia="Calibri" w:hAnsi="Times New Roman" w:cs="Times New Roman"/>
          <w:szCs w:val="22"/>
        </w:rPr>
        <w:t xml:space="preserve">the quantum of </w:t>
      </w:r>
      <w:r w:rsidRPr="008E1442">
        <w:rPr>
          <w:rFonts w:ascii="Times New Roman" w:eastAsia="Calibri" w:hAnsi="Times New Roman" w:cs="Times New Roman"/>
          <w:szCs w:val="22"/>
        </w:rPr>
        <w:t xml:space="preserve">deaths attributable to tobacco in </w:t>
      </w:r>
      <w:r w:rsidRPr="008E1442">
        <w:rPr>
          <w:rFonts w:ascii="Times New Roman" w:eastAsia="Calibri" w:hAnsi="Times New Roman" w:cs="Times New Roman"/>
          <w:noProof/>
          <w:szCs w:val="22"/>
        </w:rPr>
        <w:t xml:space="preserve">the first two decades of the </w:t>
      </w:r>
      <w:r w:rsidR="00347B32" w:rsidRPr="008E1442">
        <w:rPr>
          <w:rFonts w:ascii="Times New Roman" w:eastAsia="Calibri" w:hAnsi="Times New Roman" w:cs="Times New Roman"/>
          <w:noProof/>
          <w:szCs w:val="22"/>
        </w:rPr>
        <w:t>current</w:t>
      </w:r>
      <w:r w:rsidRPr="008E1442">
        <w:rPr>
          <w:rFonts w:ascii="Times New Roman" w:eastAsia="Calibri" w:hAnsi="Times New Roman" w:cs="Times New Roman"/>
          <w:noProof/>
          <w:szCs w:val="22"/>
        </w:rPr>
        <w:t xml:space="preserve"> century.</w:t>
      </w:r>
      <w:r w:rsidR="00DF00C6">
        <w:rPr>
          <w:rFonts w:ascii="Times New Roman" w:eastAsia="Calibri" w:hAnsi="Times New Roman" w:cs="Times New Roman"/>
          <w:noProof/>
          <w:szCs w:val="22"/>
        </w:rPr>
        <w:t xml:space="preserve"> </w:t>
      </w:r>
      <w:r w:rsidRPr="008E1442">
        <w:rPr>
          <w:rFonts w:ascii="Times New Roman" w:eastAsia="Calibri" w:hAnsi="Times New Roman" w:cs="Times New Roman"/>
          <w:noProof/>
          <w:szCs w:val="22"/>
        </w:rPr>
        <w:t>Most of the deaths are in the productive years of an adult victim’s life</w:t>
      </w:r>
      <w:r w:rsidR="007968D8" w:rsidRPr="008E1442">
        <w:rPr>
          <w:rFonts w:ascii="Times New Roman" w:eastAsia="Calibri" w:hAnsi="Times New Roman" w:cs="Times New Roman"/>
          <w:noProof/>
          <w:szCs w:val="22"/>
        </w:rPr>
        <w:t xml:space="preserve"> (</w:t>
      </w:r>
      <w:r w:rsidR="007968D8" w:rsidRPr="008E1442">
        <w:rPr>
          <w:rFonts w:ascii="Times New Roman" w:eastAsia="Calibri" w:hAnsi="Times New Roman" w:cs="Times New Roman"/>
          <w:szCs w:val="22"/>
          <w:shd w:val="clear" w:color="auto" w:fill="FFFFFF"/>
        </w:rPr>
        <w:t xml:space="preserve">Reddy </w:t>
      </w:r>
      <w:r w:rsidR="00090255" w:rsidRPr="008E1442">
        <w:rPr>
          <w:rFonts w:ascii="Times New Roman" w:eastAsia="Calibri" w:hAnsi="Times New Roman" w:cs="Times New Roman"/>
          <w:szCs w:val="22"/>
          <w:shd w:val="clear" w:color="auto" w:fill="FFFFFF"/>
        </w:rPr>
        <w:t>&amp;</w:t>
      </w:r>
      <w:r w:rsidR="007968D8" w:rsidRPr="008E1442">
        <w:rPr>
          <w:rFonts w:ascii="Times New Roman" w:eastAsia="Calibri" w:hAnsi="Times New Roman" w:cs="Times New Roman"/>
          <w:szCs w:val="22"/>
          <w:shd w:val="clear" w:color="auto" w:fill="FFFFFF"/>
        </w:rPr>
        <w:t xml:space="preserve"> Gupta, 2004</w:t>
      </w:r>
      <w:r w:rsidR="007968D8" w:rsidRPr="008E1442">
        <w:rPr>
          <w:rFonts w:ascii="Times New Roman" w:eastAsia="Calibri" w:hAnsi="Times New Roman" w:cs="Times New Roman"/>
          <w:noProof/>
          <w:szCs w:val="22"/>
        </w:rPr>
        <w:t>)</w:t>
      </w:r>
      <w:r w:rsidR="002B666C" w:rsidRPr="008E1442">
        <w:rPr>
          <w:rFonts w:ascii="Times New Roman" w:eastAsia="Calibri" w:hAnsi="Times New Roman" w:cs="Times New Roman"/>
          <w:noProof/>
          <w:szCs w:val="22"/>
        </w:rPr>
        <w:t>.</w:t>
      </w:r>
      <w:r w:rsidR="00DF00C6">
        <w:rPr>
          <w:rFonts w:ascii="Times New Roman" w:eastAsia="Calibri" w:hAnsi="Times New Roman" w:cs="Times New Roman"/>
          <w:noProof/>
          <w:szCs w:val="22"/>
        </w:rPr>
        <w:t xml:space="preserve"> </w:t>
      </w:r>
      <w:r w:rsidRPr="008E1442">
        <w:rPr>
          <w:rFonts w:ascii="Times New Roman" w:eastAsia="Calibri" w:hAnsi="Times New Roman" w:cs="Times New Roman"/>
          <w:noProof/>
          <w:szCs w:val="22"/>
        </w:rPr>
        <w:t>T</w:t>
      </w:r>
      <w:r w:rsidRPr="008E1442">
        <w:rPr>
          <w:rFonts w:ascii="Times New Roman" w:hAnsi="Times New Roman" w:cs="Times New Roman"/>
          <w:noProof/>
          <w:color w:val="000000"/>
          <w:szCs w:val="22"/>
        </w:rPr>
        <w:t xml:space="preserve">he magnitude of cancer incidence </w:t>
      </w:r>
      <w:r w:rsidR="00347B32" w:rsidRPr="008E1442">
        <w:rPr>
          <w:rFonts w:ascii="Times New Roman" w:hAnsi="Times New Roman" w:cs="Times New Roman"/>
          <w:noProof/>
          <w:color w:val="000000"/>
          <w:szCs w:val="22"/>
        </w:rPr>
        <w:t xml:space="preserve">for India as a whole </w:t>
      </w:r>
      <w:r w:rsidRPr="008E1442">
        <w:rPr>
          <w:rFonts w:ascii="Times New Roman" w:hAnsi="Times New Roman" w:cs="Times New Roman"/>
          <w:noProof/>
          <w:color w:val="000000"/>
          <w:szCs w:val="22"/>
        </w:rPr>
        <w:t>has been estimated</w:t>
      </w:r>
      <w:r w:rsidR="0033581D">
        <w:rPr>
          <w:rFonts w:ascii="Times New Roman" w:hAnsi="Times New Roman" w:cs="Times New Roman"/>
          <w:noProof/>
          <w:color w:val="000000"/>
          <w:szCs w:val="22"/>
        </w:rPr>
        <w:t xml:space="preserve"> </w:t>
      </w:r>
      <w:r w:rsidRPr="008E1442">
        <w:rPr>
          <w:rFonts w:ascii="Times New Roman" w:hAnsi="Times New Roman" w:cs="Times New Roman"/>
          <w:noProof/>
          <w:color w:val="000000"/>
          <w:szCs w:val="22"/>
        </w:rPr>
        <w:t xml:space="preserve">according to the site, age and </w:t>
      </w:r>
      <w:r w:rsidR="00347B32" w:rsidRPr="008E1442">
        <w:rPr>
          <w:rFonts w:ascii="Times New Roman" w:hAnsi="Times New Roman" w:cs="Times New Roman"/>
          <w:noProof/>
          <w:color w:val="000000"/>
          <w:szCs w:val="22"/>
        </w:rPr>
        <w:t>sex based on different methods till</w:t>
      </w:r>
      <w:r w:rsidRPr="008E1442">
        <w:rPr>
          <w:rFonts w:ascii="Times New Roman" w:hAnsi="Times New Roman" w:cs="Times New Roman"/>
          <w:noProof/>
          <w:color w:val="000000"/>
          <w:szCs w:val="22"/>
        </w:rPr>
        <w:t xml:space="preserve"> the years 2016</w:t>
      </w:r>
      <w:r w:rsidR="007968D8" w:rsidRPr="008E1442">
        <w:rPr>
          <w:rFonts w:ascii="Times New Roman" w:hAnsi="Times New Roman" w:cs="Times New Roman"/>
          <w:noProof/>
          <w:color w:val="000000"/>
          <w:szCs w:val="22"/>
        </w:rPr>
        <w:t xml:space="preserve"> (</w:t>
      </w:r>
      <w:r w:rsidR="007968D8" w:rsidRPr="008E1442">
        <w:rPr>
          <w:rFonts w:ascii="Times New Roman" w:eastAsia="Times New Roman" w:hAnsi="Times New Roman" w:cs="Times New Roman"/>
          <w:szCs w:val="22"/>
        </w:rPr>
        <w:t>Murthy et al., 2008</w:t>
      </w:r>
      <w:r w:rsidR="007968D8" w:rsidRPr="008E1442">
        <w:rPr>
          <w:rFonts w:ascii="Times New Roman" w:hAnsi="Times New Roman" w:cs="Times New Roman"/>
          <w:noProof/>
          <w:color w:val="000000"/>
          <w:szCs w:val="22"/>
        </w:rPr>
        <w:t>)</w:t>
      </w:r>
      <w:r w:rsidRPr="008E1442">
        <w:rPr>
          <w:rFonts w:ascii="Times New Roman" w:hAnsi="Times New Roman" w:cs="Times New Roman"/>
          <w:noProof/>
          <w:color w:val="000000"/>
          <w:szCs w:val="22"/>
        </w:rPr>
        <w:t xml:space="preserve"> and 2020</w:t>
      </w:r>
      <w:r w:rsidR="004B616F" w:rsidRPr="008E1442">
        <w:rPr>
          <w:rFonts w:ascii="Times New Roman" w:hAnsi="Times New Roman" w:cs="Times New Roman"/>
          <w:noProof/>
          <w:color w:val="000000"/>
          <w:szCs w:val="22"/>
        </w:rPr>
        <w:t xml:space="preserve"> (</w:t>
      </w:r>
      <w:proofErr w:type="spellStart"/>
      <w:r w:rsidR="004B616F" w:rsidRPr="008E1442">
        <w:rPr>
          <w:rFonts w:ascii="Times New Roman" w:eastAsia="Times New Roman" w:hAnsi="Times New Roman" w:cs="Times New Roman"/>
          <w:szCs w:val="22"/>
        </w:rPr>
        <w:t>Takiar</w:t>
      </w:r>
      <w:proofErr w:type="spellEnd"/>
      <w:r w:rsidR="004B616F" w:rsidRPr="008E1442">
        <w:rPr>
          <w:rFonts w:ascii="Times New Roman" w:eastAsia="Times New Roman" w:hAnsi="Times New Roman" w:cs="Times New Roman"/>
          <w:szCs w:val="22"/>
        </w:rPr>
        <w:t xml:space="preserve"> et al., 2010</w:t>
      </w:r>
      <w:r w:rsidR="004B616F" w:rsidRPr="008E1442">
        <w:rPr>
          <w:rFonts w:ascii="Times New Roman" w:hAnsi="Times New Roman" w:cs="Times New Roman"/>
          <w:noProof/>
          <w:color w:val="000000"/>
          <w:szCs w:val="22"/>
        </w:rPr>
        <w:t>)</w:t>
      </w:r>
      <w:r w:rsidR="002B666C" w:rsidRPr="008E1442">
        <w:rPr>
          <w:rFonts w:ascii="Times New Roman" w:hAnsi="Times New Roman" w:cs="Times New Roman"/>
          <w:noProof/>
          <w:color w:val="000000"/>
          <w:szCs w:val="22"/>
        </w:rPr>
        <w:t>.</w:t>
      </w:r>
      <w:r w:rsidRPr="008E1442">
        <w:rPr>
          <w:rFonts w:ascii="Times New Roman" w:hAnsi="Times New Roman" w:cs="Times New Roman"/>
          <w:noProof/>
          <w:color w:val="000000"/>
          <w:szCs w:val="22"/>
        </w:rPr>
        <w:t xml:space="preserve"> However</w:t>
      </w:r>
      <w:r w:rsidR="00EC3C1C">
        <w:rPr>
          <w:rFonts w:ascii="Times New Roman" w:hAnsi="Times New Roman" w:cs="Times New Roman"/>
          <w:noProof/>
          <w:color w:val="000000"/>
          <w:szCs w:val="22"/>
        </w:rPr>
        <w:t xml:space="preserve"> till recently</w:t>
      </w:r>
      <w:r w:rsidRPr="008E1442">
        <w:rPr>
          <w:rFonts w:ascii="Times New Roman" w:hAnsi="Times New Roman" w:cs="Times New Roman"/>
          <w:noProof/>
          <w:color w:val="000000"/>
          <w:szCs w:val="22"/>
        </w:rPr>
        <w:t xml:space="preserve">, no published study </w:t>
      </w:r>
      <w:r w:rsidR="00EC3C1C">
        <w:rPr>
          <w:rFonts w:ascii="Times New Roman" w:hAnsi="Times New Roman" w:cs="Times New Roman"/>
          <w:noProof/>
          <w:color w:val="000000"/>
          <w:szCs w:val="22"/>
        </w:rPr>
        <w:t>wa</w:t>
      </w:r>
      <w:r w:rsidRPr="008E1442">
        <w:rPr>
          <w:rFonts w:ascii="Times New Roman" w:hAnsi="Times New Roman" w:cs="Times New Roman"/>
          <w:noProof/>
          <w:color w:val="000000"/>
          <w:szCs w:val="22"/>
        </w:rPr>
        <w:t>s available that estimate</w:t>
      </w:r>
      <w:r w:rsidR="00EC3C1C">
        <w:rPr>
          <w:rFonts w:ascii="Times New Roman" w:hAnsi="Times New Roman" w:cs="Times New Roman"/>
          <w:noProof/>
          <w:color w:val="000000"/>
          <w:szCs w:val="22"/>
        </w:rPr>
        <w:t>d</w:t>
      </w:r>
      <w:r w:rsidRPr="008E1442">
        <w:rPr>
          <w:rFonts w:ascii="Times New Roman" w:hAnsi="Times New Roman" w:cs="Times New Roman"/>
          <w:noProof/>
          <w:color w:val="000000"/>
          <w:szCs w:val="22"/>
        </w:rPr>
        <w:t xml:space="preserve">, directly or indirectly, the incidence of cancer in all </w:t>
      </w:r>
      <w:r w:rsidR="00801E1D">
        <w:rPr>
          <w:rFonts w:ascii="Times New Roman" w:hAnsi="Times New Roman" w:cs="Times New Roman"/>
          <w:noProof/>
          <w:color w:val="000000"/>
          <w:szCs w:val="22"/>
        </w:rPr>
        <w:t>State</w:t>
      </w:r>
      <w:r w:rsidRPr="008E1442">
        <w:rPr>
          <w:rFonts w:ascii="Times New Roman" w:hAnsi="Times New Roman" w:cs="Times New Roman"/>
          <w:noProof/>
          <w:color w:val="000000"/>
          <w:szCs w:val="22"/>
        </w:rPr>
        <w:t>s</w:t>
      </w:r>
      <w:r w:rsidR="00FC1EF3" w:rsidRPr="008E1442">
        <w:rPr>
          <w:rFonts w:ascii="Times New Roman" w:hAnsi="Times New Roman" w:cs="Times New Roman"/>
          <w:noProof/>
          <w:color w:val="000000"/>
          <w:szCs w:val="22"/>
        </w:rPr>
        <w:t>/</w:t>
      </w:r>
      <w:r w:rsidR="000B3D91">
        <w:rPr>
          <w:rFonts w:ascii="Times New Roman" w:hAnsi="Times New Roman" w:cs="Times New Roman"/>
          <w:noProof/>
          <w:color w:val="000000"/>
          <w:szCs w:val="22"/>
        </w:rPr>
        <w:t>U</w:t>
      </w:r>
      <w:r w:rsidRPr="008E1442">
        <w:rPr>
          <w:rFonts w:ascii="Times New Roman" w:hAnsi="Times New Roman" w:cs="Times New Roman"/>
          <w:noProof/>
          <w:color w:val="000000"/>
          <w:szCs w:val="22"/>
        </w:rPr>
        <w:t xml:space="preserve">nion </w:t>
      </w:r>
      <w:r w:rsidR="000B3D91">
        <w:rPr>
          <w:rFonts w:ascii="Times New Roman" w:hAnsi="Times New Roman" w:cs="Times New Roman"/>
          <w:noProof/>
          <w:color w:val="000000"/>
          <w:szCs w:val="22"/>
        </w:rPr>
        <w:t>T</w:t>
      </w:r>
      <w:r w:rsidRPr="008E1442">
        <w:rPr>
          <w:rFonts w:ascii="Times New Roman" w:hAnsi="Times New Roman" w:cs="Times New Roman"/>
          <w:noProof/>
          <w:color w:val="000000"/>
          <w:szCs w:val="22"/>
        </w:rPr>
        <w:t>erritories</w:t>
      </w:r>
      <w:r w:rsidR="00FC1EF3" w:rsidRPr="008E1442">
        <w:rPr>
          <w:rFonts w:ascii="Times New Roman" w:hAnsi="Times New Roman" w:cs="Times New Roman"/>
          <w:noProof/>
          <w:color w:val="000000"/>
          <w:szCs w:val="22"/>
        </w:rPr>
        <w:t xml:space="preserve"> (UTs)</w:t>
      </w:r>
      <w:r w:rsidRPr="008E1442">
        <w:rPr>
          <w:rFonts w:ascii="Times New Roman" w:hAnsi="Times New Roman" w:cs="Times New Roman"/>
          <w:noProof/>
          <w:color w:val="000000"/>
          <w:szCs w:val="22"/>
        </w:rPr>
        <w:t xml:space="preserve"> of India.</w:t>
      </w:r>
      <w:r w:rsidRPr="008E1442">
        <w:rPr>
          <w:rFonts w:ascii="Times New Roman" w:hAnsi="Times New Roman" w:cs="Times New Roman"/>
          <w:color w:val="000000"/>
          <w:szCs w:val="22"/>
        </w:rPr>
        <w:t xml:space="preserve"> Moreover, past studies ha</w:t>
      </w:r>
      <w:r w:rsidR="00EC3C1C">
        <w:rPr>
          <w:rFonts w:ascii="Times New Roman" w:hAnsi="Times New Roman" w:cs="Times New Roman"/>
          <w:color w:val="000000"/>
          <w:szCs w:val="22"/>
        </w:rPr>
        <w:t>d</w:t>
      </w:r>
      <w:r w:rsidRPr="008E1442">
        <w:rPr>
          <w:rFonts w:ascii="Times New Roman" w:hAnsi="Times New Roman" w:cs="Times New Roman"/>
          <w:color w:val="000000"/>
          <w:szCs w:val="22"/>
        </w:rPr>
        <w:t xml:space="preserve"> used single (pooled/average) incidence rates assuming that </w:t>
      </w:r>
      <w:r w:rsidR="00FF4479">
        <w:rPr>
          <w:rFonts w:ascii="Times New Roman" w:hAnsi="Times New Roman" w:cs="Times New Roman"/>
          <w:color w:val="000000"/>
          <w:szCs w:val="22"/>
        </w:rPr>
        <w:t xml:space="preserve">the </w:t>
      </w:r>
      <w:r w:rsidRPr="008E1442">
        <w:rPr>
          <w:rFonts w:ascii="Times New Roman" w:hAnsi="Times New Roman" w:cs="Times New Roman"/>
          <w:color w:val="000000"/>
          <w:szCs w:val="22"/>
        </w:rPr>
        <w:t xml:space="preserve">risk of occurrence of cancer is the same throughout India. This assumption </w:t>
      </w:r>
      <w:r w:rsidR="00EC3C1C">
        <w:rPr>
          <w:rFonts w:ascii="Times New Roman" w:hAnsi="Times New Roman" w:cs="Times New Roman"/>
          <w:color w:val="000000"/>
          <w:szCs w:val="22"/>
        </w:rPr>
        <w:t>wa</w:t>
      </w:r>
      <w:r w:rsidRPr="008E1442">
        <w:rPr>
          <w:rFonts w:ascii="Times New Roman" w:hAnsi="Times New Roman" w:cs="Times New Roman"/>
          <w:color w:val="000000"/>
          <w:szCs w:val="22"/>
        </w:rPr>
        <w:t xml:space="preserve">s hardly tenable </w:t>
      </w:r>
      <w:r w:rsidRPr="008E1442">
        <w:rPr>
          <w:rFonts w:ascii="Times New Roman" w:hAnsi="Times New Roman" w:cs="Times New Roman"/>
          <w:noProof/>
          <w:color w:val="000000"/>
          <w:szCs w:val="22"/>
        </w:rPr>
        <w:t>in view of</w:t>
      </w:r>
      <w:r w:rsidRPr="008E1442">
        <w:rPr>
          <w:rFonts w:ascii="Times New Roman" w:hAnsi="Times New Roman" w:cs="Times New Roman"/>
          <w:color w:val="000000"/>
          <w:szCs w:val="22"/>
        </w:rPr>
        <w:t xml:space="preserve"> the vast heterogeneity in the country. Therefore, there </w:t>
      </w:r>
      <w:r w:rsidR="000B3D91">
        <w:rPr>
          <w:rFonts w:ascii="Times New Roman" w:hAnsi="Times New Roman" w:cs="Times New Roman"/>
          <w:color w:val="000000"/>
          <w:szCs w:val="22"/>
        </w:rPr>
        <w:t>was</w:t>
      </w:r>
      <w:r w:rsidRPr="008E1442">
        <w:rPr>
          <w:rFonts w:ascii="Times New Roman" w:hAnsi="Times New Roman" w:cs="Times New Roman"/>
          <w:color w:val="000000"/>
          <w:szCs w:val="22"/>
        </w:rPr>
        <w:t xml:space="preserve"> need </w:t>
      </w:r>
      <w:r w:rsidRPr="008E1442">
        <w:rPr>
          <w:rFonts w:ascii="Times New Roman" w:hAnsi="Times New Roman" w:cs="Times New Roman"/>
          <w:noProof/>
          <w:color w:val="000000"/>
          <w:szCs w:val="22"/>
        </w:rPr>
        <w:t>of</w:t>
      </w:r>
      <w:r w:rsidR="00E13235">
        <w:rPr>
          <w:rFonts w:ascii="Times New Roman" w:hAnsi="Times New Roman" w:cs="Times New Roman"/>
          <w:noProof/>
          <w:color w:val="000000"/>
          <w:szCs w:val="22"/>
        </w:rPr>
        <w:t xml:space="preserve"> </w:t>
      </w:r>
      <w:r w:rsidR="00604A17" w:rsidRPr="008E1442">
        <w:rPr>
          <w:rFonts w:ascii="Times New Roman" w:hAnsi="Times New Roman" w:cs="Times New Roman"/>
          <w:color w:val="000000"/>
          <w:szCs w:val="22"/>
        </w:rPr>
        <w:t xml:space="preserve">a </w:t>
      </w:r>
      <w:r w:rsidRPr="008E1442">
        <w:rPr>
          <w:rFonts w:ascii="Times New Roman" w:hAnsi="Times New Roman" w:cs="Times New Roman"/>
          <w:noProof/>
          <w:color w:val="000000"/>
          <w:szCs w:val="22"/>
        </w:rPr>
        <w:t>better</w:t>
      </w:r>
      <w:r w:rsidRPr="008E1442">
        <w:rPr>
          <w:rFonts w:ascii="Times New Roman" w:hAnsi="Times New Roman" w:cs="Times New Roman"/>
          <w:color w:val="000000"/>
          <w:szCs w:val="22"/>
        </w:rPr>
        <w:t xml:space="preserve"> approach to </w:t>
      </w:r>
      <w:r w:rsidRPr="008E1442">
        <w:rPr>
          <w:rFonts w:ascii="Times New Roman" w:hAnsi="Times New Roman" w:cs="Times New Roman"/>
          <w:noProof/>
          <w:color w:val="000000"/>
          <w:szCs w:val="22"/>
        </w:rPr>
        <w:t>estimate</w:t>
      </w:r>
      <w:r w:rsidR="00FF4479">
        <w:rPr>
          <w:rFonts w:ascii="Times New Roman" w:hAnsi="Times New Roman" w:cs="Times New Roman"/>
          <w:noProof/>
          <w:color w:val="000000"/>
          <w:szCs w:val="22"/>
        </w:rPr>
        <w:t xml:space="preserve"> </w:t>
      </w:r>
      <w:r w:rsidRPr="008E1442">
        <w:rPr>
          <w:rFonts w:ascii="Times New Roman" w:hAnsi="Times New Roman" w:cs="Times New Roman"/>
          <w:noProof/>
          <w:color w:val="000000"/>
          <w:szCs w:val="22"/>
        </w:rPr>
        <w:t>the</w:t>
      </w:r>
      <w:r w:rsidRPr="008E1442">
        <w:rPr>
          <w:rFonts w:ascii="Times New Roman" w:hAnsi="Times New Roman" w:cs="Times New Roman"/>
          <w:color w:val="000000"/>
          <w:szCs w:val="22"/>
        </w:rPr>
        <w:t xml:space="preserve"> </w:t>
      </w:r>
      <w:r w:rsidR="00801E1D">
        <w:rPr>
          <w:rFonts w:ascii="Times New Roman" w:hAnsi="Times New Roman" w:cs="Times New Roman"/>
          <w:color w:val="000000"/>
          <w:szCs w:val="22"/>
        </w:rPr>
        <w:t>State</w:t>
      </w:r>
      <w:r w:rsidR="005437FC" w:rsidRPr="008E1442">
        <w:rPr>
          <w:rFonts w:ascii="Times New Roman" w:hAnsi="Times New Roman" w:cs="Times New Roman"/>
          <w:color w:val="000000"/>
          <w:szCs w:val="22"/>
        </w:rPr>
        <w:t>-</w:t>
      </w:r>
      <w:r w:rsidRPr="008E1442">
        <w:rPr>
          <w:rFonts w:ascii="Times New Roman" w:hAnsi="Times New Roman" w:cs="Times New Roman"/>
          <w:color w:val="000000"/>
          <w:szCs w:val="22"/>
        </w:rPr>
        <w:t xml:space="preserve">wise </w:t>
      </w:r>
      <w:r w:rsidR="00EC3C1C">
        <w:rPr>
          <w:rFonts w:ascii="Times New Roman" w:hAnsi="Times New Roman" w:cs="Times New Roman"/>
          <w:noProof/>
          <w:color w:val="000000"/>
          <w:szCs w:val="22"/>
        </w:rPr>
        <w:t>burden of</w:t>
      </w:r>
      <w:r w:rsidRPr="008E1442">
        <w:rPr>
          <w:rFonts w:ascii="Times New Roman" w:hAnsi="Times New Roman" w:cs="Times New Roman"/>
          <w:color w:val="000000"/>
          <w:szCs w:val="22"/>
        </w:rPr>
        <w:t xml:space="preserve"> cancers in India so that proactive actions may </w:t>
      </w:r>
      <w:r w:rsidRPr="008E1442">
        <w:rPr>
          <w:rFonts w:ascii="Times New Roman" w:hAnsi="Times New Roman" w:cs="Times New Roman"/>
          <w:noProof/>
          <w:color w:val="000000"/>
          <w:szCs w:val="22"/>
        </w:rPr>
        <w:t>be taken</w:t>
      </w:r>
      <w:r w:rsidRPr="008E1442">
        <w:rPr>
          <w:rFonts w:ascii="Times New Roman" w:hAnsi="Times New Roman" w:cs="Times New Roman"/>
          <w:color w:val="000000"/>
          <w:szCs w:val="22"/>
        </w:rPr>
        <w:t xml:space="preserve"> in the future.</w:t>
      </w:r>
      <w:r w:rsidR="000B3D91">
        <w:rPr>
          <w:rFonts w:ascii="Times New Roman" w:hAnsi="Times New Roman" w:cs="Times New Roman"/>
          <w:color w:val="000000"/>
          <w:szCs w:val="22"/>
        </w:rPr>
        <w:t xml:space="preserve"> Prasad</w:t>
      </w:r>
      <w:r w:rsidR="00933942">
        <w:rPr>
          <w:rFonts w:ascii="Times New Roman" w:hAnsi="Times New Roman" w:cs="Times New Roman"/>
          <w:color w:val="000000"/>
          <w:szCs w:val="22"/>
        </w:rPr>
        <w:t xml:space="preserve"> &amp;</w:t>
      </w:r>
      <w:r w:rsidR="000B3D91">
        <w:rPr>
          <w:rFonts w:ascii="Times New Roman" w:hAnsi="Times New Roman" w:cs="Times New Roman"/>
          <w:color w:val="000000"/>
          <w:szCs w:val="22"/>
        </w:rPr>
        <w:t xml:space="preserve"> </w:t>
      </w:r>
      <w:proofErr w:type="spellStart"/>
      <w:r w:rsidR="000B3D91">
        <w:rPr>
          <w:rFonts w:ascii="Times New Roman" w:hAnsi="Times New Roman" w:cs="Times New Roman"/>
          <w:color w:val="000000"/>
          <w:szCs w:val="22"/>
        </w:rPr>
        <w:t>Dhar</w:t>
      </w:r>
      <w:proofErr w:type="spellEnd"/>
      <w:r w:rsidR="000B3D91">
        <w:rPr>
          <w:rFonts w:ascii="Times New Roman" w:hAnsi="Times New Roman" w:cs="Times New Roman"/>
          <w:color w:val="000000"/>
          <w:szCs w:val="22"/>
        </w:rPr>
        <w:t xml:space="preserve"> (2018) addressed this gap and estimated and projected overall burden of cancer in the country.</w:t>
      </w:r>
      <w:r w:rsidRPr="008E1442">
        <w:rPr>
          <w:rFonts w:ascii="Times New Roman" w:hAnsi="Times New Roman" w:cs="Times New Roman"/>
          <w:color w:val="000000"/>
          <w:szCs w:val="22"/>
        </w:rPr>
        <w:t xml:space="preserve"> </w:t>
      </w:r>
      <w:r w:rsidR="000B3D91">
        <w:rPr>
          <w:rFonts w:ascii="Times New Roman" w:hAnsi="Times New Roman" w:cs="Times New Roman"/>
          <w:color w:val="000000"/>
          <w:szCs w:val="22"/>
        </w:rPr>
        <w:t>P</w:t>
      </w:r>
      <w:r w:rsidRPr="008E1442">
        <w:rPr>
          <w:rFonts w:ascii="Times New Roman" w:hAnsi="Times New Roman" w:cs="Times New Roman"/>
          <w:color w:val="000000"/>
          <w:szCs w:val="22"/>
        </w:rPr>
        <w:t xml:space="preserve">resent study </w:t>
      </w:r>
      <w:r w:rsidR="000B3D91">
        <w:rPr>
          <w:rFonts w:ascii="Times New Roman" w:hAnsi="Times New Roman" w:cs="Times New Roman"/>
          <w:color w:val="000000"/>
          <w:szCs w:val="22"/>
        </w:rPr>
        <w:t xml:space="preserve">was undertaken </w:t>
      </w:r>
      <w:r w:rsidRPr="008E1442">
        <w:rPr>
          <w:rFonts w:ascii="Times New Roman" w:hAnsi="Times New Roman" w:cs="Times New Roman"/>
          <w:color w:val="000000"/>
          <w:szCs w:val="22"/>
        </w:rPr>
        <w:t xml:space="preserve">to </w:t>
      </w:r>
      <w:r w:rsidR="000B3D91">
        <w:rPr>
          <w:rFonts w:ascii="Times New Roman" w:hAnsi="Times New Roman" w:cs="Times New Roman"/>
          <w:color w:val="000000"/>
          <w:szCs w:val="22"/>
        </w:rPr>
        <w:t xml:space="preserve">assess and </w:t>
      </w:r>
      <w:r w:rsidRPr="008E1442">
        <w:rPr>
          <w:rFonts w:ascii="Times New Roman" w:hAnsi="Times New Roman" w:cs="Times New Roman"/>
          <w:color w:val="000000"/>
          <w:szCs w:val="22"/>
        </w:rPr>
        <w:t xml:space="preserve">project the </w:t>
      </w:r>
      <w:r w:rsidR="000B3D91">
        <w:rPr>
          <w:rFonts w:ascii="Times New Roman" w:hAnsi="Times New Roman" w:cs="Times New Roman"/>
          <w:color w:val="000000"/>
          <w:szCs w:val="22"/>
        </w:rPr>
        <w:t>burden</w:t>
      </w:r>
      <w:r w:rsidR="000B3D91" w:rsidRPr="008E1442">
        <w:rPr>
          <w:rFonts w:ascii="Times New Roman" w:hAnsi="Times New Roman" w:cs="Times New Roman"/>
          <w:color w:val="000000"/>
          <w:szCs w:val="22"/>
        </w:rPr>
        <w:t xml:space="preserve"> </w:t>
      </w:r>
      <w:r w:rsidRPr="008E1442">
        <w:rPr>
          <w:rFonts w:ascii="Times New Roman" w:hAnsi="Times New Roman" w:cs="Times New Roman"/>
          <w:color w:val="000000"/>
          <w:szCs w:val="22"/>
        </w:rPr>
        <w:t xml:space="preserve">of </w:t>
      </w:r>
      <w:r w:rsidRPr="008E1442">
        <w:rPr>
          <w:rFonts w:ascii="Times New Roman" w:hAnsi="Times New Roman" w:cs="Times New Roman"/>
          <w:noProof/>
          <w:color w:val="000000"/>
          <w:szCs w:val="22"/>
        </w:rPr>
        <w:t>tobacco-related</w:t>
      </w:r>
      <w:r w:rsidR="00FF4479">
        <w:rPr>
          <w:rFonts w:ascii="Times New Roman" w:hAnsi="Times New Roman" w:cs="Times New Roman"/>
          <w:noProof/>
          <w:color w:val="000000"/>
          <w:szCs w:val="22"/>
        </w:rPr>
        <w:t xml:space="preserve"> </w:t>
      </w:r>
      <w:r w:rsidRPr="008E1442">
        <w:rPr>
          <w:rFonts w:ascii="Times New Roman" w:hAnsi="Times New Roman" w:cs="Times New Roman"/>
          <w:noProof/>
          <w:color w:val="000000"/>
          <w:szCs w:val="22"/>
        </w:rPr>
        <w:t>cancers</w:t>
      </w:r>
      <w:r w:rsidR="00F03DCD">
        <w:rPr>
          <w:rFonts w:ascii="Times New Roman" w:hAnsi="Times New Roman" w:cs="Times New Roman"/>
          <w:noProof/>
          <w:color w:val="000000"/>
          <w:szCs w:val="22"/>
        </w:rPr>
        <w:t xml:space="preserve"> (TRCs) taken individually as well as combined </w:t>
      </w:r>
      <w:r w:rsidRPr="008E1442">
        <w:rPr>
          <w:rFonts w:ascii="Times New Roman" w:hAnsi="Times New Roman" w:cs="Times New Roman"/>
          <w:color w:val="000000"/>
          <w:szCs w:val="22"/>
        </w:rPr>
        <w:t>for India</w:t>
      </w:r>
      <w:r w:rsidR="00F03DCD">
        <w:rPr>
          <w:rFonts w:ascii="Times New Roman" w:hAnsi="Times New Roman" w:cs="Times New Roman"/>
          <w:color w:val="000000"/>
          <w:szCs w:val="22"/>
        </w:rPr>
        <w:t xml:space="preserve"> and States/UTs by sex and place of residence</w:t>
      </w:r>
      <w:r w:rsidRPr="008E1442">
        <w:rPr>
          <w:rFonts w:ascii="Times New Roman" w:hAnsi="Times New Roman" w:cs="Times New Roman"/>
          <w:color w:val="000000"/>
          <w:szCs w:val="22"/>
        </w:rPr>
        <w:t>.</w:t>
      </w:r>
    </w:p>
    <w:p w:rsidR="00B6252B" w:rsidRPr="008E1442" w:rsidRDefault="00B6252B" w:rsidP="008E1442">
      <w:pPr>
        <w:autoSpaceDE w:val="0"/>
        <w:autoSpaceDN w:val="0"/>
        <w:adjustRightInd w:val="0"/>
        <w:spacing w:after="0" w:line="240" w:lineRule="auto"/>
        <w:jc w:val="both"/>
        <w:rPr>
          <w:rFonts w:ascii="Times New Roman" w:hAnsi="Times New Roman" w:cs="Times New Roman"/>
          <w:color w:val="000000"/>
          <w:szCs w:val="22"/>
        </w:rPr>
      </w:pPr>
    </w:p>
    <w:p w:rsidR="00C30CDC" w:rsidRPr="008E1442" w:rsidRDefault="005E78BE" w:rsidP="008E1442">
      <w:pPr>
        <w:autoSpaceDE w:val="0"/>
        <w:autoSpaceDN w:val="0"/>
        <w:adjustRightInd w:val="0"/>
        <w:spacing w:after="0" w:line="240" w:lineRule="auto"/>
        <w:jc w:val="both"/>
        <w:rPr>
          <w:rFonts w:ascii="Times New Roman" w:eastAsia="Calibri" w:hAnsi="Times New Roman" w:cs="Times New Roman"/>
          <w:b/>
          <w:bCs/>
          <w:szCs w:val="22"/>
          <w:lang w:bidi="ar-SA"/>
        </w:rPr>
      </w:pPr>
      <w:r w:rsidRPr="008E1442">
        <w:rPr>
          <w:rFonts w:ascii="Times New Roman" w:eastAsia="Calibri" w:hAnsi="Times New Roman" w:cs="Times New Roman"/>
          <w:b/>
          <w:bCs/>
          <w:szCs w:val="22"/>
          <w:lang w:bidi="ar-SA"/>
        </w:rPr>
        <w:t xml:space="preserve">II. </w:t>
      </w:r>
      <w:r w:rsidR="00C30CDC" w:rsidRPr="008E1442">
        <w:rPr>
          <w:rFonts w:ascii="Times New Roman" w:eastAsia="Calibri" w:hAnsi="Times New Roman" w:cs="Times New Roman"/>
          <w:b/>
          <w:bCs/>
          <w:szCs w:val="22"/>
          <w:lang w:bidi="ar-SA"/>
        </w:rPr>
        <w:t>Methods</w:t>
      </w:r>
    </w:p>
    <w:p w:rsidR="00B6252B" w:rsidRPr="008E1442" w:rsidRDefault="00B6252B" w:rsidP="008E1442">
      <w:pPr>
        <w:autoSpaceDE w:val="0"/>
        <w:autoSpaceDN w:val="0"/>
        <w:adjustRightInd w:val="0"/>
        <w:spacing w:after="0" w:line="240" w:lineRule="auto"/>
        <w:jc w:val="both"/>
        <w:rPr>
          <w:rFonts w:ascii="Times New Roman" w:hAnsi="Times New Roman" w:cs="Times New Roman"/>
          <w:i/>
          <w:color w:val="000000"/>
          <w:szCs w:val="22"/>
          <w:u w:val="single"/>
        </w:rPr>
      </w:pPr>
    </w:p>
    <w:p w:rsidR="00C30CDC" w:rsidRPr="008E1442" w:rsidRDefault="00C30CDC" w:rsidP="008E1442">
      <w:pPr>
        <w:autoSpaceDE w:val="0"/>
        <w:autoSpaceDN w:val="0"/>
        <w:adjustRightInd w:val="0"/>
        <w:spacing w:after="0" w:line="240" w:lineRule="auto"/>
        <w:jc w:val="both"/>
        <w:rPr>
          <w:rFonts w:ascii="Times New Roman" w:hAnsi="Times New Roman" w:cs="Times New Roman"/>
          <w:i/>
          <w:color w:val="000000"/>
          <w:szCs w:val="22"/>
        </w:rPr>
      </w:pPr>
      <w:r w:rsidRPr="008E1442">
        <w:rPr>
          <w:rFonts w:ascii="Times New Roman" w:hAnsi="Times New Roman" w:cs="Times New Roman"/>
          <w:i/>
          <w:color w:val="000000"/>
          <w:szCs w:val="22"/>
        </w:rPr>
        <w:t xml:space="preserve">Data on </w:t>
      </w:r>
      <w:r w:rsidR="00622D57" w:rsidRPr="008E1442">
        <w:rPr>
          <w:rFonts w:ascii="Times New Roman" w:hAnsi="Times New Roman" w:cs="Times New Roman"/>
          <w:i/>
          <w:color w:val="000000"/>
          <w:szCs w:val="22"/>
        </w:rPr>
        <w:t>c</w:t>
      </w:r>
      <w:r w:rsidRPr="008E1442">
        <w:rPr>
          <w:rFonts w:ascii="Times New Roman" w:hAnsi="Times New Roman" w:cs="Times New Roman"/>
          <w:i/>
          <w:color w:val="000000"/>
          <w:szCs w:val="22"/>
        </w:rPr>
        <w:t xml:space="preserve">ancer </w:t>
      </w:r>
      <w:r w:rsidR="00622D57" w:rsidRPr="008E1442">
        <w:rPr>
          <w:rFonts w:ascii="Times New Roman" w:hAnsi="Times New Roman" w:cs="Times New Roman"/>
          <w:i/>
          <w:color w:val="000000"/>
          <w:szCs w:val="22"/>
        </w:rPr>
        <w:t>i</w:t>
      </w:r>
      <w:r w:rsidRPr="008E1442">
        <w:rPr>
          <w:rFonts w:ascii="Times New Roman" w:hAnsi="Times New Roman" w:cs="Times New Roman"/>
          <w:i/>
          <w:color w:val="000000"/>
          <w:szCs w:val="22"/>
        </w:rPr>
        <w:t>ncidence</w:t>
      </w:r>
    </w:p>
    <w:p w:rsidR="00B6252B" w:rsidRPr="008E1442" w:rsidRDefault="00B6252B" w:rsidP="008E1442">
      <w:pPr>
        <w:autoSpaceDE w:val="0"/>
        <w:autoSpaceDN w:val="0"/>
        <w:adjustRightInd w:val="0"/>
        <w:spacing w:after="0" w:line="240" w:lineRule="auto"/>
        <w:ind w:firstLine="567"/>
        <w:jc w:val="both"/>
        <w:rPr>
          <w:rFonts w:ascii="Times New Roman" w:hAnsi="Times New Roman" w:cs="Times New Roman"/>
          <w:color w:val="000000"/>
          <w:szCs w:val="22"/>
        </w:rPr>
      </w:pPr>
    </w:p>
    <w:p w:rsidR="00C30CDC" w:rsidRPr="008E1442" w:rsidRDefault="00F71066" w:rsidP="008E1442">
      <w:pPr>
        <w:autoSpaceDE w:val="0"/>
        <w:autoSpaceDN w:val="0"/>
        <w:adjustRightInd w:val="0"/>
        <w:spacing w:after="0" w:line="240" w:lineRule="auto"/>
        <w:ind w:firstLine="567"/>
        <w:jc w:val="both"/>
        <w:rPr>
          <w:rFonts w:ascii="Times New Roman" w:hAnsi="Times New Roman" w:cs="Times New Roman"/>
          <w:noProof/>
          <w:szCs w:val="22"/>
        </w:rPr>
      </w:pPr>
      <w:r w:rsidRPr="008E1442">
        <w:rPr>
          <w:rFonts w:ascii="Times New Roman" w:hAnsi="Times New Roman" w:cs="Times New Roman"/>
          <w:color w:val="000000"/>
          <w:szCs w:val="22"/>
        </w:rPr>
        <w:t xml:space="preserve">National Cancer Registry </w:t>
      </w:r>
      <w:proofErr w:type="spellStart"/>
      <w:r w:rsidRPr="008E1442">
        <w:rPr>
          <w:rFonts w:ascii="Times New Roman" w:hAnsi="Times New Roman" w:cs="Times New Roman"/>
          <w:color w:val="000000"/>
          <w:szCs w:val="22"/>
        </w:rPr>
        <w:t>Programme</w:t>
      </w:r>
      <w:proofErr w:type="spellEnd"/>
      <w:r w:rsidRPr="008E1442">
        <w:rPr>
          <w:rFonts w:ascii="Times New Roman" w:hAnsi="Times New Roman" w:cs="Times New Roman"/>
          <w:color w:val="000000"/>
          <w:szCs w:val="22"/>
        </w:rPr>
        <w:t xml:space="preserve"> (NCRP) was started in 1980 by the Indian Council of Medical Research (ICMR). It is the only </w:t>
      </w:r>
      <w:r w:rsidRPr="008E1442">
        <w:rPr>
          <w:rFonts w:ascii="Times New Roman" w:hAnsi="Times New Roman" w:cs="Times New Roman"/>
          <w:noProof/>
          <w:color w:val="000000"/>
          <w:szCs w:val="22"/>
        </w:rPr>
        <w:t>major</w:t>
      </w:r>
      <w:r w:rsidRPr="008E1442">
        <w:rPr>
          <w:rFonts w:ascii="Times New Roman" w:hAnsi="Times New Roman" w:cs="Times New Roman"/>
          <w:color w:val="000000"/>
          <w:szCs w:val="22"/>
        </w:rPr>
        <w:t xml:space="preserve"> and reliable source of information on cancer in the country. </w:t>
      </w:r>
      <w:r w:rsidR="00FF4479">
        <w:rPr>
          <w:rFonts w:ascii="Times New Roman" w:hAnsi="Times New Roman" w:cs="Times New Roman"/>
          <w:color w:val="000000"/>
          <w:szCs w:val="22"/>
        </w:rPr>
        <w:t>C</w:t>
      </w:r>
      <w:r w:rsidRPr="008E1442">
        <w:rPr>
          <w:rFonts w:ascii="Times New Roman" w:hAnsi="Times New Roman" w:cs="Times New Roman"/>
          <w:color w:val="000000"/>
          <w:szCs w:val="22"/>
        </w:rPr>
        <w:t xml:space="preserve">ancer registration in NCRP started in 1982 with only </w:t>
      </w:r>
      <w:r w:rsidR="00FF4479">
        <w:rPr>
          <w:rFonts w:ascii="Times New Roman" w:hAnsi="Times New Roman" w:cs="Times New Roman"/>
          <w:color w:val="000000"/>
          <w:szCs w:val="22"/>
        </w:rPr>
        <w:t>three</w:t>
      </w:r>
      <w:r w:rsidRPr="008E1442">
        <w:rPr>
          <w:rFonts w:ascii="Times New Roman" w:hAnsi="Times New Roman" w:cs="Times New Roman"/>
          <w:color w:val="000000"/>
          <w:szCs w:val="22"/>
        </w:rPr>
        <w:t xml:space="preserve"> </w:t>
      </w:r>
      <w:r w:rsidRPr="008E1442">
        <w:rPr>
          <w:rFonts w:ascii="Times New Roman" w:hAnsi="Times New Roman" w:cs="Times New Roman"/>
          <w:noProof/>
          <w:color w:val="000000"/>
          <w:szCs w:val="22"/>
        </w:rPr>
        <w:t>Population Based</w:t>
      </w:r>
      <w:r w:rsidR="00D92A97" w:rsidRPr="008E1442">
        <w:rPr>
          <w:rFonts w:ascii="Times New Roman" w:hAnsi="Times New Roman" w:cs="Times New Roman"/>
          <w:color w:val="000000"/>
          <w:szCs w:val="22"/>
        </w:rPr>
        <w:t xml:space="preserve"> Cancer Registries</w:t>
      </w:r>
      <w:r w:rsidRPr="008E1442">
        <w:rPr>
          <w:rFonts w:ascii="Times New Roman" w:hAnsi="Times New Roman" w:cs="Times New Roman"/>
          <w:color w:val="000000"/>
          <w:szCs w:val="22"/>
        </w:rPr>
        <w:t xml:space="preserve"> (PBCR</w:t>
      </w:r>
      <w:r w:rsidR="00D92A97" w:rsidRPr="008E1442">
        <w:rPr>
          <w:rFonts w:ascii="Times New Roman" w:hAnsi="Times New Roman" w:cs="Times New Roman"/>
          <w:color w:val="000000"/>
          <w:szCs w:val="22"/>
        </w:rPr>
        <w:t>s</w:t>
      </w:r>
      <w:r w:rsidRPr="008E1442">
        <w:rPr>
          <w:rFonts w:ascii="Times New Roman" w:hAnsi="Times New Roman" w:cs="Times New Roman"/>
          <w:color w:val="000000"/>
          <w:szCs w:val="22"/>
        </w:rPr>
        <w:t>)</w:t>
      </w:r>
      <w:r w:rsidR="00626BA5" w:rsidRPr="008E1442">
        <w:rPr>
          <w:rFonts w:ascii="Times New Roman" w:hAnsi="Times New Roman" w:cs="Times New Roman"/>
          <w:color w:val="000000"/>
          <w:szCs w:val="22"/>
        </w:rPr>
        <w:t xml:space="preserve"> covering only </w:t>
      </w:r>
      <w:r w:rsidR="00FF4479">
        <w:rPr>
          <w:rFonts w:ascii="Times New Roman" w:hAnsi="Times New Roman" w:cs="Times New Roman"/>
          <w:noProof/>
          <w:color w:val="000000"/>
          <w:szCs w:val="22"/>
        </w:rPr>
        <w:t>three</w:t>
      </w:r>
      <w:r w:rsidR="00626BA5" w:rsidRPr="008E1442">
        <w:rPr>
          <w:rFonts w:ascii="Times New Roman" w:hAnsi="Times New Roman" w:cs="Times New Roman"/>
          <w:color w:val="000000"/>
          <w:szCs w:val="22"/>
        </w:rPr>
        <w:t xml:space="preserve"> </w:t>
      </w:r>
      <w:r w:rsidR="00801E1D">
        <w:rPr>
          <w:rFonts w:ascii="Times New Roman" w:hAnsi="Times New Roman" w:cs="Times New Roman"/>
          <w:color w:val="000000"/>
          <w:szCs w:val="22"/>
        </w:rPr>
        <w:t>State</w:t>
      </w:r>
      <w:r w:rsidR="00626BA5" w:rsidRPr="008E1442">
        <w:rPr>
          <w:rFonts w:ascii="Times New Roman" w:hAnsi="Times New Roman" w:cs="Times New Roman"/>
          <w:color w:val="000000"/>
          <w:szCs w:val="22"/>
        </w:rPr>
        <w:t xml:space="preserve">s and </w:t>
      </w:r>
      <w:r w:rsidR="00626BA5" w:rsidRPr="008E1442">
        <w:rPr>
          <w:rFonts w:ascii="Times New Roman" w:hAnsi="Times New Roman" w:cs="Times New Roman"/>
          <w:noProof/>
          <w:color w:val="000000"/>
          <w:szCs w:val="22"/>
        </w:rPr>
        <w:t>only</w:t>
      </w:r>
      <w:r w:rsidR="00E13235">
        <w:rPr>
          <w:rFonts w:ascii="Times New Roman" w:hAnsi="Times New Roman" w:cs="Times New Roman"/>
          <w:noProof/>
          <w:color w:val="000000"/>
          <w:szCs w:val="22"/>
        </w:rPr>
        <w:t xml:space="preserve"> </w:t>
      </w:r>
      <w:r w:rsidR="00451AD1" w:rsidRPr="008E1442">
        <w:rPr>
          <w:rFonts w:ascii="Times New Roman" w:hAnsi="Times New Roman" w:cs="Times New Roman"/>
          <w:color w:val="000000"/>
          <w:szCs w:val="22"/>
        </w:rPr>
        <w:t xml:space="preserve">less than </w:t>
      </w:r>
      <w:r w:rsidR="00FF4479">
        <w:rPr>
          <w:rFonts w:ascii="Times New Roman" w:hAnsi="Times New Roman" w:cs="Times New Roman"/>
          <w:color w:val="000000"/>
          <w:szCs w:val="22"/>
        </w:rPr>
        <w:t>three</w:t>
      </w:r>
      <w:r w:rsidR="00622D57" w:rsidRPr="008E1442">
        <w:rPr>
          <w:rFonts w:ascii="Times New Roman" w:hAnsi="Times New Roman" w:cs="Times New Roman"/>
          <w:color w:val="000000"/>
          <w:szCs w:val="22"/>
        </w:rPr>
        <w:t xml:space="preserve"> per cent</w:t>
      </w:r>
      <w:r w:rsidR="00626BA5" w:rsidRPr="008E1442">
        <w:rPr>
          <w:rFonts w:ascii="Times New Roman" w:hAnsi="Times New Roman" w:cs="Times New Roman"/>
          <w:color w:val="000000"/>
          <w:szCs w:val="22"/>
        </w:rPr>
        <w:t xml:space="preserve"> of </w:t>
      </w:r>
      <w:r w:rsidR="00FF4479">
        <w:rPr>
          <w:rFonts w:ascii="Times New Roman" w:hAnsi="Times New Roman" w:cs="Times New Roman"/>
          <w:color w:val="000000"/>
          <w:szCs w:val="22"/>
        </w:rPr>
        <w:t xml:space="preserve">the </w:t>
      </w:r>
      <w:r w:rsidR="00626BA5" w:rsidRPr="008E1442">
        <w:rPr>
          <w:rFonts w:ascii="Times New Roman" w:hAnsi="Times New Roman" w:cs="Times New Roman"/>
          <w:color w:val="000000"/>
          <w:szCs w:val="22"/>
        </w:rPr>
        <w:t>population</w:t>
      </w:r>
      <w:r w:rsidRPr="008E1442">
        <w:rPr>
          <w:rFonts w:ascii="Times New Roman" w:hAnsi="Times New Roman" w:cs="Times New Roman"/>
          <w:color w:val="000000"/>
          <w:szCs w:val="22"/>
        </w:rPr>
        <w:t xml:space="preserve">. Over the period of about </w:t>
      </w:r>
      <w:r w:rsidR="00FF4479">
        <w:rPr>
          <w:rFonts w:ascii="Times New Roman" w:hAnsi="Times New Roman" w:cs="Times New Roman"/>
          <w:noProof/>
          <w:color w:val="000000"/>
          <w:szCs w:val="22"/>
        </w:rPr>
        <w:t>four</w:t>
      </w:r>
      <w:r w:rsidRPr="008E1442">
        <w:rPr>
          <w:rFonts w:ascii="Times New Roman" w:hAnsi="Times New Roman" w:cs="Times New Roman"/>
          <w:color w:val="000000"/>
          <w:szCs w:val="22"/>
        </w:rPr>
        <w:t xml:space="preserve"> decades</w:t>
      </w:r>
      <w:r w:rsidR="00604A17" w:rsidRPr="008E1442">
        <w:rPr>
          <w:rFonts w:ascii="Times New Roman" w:hAnsi="Times New Roman" w:cs="Times New Roman"/>
          <w:color w:val="000000"/>
          <w:szCs w:val="22"/>
        </w:rPr>
        <w:t>,</w:t>
      </w:r>
      <w:r w:rsidR="00E13235">
        <w:rPr>
          <w:rFonts w:ascii="Times New Roman" w:hAnsi="Times New Roman" w:cs="Times New Roman"/>
          <w:color w:val="000000"/>
          <w:szCs w:val="22"/>
        </w:rPr>
        <w:t xml:space="preserve"> </w:t>
      </w:r>
      <w:r w:rsidRPr="008E1442">
        <w:rPr>
          <w:rFonts w:ascii="Times New Roman" w:hAnsi="Times New Roman" w:cs="Times New Roman"/>
          <w:noProof/>
          <w:color w:val="000000"/>
          <w:szCs w:val="22"/>
        </w:rPr>
        <w:t>however</w:t>
      </w:r>
      <w:r w:rsidRPr="008E1442">
        <w:rPr>
          <w:rFonts w:ascii="Times New Roman" w:hAnsi="Times New Roman" w:cs="Times New Roman"/>
          <w:color w:val="000000"/>
          <w:szCs w:val="22"/>
        </w:rPr>
        <w:t>, the registration coverage has been expanded considerably. For the present study, c</w:t>
      </w:r>
      <w:r w:rsidR="00C30CDC" w:rsidRPr="008E1442">
        <w:rPr>
          <w:rFonts w:ascii="Times New Roman" w:hAnsi="Times New Roman" w:cs="Times New Roman"/>
          <w:color w:val="000000"/>
          <w:szCs w:val="22"/>
        </w:rPr>
        <w:t xml:space="preserve">ancer incidence rates </w:t>
      </w:r>
      <w:r w:rsidR="00C30CDC" w:rsidRPr="008E1442">
        <w:rPr>
          <w:rFonts w:ascii="Times New Roman" w:hAnsi="Times New Roman" w:cs="Times New Roman"/>
          <w:noProof/>
          <w:color w:val="000000"/>
          <w:szCs w:val="22"/>
        </w:rPr>
        <w:t>were obtained</w:t>
      </w:r>
      <w:r w:rsidR="00C30CDC" w:rsidRPr="008E1442">
        <w:rPr>
          <w:rFonts w:ascii="Times New Roman" w:hAnsi="Times New Roman" w:cs="Times New Roman"/>
          <w:color w:val="000000"/>
          <w:szCs w:val="22"/>
        </w:rPr>
        <w:t xml:space="preserve"> from the published reports of </w:t>
      </w:r>
      <w:r w:rsidR="00C30CDC" w:rsidRPr="008E1442">
        <w:rPr>
          <w:rFonts w:ascii="Times New Roman" w:hAnsi="Times New Roman" w:cs="Times New Roman"/>
          <w:noProof/>
          <w:color w:val="000000"/>
          <w:szCs w:val="22"/>
        </w:rPr>
        <w:t>PBCRs</w:t>
      </w:r>
      <w:r w:rsidR="0033581D">
        <w:rPr>
          <w:rFonts w:ascii="Times New Roman" w:hAnsi="Times New Roman" w:cs="Times New Roman"/>
          <w:noProof/>
          <w:color w:val="000000"/>
          <w:szCs w:val="22"/>
        </w:rPr>
        <w:t xml:space="preserve"> </w:t>
      </w:r>
      <w:r w:rsidRPr="008E1442">
        <w:rPr>
          <w:rFonts w:ascii="Times New Roman" w:hAnsi="Times New Roman" w:cs="Times New Roman"/>
          <w:noProof/>
          <w:color w:val="000000"/>
          <w:szCs w:val="22"/>
        </w:rPr>
        <w:t xml:space="preserve">under </w:t>
      </w:r>
      <w:r w:rsidR="00C30CDC" w:rsidRPr="008E1442">
        <w:rPr>
          <w:rFonts w:ascii="Times New Roman" w:hAnsi="Times New Roman" w:cs="Times New Roman"/>
          <w:noProof/>
          <w:color w:val="000000"/>
          <w:szCs w:val="22"/>
        </w:rPr>
        <w:t>NCRP. T</w:t>
      </w:r>
      <w:r w:rsidR="00C30CDC" w:rsidRPr="008E1442">
        <w:rPr>
          <w:rFonts w:ascii="Times New Roman" w:hAnsi="Times New Roman" w:cs="Times New Roman"/>
          <w:color w:val="000000"/>
          <w:szCs w:val="22"/>
        </w:rPr>
        <w:t>he latest</w:t>
      </w:r>
      <w:r w:rsidR="00E13235">
        <w:rPr>
          <w:rFonts w:ascii="Times New Roman" w:hAnsi="Times New Roman" w:cs="Times New Roman"/>
          <w:color w:val="000000"/>
          <w:szCs w:val="22"/>
        </w:rPr>
        <w:t xml:space="preserve"> </w:t>
      </w:r>
      <w:r w:rsidR="00C30CDC" w:rsidRPr="008E1442">
        <w:rPr>
          <w:rFonts w:ascii="Times New Roman" w:hAnsi="Times New Roman" w:cs="Times New Roman"/>
          <w:noProof/>
          <w:color w:val="000000"/>
          <w:szCs w:val="22"/>
        </w:rPr>
        <w:t>report</w:t>
      </w:r>
      <w:r w:rsidR="00C30CDC" w:rsidRPr="008E1442">
        <w:rPr>
          <w:rFonts w:ascii="Times New Roman" w:hAnsi="Times New Roman" w:cs="Times New Roman"/>
          <w:color w:val="000000"/>
          <w:szCs w:val="22"/>
        </w:rPr>
        <w:t xml:space="preserve"> of NCRP dealing with the data from</w:t>
      </w:r>
      <w:r w:rsidR="00E13235">
        <w:rPr>
          <w:rFonts w:ascii="Times New Roman" w:hAnsi="Times New Roman" w:cs="Times New Roman"/>
          <w:color w:val="000000"/>
          <w:szCs w:val="22"/>
        </w:rPr>
        <w:t xml:space="preserve"> </w:t>
      </w:r>
      <w:r w:rsidR="00C30CDC" w:rsidRPr="008E1442">
        <w:rPr>
          <w:rFonts w:ascii="Times New Roman" w:hAnsi="Times New Roman" w:cs="Times New Roman"/>
          <w:color w:val="000000"/>
          <w:szCs w:val="22"/>
        </w:rPr>
        <w:t xml:space="preserve">PBCRs </w:t>
      </w:r>
      <w:r w:rsidR="00C30CDC" w:rsidRPr="008E1442">
        <w:rPr>
          <w:rFonts w:ascii="Times New Roman" w:hAnsi="Times New Roman" w:cs="Times New Roman"/>
          <w:noProof/>
          <w:color w:val="000000"/>
          <w:szCs w:val="22"/>
        </w:rPr>
        <w:t>is</w:t>
      </w:r>
      <w:r w:rsidR="00C30CDC" w:rsidRPr="008E1442">
        <w:rPr>
          <w:rFonts w:ascii="Times New Roman" w:hAnsi="Times New Roman" w:cs="Times New Roman"/>
          <w:color w:val="000000"/>
          <w:szCs w:val="22"/>
        </w:rPr>
        <w:t xml:space="preserve"> available </w:t>
      </w:r>
      <w:r w:rsidR="00C30CDC" w:rsidRPr="008E1442">
        <w:rPr>
          <w:rFonts w:ascii="Times New Roman" w:hAnsi="Times New Roman" w:cs="Times New Roman"/>
          <w:noProof/>
          <w:color w:val="000000"/>
          <w:szCs w:val="22"/>
        </w:rPr>
        <w:t>for the period 2012-14</w:t>
      </w:r>
      <w:r w:rsidR="00C30CDC" w:rsidRPr="008E1442">
        <w:rPr>
          <w:rFonts w:ascii="Times New Roman" w:hAnsi="Times New Roman" w:cs="Times New Roman"/>
          <w:color w:val="000000"/>
          <w:szCs w:val="22"/>
        </w:rPr>
        <w:t>, which contains 27 PBCRs</w:t>
      </w:r>
      <w:r w:rsidR="004B616F" w:rsidRPr="008E1442">
        <w:rPr>
          <w:rFonts w:ascii="Times New Roman" w:hAnsi="Times New Roman" w:cs="Times New Roman"/>
          <w:color w:val="000000"/>
          <w:szCs w:val="22"/>
        </w:rPr>
        <w:t xml:space="preserve"> (</w:t>
      </w:r>
      <w:r w:rsidR="004B616F" w:rsidRPr="008E1442">
        <w:rPr>
          <w:rFonts w:ascii="Times New Roman" w:hAnsi="Times New Roman" w:cs="Times New Roman"/>
          <w:szCs w:val="22"/>
        </w:rPr>
        <w:t>NCRP, 2016</w:t>
      </w:r>
      <w:r w:rsidR="004B616F" w:rsidRPr="008E1442">
        <w:rPr>
          <w:rFonts w:ascii="Times New Roman" w:hAnsi="Times New Roman" w:cs="Times New Roman"/>
          <w:color w:val="000000"/>
          <w:szCs w:val="22"/>
        </w:rPr>
        <w:t>)</w:t>
      </w:r>
      <w:r w:rsidR="002B666C" w:rsidRPr="008E1442">
        <w:rPr>
          <w:rFonts w:ascii="Times New Roman" w:hAnsi="Times New Roman" w:cs="Times New Roman"/>
          <w:color w:val="000000"/>
          <w:szCs w:val="22"/>
        </w:rPr>
        <w:t>.</w:t>
      </w:r>
      <w:r w:rsidR="00FF4479">
        <w:rPr>
          <w:rFonts w:ascii="Times New Roman" w:hAnsi="Times New Roman" w:cs="Times New Roman"/>
          <w:color w:val="000000"/>
          <w:szCs w:val="22"/>
        </w:rPr>
        <w:t xml:space="preserve"> </w:t>
      </w:r>
      <w:r w:rsidR="00C30CDC" w:rsidRPr="008E1442">
        <w:rPr>
          <w:rFonts w:ascii="Times New Roman" w:hAnsi="Times New Roman" w:cs="Times New Roman"/>
          <w:noProof/>
          <w:color w:val="000000"/>
          <w:szCs w:val="22"/>
        </w:rPr>
        <w:t>In addition</w:t>
      </w:r>
      <w:r w:rsidR="00C30CDC" w:rsidRPr="008E1442">
        <w:rPr>
          <w:rFonts w:ascii="Times New Roman" w:hAnsi="Times New Roman" w:cs="Times New Roman"/>
          <w:color w:val="000000"/>
          <w:szCs w:val="22"/>
        </w:rPr>
        <w:t>, f</w:t>
      </w:r>
      <w:r w:rsidR="00C30CDC" w:rsidRPr="008E1442">
        <w:rPr>
          <w:rFonts w:ascii="Times New Roman" w:eastAsia="Calibri" w:hAnsi="Times New Roman" w:cs="Times New Roman"/>
          <w:noProof/>
          <w:szCs w:val="22"/>
          <w:lang w:bidi="ar-SA"/>
        </w:rPr>
        <w:t xml:space="preserve">our </w:t>
      </w:r>
      <w:r w:rsidR="00C30CDC" w:rsidRPr="008E1442">
        <w:rPr>
          <w:rFonts w:ascii="Times New Roman" w:eastAsia="Calibri" w:hAnsi="Times New Roman" w:cs="Times New Roman"/>
          <w:szCs w:val="22"/>
          <w:lang w:bidi="ar-SA"/>
        </w:rPr>
        <w:t xml:space="preserve">PBCRs </w:t>
      </w:r>
      <w:r w:rsidR="00C30CDC" w:rsidRPr="008E1442">
        <w:rPr>
          <w:rFonts w:ascii="Times New Roman" w:hAnsi="Times New Roman" w:cs="Times New Roman"/>
          <w:color w:val="000000"/>
          <w:szCs w:val="22"/>
        </w:rPr>
        <w:t>(</w:t>
      </w:r>
      <w:r w:rsidR="00C30CDC" w:rsidRPr="008E1442">
        <w:rPr>
          <w:rFonts w:ascii="Times New Roman" w:hAnsi="Times New Roman" w:cs="Times New Roman"/>
          <w:szCs w:val="22"/>
        </w:rPr>
        <w:t xml:space="preserve">SAS Nagar, Mansa, </w:t>
      </w:r>
      <w:r w:rsidR="00C30CDC" w:rsidRPr="008E1442">
        <w:rPr>
          <w:rFonts w:ascii="Times New Roman" w:hAnsi="Times New Roman" w:cs="Times New Roman"/>
          <w:noProof/>
          <w:szCs w:val="22"/>
        </w:rPr>
        <w:t>Sangrur</w:t>
      </w:r>
      <w:r w:rsidR="00C30CDC" w:rsidRPr="008E1442">
        <w:rPr>
          <w:rFonts w:ascii="Times New Roman" w:hAnsi="Times New Roman" w:cs="Times New Roman"/>
          <w:szCs w:val="22"/>
        </w:rPr>
        <w:t xml:space="preserve"> and Chandigarh</w:t>
      </w:r>
      <w:r w:rsidR="00C30CDC" w:rsidRPr="008E1442">
        <w:rPr>
          <w:rFonts w:ascii="Times New Roman" w:hAnsi="Times New Roman" w:cs="Times New Roman"/>
          <w:color w:val="000000"/>
          <w:szCs w:val="22"/>
        </w:rPr>
        <w:t xml:space="preserve">) </w:t>
      </w:r>
      <w:r w:rsidR="00C30CDC" w:rsidRPr="008E1442">
        <w:rPr>
          <w:rFonts w:ascii="Times New Roman" w:eastAsia="Calibri" w:hAnsi="Times New Roman" w:cs="Times New Roman"/>
          <w:noProof/>
          <w:szCs w:val="22"/>
          <w:lang w:bidi="ar-SA"/>
        </w:rPr>
        <w:t>were added</w:t>
      </w:r>
      <w:r w:rsidR="00C30CDC" w:rsidRPr="008E1442">
        <w:rPr>
          <w:rFonts w:ascii="Times New Roman" w:eastAsia="Calibri" w:hAnsi="Times New Roman" w:cs="Times New Roman"/>
          <w:szCs w:val="22"/>
          <w:lang w:bidi="ar-SA"/>
        </w:rPr>
        <w:t xml:space="preserve"> in 2013 by the Tata Memorial </w:t>
      </w:r>
      <w:r w:rsidR="00C30CDC" w:rsidRPr="008E1442">
        <w:rPr>
          <w:rFonts w:ascii="Times New Roman" w:eastAsia="Calibri" w:hAnsi="Times New Roman" w:cs="Times New Roman"/>
          <w:noProof/>
          <w:szCs w:val="22"/>
          <w:lang w:bidi="ar-SA"/>
        </w:rPr>
        <w:t>Center</w:t>
      </w:r>
      <w:r w:rsidR="00C30CDC" w:rsidRPr="008E1442">
        <w:rPr>
          <w:rFonts w:ascii="Times New Roman" w:eastAsia="Calibri" w:hAnsi="Times New Roman" w:cs="Times New Roman"/>
          <w:szCs w:val="22"/>
          <w:lang w:bidi="ar-SA"/>
        </w:rPr>
        <w:t>, Mumbai</w:t>
      </w:r>
      <w:r w:rsidR="004B616F" w:rsidRPr="008E1442">
        <w:rPr>
          <w:rFonts w:ascii="Times New Roman" w:eastAsia="Calibri" w:hAnsi="Times New Roman" w:cs="Times New Roman"/>
          <w:szCs w:val="22"/>
          <w:lang w:bidi="ar-SA"/>
        </w:rPr>
        <w:t xml:space="preserve"> (</w:t>
      </w:r>
      <w:r w:rsidR="005D2C73" w:rsidRPr="00A85507">
        <w:rPr>
          <w:rFonts w:ascii="Times New Roman" w:hAnsi="Times New Roman" w:cs="Times New Roman"/>
          <w:szCs w:val="22"/>
        </w:rPr>
        <w:t>TMC</w:t>
      </w:r>
      <w:r w:rsidR="005D2C73" w:rsidRPr="008E1442">
        <w:rPr>
          <w:rFonts w:ascii="Times New Roman" w:hAnsi="Times New Roman" w:cs="Times New Roman"/>
          <w:szCs w:val="22"/>
        </w:rPr>
        <w:t>, 2017</w:t>
      </w:r>
      <w:r w:rsidR="00A85507" w:rsidRPr="00A85507">
        <w:rPr>
          <w:rFonts w:ascii="Times New Roman" w:hAnsi="Times New Roman" w:cs="Times New Roman"/>
          <w:szCs w:val="22"/>
          <w:vertAlign w:val="superscript"/>
        </w:rPr>
        <w:t>a</w:t>
      </w:r>
      <w:r w:rsidR="00A85507">
        <w:rPr>
          <w:rFonts w:ascii="Times New Roman" w:hAnsi="Times New Roman" w:cs="Times New Roman"/>
          <w:szCs w:val="22"/>
        </w:rPr>
        <w:t xml:space="preserve">; </w:t>
      </w:r>
      <w:r w:rsidR="00A85507" w:rsidRPr="00A85507">
        <w:rPr>
          <w:rFonts w:ascii="Times New Roman" w:hAnsi="Times New Roman" w:cs="Times New Roman"/>
          <w:szCs w:val="22"/>
        </w:rPr>
        <w:t>TMC</w:t>
      </w:r>
      <w:r w:rsidR="00A85507" w:rsidRPr="008E1442">
        <w:rPr>
          <w:rFonts w:ascii="Times New Roman" w:hAnsi="Times New Roman" w:cs="Times New Roman"/>
          <w:szCs w:val="22"/>
        </w:rPr>
        <w:t>, 2017</w:t>
      </w:r>
      <w:r w:rsidR="004540CA">
        <w:rPr>
          <w:rFonts w:ascii="Times New Roman" w:hAnsi="Times New Roman" w:cs="Times New Roman"/>
          <w:szCs w:val="22"/>
          <w:vertAlign w:val="superscript"/>
        </w:rPr>
        <w:t>b</w:t>
      </w:r>
      <w:r w:rsidR="004540CA">
        <w:rPr>
          <w:rFonts w:ascii="Times New Roman" w:hAnsi="Times New Roman" w:cs="Times New Roman"/>
          <w:szCs w:val="22"/>
        </w:rPr>
        <w:t xml:space="preserve">; </w:t>
      </w:r>
      <w:r w:rsidR="004540CA" w:rsidRPr="00A85507">
        <w:rPr>
          <w:rFonts w:ascii="Times New Roman" w:hAnsi="Times New Roman" w:cs="Times New Roman"/>
          <w:szCs w:val="22"/>
        </w:rPr>
        <w:t>TMC</w:t>
      </w:r>
      <w:r w:rsidR="004540CA" w:rsidRPr="008E1442">
        <w:rPr>
          <w:rFonts w:ascii="Times New Roman" w:hAnsi="Times New Roman" w:cs="Times New Roman"/>
          <w:szCs w:val="22"/>
        </w:rPr>
        <w:t>, 2017</w:t>
      </w:r>
      <w:r w:rsidR="004540CA">
        <w:rPr>
          <w:rFonts w:ascii="Times New Roman" w:hAnsi="Times New Roman" w:cs="Times New Roman"/>
          <w:szCs w:val="22"/>
          <w:vertAlign w:val="superscript"/>
        </w:rPr>
        <w:t>c</w:t>
      </w:r>
      <w:r w:rsidR="004540CA">
        <w:rPr>
          <w:rFonts w:ascii="Times New Roman" w:hAnsi="Times New Roman" w:cs="Times New Roman"/>
          <w:szCs w:val="22"/>
        </w:rPr>
        <w:t xml:space="preserve">; </w:t>
      </w:r>
      <w:r w:rsidR="004540CA" w:rsidRPr="00A85507">
        <w:rPr>
          <w:rFonts w:ascii="Times New Roman" w:hAnsi="Times New Roman" w:cs="Times New Roman"/>
          <w:szCs w:val="22"/>
        </w:rPr>
        <w:t>TMC</w:t>
      </w:r>
      <w:r w:rsidR="004540CA" w:rsidRPr="008E1442">
        <w:rPr>
          <w:rFonts w:ascii="Times New Roman" w:hAnsi="Times New Roman" w:cs="Times New Roman"/>
          <w:szCs w:val="22"/>
        </w:rPr>
        <w:t>, 2017</w:t>
      </w:r>
      <w:r w:rsidR="004540CA">
        <w:rPr>
          <w:rFonts w:ascii="Times New Roman" w:hAnsi="Times New Roman" w:cs="Times New Roman"/>
          <w:szCs w:val="22"/>
          <w:vertAlign w:val="superscript"/>
        </w:rPr>
        <w:t>d</w:t>
      </w:r>
      <w:r w:rsidR="004B616F" w:rsidRPr="008E1442">
        <w:rPr>
          <w:rFonts w:ascii="Times New Roman" w:eastAsia="Calibri" w:hAnsi="Times New Roman" w:cs="Times New Roman"/>
          <w:szCs w:val="22"/>
          <w:lang w:bidi="ar-SA"/>
        </w:rPr>
        <w:t>)</w:t>
      </w:r>
      <w:r w:rsidR="002B666C" w:rsidRPr="008E1442">
        <w:rPr>
          <w:rFonts w:ascii="Times New Roman" w:eastAsia="Calibri" w:hAnsi="Times New Roman" w:cs="Times New Roman"/>
          <w:szCs w:val="22"/>
          <w:lang w:bidi="ar-SA"/>
        </w:rPr>
        <w:t>.</w:t>
      </w:r>
      <w:r w:rsidR="00C30CDC" w:rsidRPr="008E1442">
        <w:rPr>
          <w:rFonts w:ascii="Times New Roman" w:eastAsia="Calibri" w:hAnsi="Times New Roman" w:cs="Times New Roman"/>
          <w:szCs w:val="22"/>
          <w:lang w:bidi="ar-SA"/>
        </w:rPr>
        <w:t xml:space="preserve"> Thus</w:t>
      </w:r>
      <w:r w:rsidR="00622D57" w:rsidRPr="008E1442">
        <w:rPr>
          <w:rFonts w:ascii="Times New Roman" w:eastAsia="Calibri" w:hAnsi="Times New Roman" w:cs="Times New Roman"/>
          <w:szCs w:val="22"/>
          <w:lang w:bidi="ar-SA"/>
        </w:rPr>
        <w:t>,</w:t>
      </w:r>
      <w:r w:rsidR="00C30CDC" w:rsidRPr="008E1442">
        <w:rPr>
          <w:rFonts w:ascii="Times New Roman" w:eastAsia="Calibri" w:hAnsi="Times New Roman" w:cs="Times New Roman"/>
          <w:szCs w:val="22"/>
          <w:lang w:bidi="ar-SA"/>
        </w:rPr>
        <w:t xml:space="preserve"> there were </w:t>
      </w:r>
      <w:r w:rsidR="00C30CDC" w:rsidRPr="008E1442">
        <w:rPr>
          <w:rFonts w:ascii="Times New Roman" w:eastAsia="Calibri" w:hAnsi="Times New Roman" w:cs="Times New Roman"/>
          <w:noProof/>
          <w:szCs w:val="22"/>
          <w:lang w:bidi="ar-SA"/>
        </w:rPr>
        <w:t>altogether</w:t>
      </w:r>
      <w:r w:rsidR="0033581D">
        <w:rPr>
          <w:rFonts w:ascii="Times New Roman" w:eastAsia="Calibri" w:hAnsi="Times New Roman" w:cs="Times New Roman"/>
          <w:noProof/>
          <w:szCs w:val="22"/>
          <w:lang w:bidi="ar-SA"/>
        </w:rPr>
        <w:t xml:space="preserve"> </w:t>
      </w:r>
      <w:r w:rsidR="00C30CDC" w:rsidRPr="008E1442">
        <w:rPr>
          <w:rFonts w:ascii="Times New Roman" w:hAnsi="Times New Roman" w:cs="Times New Roman"/>
          <w:color w:val="000000"/>
          <w:szCs w:val="22"/>
        </w:rPr>
        <w:t xml:space="preserve">31 PBCRs </w:t>
      </w:r>
      <w:r w:rsidR="00D92A97" w:rsidRPr="008E1442">
        <w:rPr>
          <w:rFonts w:ascii="Times New Roman" w:hAnsi="Times New Roman" w:cs="Times New Roman"/>
          <w:noProof/>
          <w:color w:val="000000"/>
          <w:szCs w:val="22"/>
        </w:rPr>
        <w:t>representing</w:t>
      </w:r>
      <w:r w:rsidR="00FF4479">
        <w:rPr>
          <w:rFonts w:ascii="Times New Roman" w:hAnsi="Times New Roman" w:cs="Times New Roman"/>
          <w:noProof/>
          <w:color w:val="000000"/>
          <w:szCs w:val="22"/>
        </w:rPr>
        <w:t xml:space="preserve"> </w:t>
      </w:r>
      <w:r w:rsidR="00C30CDC" w:rsidRPr="008E1442">
        <w:rPr>
          <w:rFonts w:ascii="Times New Roman" w:hAnsi="Times New Roman" w:cs="Times New Roman"/>
          <w:szCs w:val="22"/>
        </w:rPr>
        <w:t xml:space="preserve">16 </w:t>
      </w:r>
      <w:r w:rsidR="00801E1D">
        <w:rPr>
          <w:rFonts w:ascii="Times New Roman" w:hAnsi="Times New Roman" w:cs="Times New Roman"/>
          <w:szCs w:val="22"/>
        </w:rPr>
        <w:t>State</w:t>
      </w:r>
      <w:r w:rsidR="00C30CDC" w:rsidRPr="008E1442">
        <w:rPr>
          <w:rFonts w:ascii="Times New Roman" w:hAnsi="Times New Roman" w:cs="Times New Roman"/>
          <w:szCs w:val="22"/>
        </w:rPr>
        <w:t xml:space="preserve">s and two </w:t>
      </w:r>
      <w:r w:rsidRPr="008E1442">
        <w:rPr>
          <w:rFonts w:ascii="Times New Roman" w:hAnsi="Times New Roman" w:cs="Times New Roman"/>
          <w:szCs w:val="22"/>
        </w:rPr>
        <w:t>UTs</w:t>
      </w:r>
      <w:r w:rsidR="00C30CDC" w:rsidRPr="008E1442">
        <w:rPr>
          <w:rFonts w:ascii="Times New Roman" w:hAnsi="Times New Roman" w:cs="Times New Roman"/>
          <w:szCs w:val="22"/>
        </w:rPr>
        <w:t xml:space="preserve"> of the country. There were six </w:t>
      </w:r>
      <w:r w:rsidR="00C30CDC" w:rsidRPr="008E1442">
        <w:rPr>
          <w:rFonts w:ascii="Times New Roman" w:hAnsi="Times New Roman" w:cs="Times New Roman"/>
          <w:color w:val="000000"/>
          <w:szCs w:val="22"/>
        </w:rPr>
        <w:t>PBCRs</w:t>
      </w:r>
      <w:r w:rsidR="00C30CDC" w:rsidRPr="008E1442">
        <w:rPr>
          <w:rFonts w:ascii="Times New Roman" w:hAnsi="Times New Roman" w:cs="Times New Roman"/>
          <w:szCs w:val="22"/>
        </w:rPr>
        <w:t xml:space="preserve"> in Maharashtra, </w:t>
      </w:r>
      <w:r w:rsidR="00FF4479">
        <w:rPr>
          <w:rFonts w:ascii="Times New Roman" w:hAnsi="Times New Roman" w:cs="Times New Roman"/>
          <w:szCs w:val="22"/>
        </w:rPr>
        <w:t>three</w:t>
      </w:r>
      <w:r w:rsidR="00C30CDC" w:rsidRPr="008E1442">
        <w:rPr>
          <w:rFonts w:ascii="Times New Roman" w:hAnsi="Times New Roman" w:cs="Times New Roman"/>
          <w:szCs w:val="22"/>
        </w:rPr>
        <w:t xml:space="preserve"> each </w:t>
      </w:r>
      <w:r w:rsidR="00FF4479">
        <w:rPr>
          <w:rFonts w:ascii="Times New Roman" w:hAnsi="Times New Roman" w:cs="Times New Roman"/>
          <w:szCs w:val="22"/>
        </w:rPr>
        <w:t>in</w:t>
      </w:r>
      <w:r w:rsidR="00C30CDC" w:rsidRPr="008E1442">
        <w:rPr>
          <w:rFonts w:ascii="Times New Roman" w:hAnsi="Times New Roman" w:cs="Times New Roman"/>
          <w:szCs w:val="22"/>
        </w:rPr>
        <w:t xml:space="preserve"> Assam and Punjab, </w:t>
      </w:r>
      <w:r w:rsidR="00C30CDC" w:rsidRPr="008E1442">
        <w:rPr>
          <w:rFonts w:ascii="Times New Roman" w:hAnsi="Times New Roman" w:cs="Times New Roman"/>
          <w:noProof/>
          <w:szCs w:val="22"/>
        </w:rPr>
        <w:t>two</w:t>
      </w:r>
      <w:r w:rsidR="00C30CDC" w:rsidRPr="008E1442">
        <w:rPr>
          <w:rFonts w:ascii="Times New Roman" w:hAnsi="Times New Roman" w:cs="Times New Roman"/>
          <w:szCs w:val="22"/>
        </w:rPr>
        <w:t xml:space="preserve"> </w:t>
      </w:r>
      <w:r w:rsidR="00FF4479">
        <w:rPr>
          <w:rFonts w:ascii="Times New Roman" w:hAnsi="Times New Roman" w:cs="Times New Roman"/>
          <w:szCs w:val="22"/>
        </w:rPr>
        <w:t xml:space="preserve">each </w:t>
      </w:r>
      <w:r w:rsidR="00C30CDC" w:rsidRPr="008E1442">
        <w:rPr>
          <w:rFonts w:ascii="Times New Roman" w:hAnsi="Times New Roman" w:cs="Times New Roman"/>
          <w:szCs w:val="22"/>
        </w:rPr>
        <w:t xml:space="preserve">in Kerala, Gujarat and Arunachal Pradesh, and one each </w:t>
      </w:r>
      <w:r w:rsidR="00FF4479">
        <w:rPr>
          <w:rFonts w:ascii="Times New Roman" w:hAnsi="Times New Roman" w:cs="Times New Roman"/>
          <w:szCs w:val="22"/>
        </w:rPr>
        <w:t>in</w:t>
      </w:r>
      <w:r w:rsidR="00C30CDC" w:rsidRPr="008E1442">
        <w:rPr>
          <w:rFonts w:ascii="Times New Roman" w:hAnsi="Times New Roman" w:cs="Times New Roman"/>
          <w:szCs w:val="22"/>
        </w:rPr>
        <w:t xml:space="preserve"> the remaining </w:t>
      </w:r>
      <w:r w:rsidRPr="008E1442">
        <w:rPr>
          <w:rFonts w:ascii="Times New Roman" w:hAnsi="Times New Roman" w:cs="Times New Roman"/>
          <w:szCs w:val="22"/>
        </w:rPr>
        <w:t xml:space="preserve">11 </w:t>
      </w:r>
      <w:r w:rsidR="00801E1D">
        <w:rPr>
          <w:rFonts w:ascii="Times New Roman" w:hAnsi="Times New Roman" w:cs="Times New Roman"/>
          <w:szCs w:val="22"/>
        </w:rPr>
        <w:t>State</w:t>
      </w:r>
      <w:r w:rsidR="00C30CDC" w:rsidRPr="008E1442">
        <w:rPr>
          <w:rFonts w:ascii="Times New Roman" w:hAnsi="Times New Roman" w:cs="Times New Roman"/>
          <w:szCs w:val="22"/>
        </w:rPr>
        <w:t>s</w:t>
      </w:r>
      <w:r w:rsidRPr="008E1442">
        <w:rPr>
          <w:rFonts w:ascii="Times New Roman" w:hAnsi="Times New Roman" w:cs="Times New Roman"/>
          <w:szCs w:val="22"/>
        </w:rPr>
        <w:t>/UTs</w:t>
      </w:r>
      <w:r w:rsidR="00C30CDC" w:rsidRPr="008E1442">
        <w:rPr>
          <w:rFonts w:ascii="Times New Roman" w:hAnsi="Times New Roman" w:cs="Times New Roman"/>
          <w:szCs w:val="22"/>
        </w:rPr>
        <w:t xml:space="preserve">. The population covered by these 31 registries was </w:t>
      </w:r>
      <w:r w:rsidR="00C5668B" w:rsidRPr="00C5668B">
        <w:rPr>
          <w:rFonts w:ascii="Times New Roman" w:hAnsi="Times New Roman" w:cs="Times New Roman"/>
          <w:szCs w:val="22"/>
        </w:rPr>
        <w:t>around 15</w:t>
      </w:r>
      <w:r w:rsidR="00622D57" w:rsidRPr="00C5668B">
        <w:rPr>
          <w:rFonts w:ascii="Times New Roman" w:hAnsi="Times New Roman" w:cs="Times New Roman"/>
          <w:szCs w:val="22"/>
        </w:rPr>
        <w:t xml:space="preserve"> per cent</w:t>
      </w:r>
      <w:r w:rsidR="00DF00C6">
        <w:rPr>
          <w:rFonts w:ascii="Times New Roman" w:hAnsi="Times New Roman" w:cs="Times New Roman"/>
          <w:color w:val="0000FF"/>
          <w:szCs w:val="22"/>
        </w:rPr>
        <w:t xml:space="preserve"> </w:t>
      </w:r>
      <w:r w:rsidR="00C30CDC" w:rsidRPr="008E1442">
        <w:rPr>
          <w:rFonts w:ascii="Times New Roman" w:hAnsi="Times New Roman" w:cs="Times New Roman"/>
          <w:szCs w:val="22"/>
        </w:rPr>
        <w:t xml:space="preserve">of India’s total </w:t>
      </w:r>
      <w:r w:rsidR="00C30CDC" w:rsidRPr="008E1442">
        <w:rPr>
          <w:rFonts w:ascii="Times New Roman" w:hAnsi="Times New Roman" w:cs="Times New Roman"/>
          <w:noProof/>
          <w:szCs w:val="22"/>
        </w:rPr>
        <w:t xml:space="preserve">population. </w:t>
      </w:r>
    </w:p>
    <w:p w:rsidR="00B6252B" w:rsidRPr="008E1442" w:rsidRDefault="00B6252B" w:rsidP="008E1442">
      <w:pPr>
        <w:autoSpaceDE w:val="0"/>
        <w:autoSpaceDN w:val="0"/>
        <w:adjustRightInd w:val="0"/>
        <w:spacing w:after="0" w:line="240" w:lineRule="auto"/>
        <w:jc w:val="both"/>
        <w:rPr>
          <w:rFonts w:ascii="Times New Roman" w:hAnsi="Times New Roman" w:cs="Times New Roman"/>
          <w:i/>
          <w:szCs w:val="22"/>
          <w:u w:val="single"/>
        </w:rPr>
      </w:pPr>
    </w:p>
    <w:p w:rsidR="00C30CDC" w:rsidRPr="008E1442" w:rsidRDefault="00C30CDC" w:rsidP="008E1442">
      <w:pPr>
        <w:autoSpaceDE w:val="0"/>
        <w:autoSpaceDN w:val="0"/>
        <w:adjustRightInd w:val="0"/>
        <w:spacing w:after="0" w:line="240" w:lineRule="auto"/>
        <w:jc w:val="both"/>
        <w:rPr>
          <w:rFonts w:ascii="Times New Roman" w:hAnsi="Times New Roman" w:cs="Times New Roman"/>
          <w:i/>
          <w:szCs w:val="22"/>
        </w:rPr>
      </w:pPr>
      <w:r w:rsidRPr="008E1442">
        <w:rPr>
          <w:rFonts w:ascii="Times New Roman" w:hAnsi="Times New Roman" w:cs="Times New Roman"/>
          <w:i/>
          <w:szCs w:val="22"/>
        </w:rPr>
        <w:t>Data on population</w:t>
      </w:r>
    </w:p>
    <w:p w:rsidR="00B6252B" w:rsidRPr="008E1442" w:rsidRDefault="00B6252B" w:rsidP="008E1442">
      <w:pPr>
        <w:autoSpaceDE w:val="0"/>
        <w:autoSpaceDN w:val="0"/>
        <w:adjustRightInd w:val="0"/>
        <w:spacing w:after="0" w:line="240" w:lineRule="auto"/>
        <w:ind w:firstLine="567"/>
        <w:jc w:val="both"/>
        <w:rPr>
          <w:rFonts w:ascii="Times New Roman" w:hAnsi="Times New Roman" w:cs="Times New Roman"/>
          <w:color w:val="000000"/>
          <w:szCs w:val="22"/>
        </w:rPr>
      </w:pPr>
    </w:p>
    <w:p w:rsidR="00752753" w:rsidRPr="008E1442" w:rsidRDefault="00626BA5" w:rsidP="008E1442">
      <w:pPr>
        <w:autoSpaceDE w:val="0"/>
        <w:autoSpaceDN w:val="0"/>
        <w:adjustRightInd w:val="0"/>
        <w:spacing w:after="0" w:line="240" w:lineRule="auto"/>
        <w:ind w:firstLine="567"/>
        <w:jc w:val="both"/>
        <w:rPr>
          <w:rFonts w:ascii="Times New Roman" w:hAnsi="Times New Roman" w:cs="Times New Roman"/>
          <w:noProof/>
          <w:color w:val="000000"/>
          <w:szCs w:val="22"/>
        </w:rPr>
      </w:pPr>
      <w:r w:rsidRPr="008E1442">
        <w:rPr>
          <w:rFonts w:ascii="Times New Roman" w:hAnsi="Times New Roman" w:cs="Times New Roman"/>
          <w:color w:val="000000"/>
          <w:szCs w:val="22"/>
        </w:rPr>
        <w:t xml:space="preserve">Census is the only source of data on </w:t>
      </w:r>
      <w:r w:rsidRPr="008E1442">
        <w:rPr>
          <w:rFonts w:ascii="Times New Roman" w:hAnsi="Times New Roman" w:cs="Times New Roman"/>
          <w:noProof/>
          <w:color w:val="000000"/>
          <w:szCs w:val="22"/>
        </w:rPr>
        <w:t>p</w:t>
      </w:r>
      <w:r w:rsidR="00C30CDC" w:rsidRPr="008E1442">
        <w:rPr>
          <w:rFonts w:ascii="Times New Roman" w:hAnsi="Times New Roman" w:cs="Times New Roman"/>
          <w:noProof/>
          <w:color w:val="000000"/>
          <w:szCs w:val="22"/>
        </w:rPr>
        <w:t>opulation</w:t>
      </w:r>
      <w:r w:rsidRPr="008E1442">
        <w:rPr>
          <w:rFonts w:ascii="Times New Roman" w:hAnsi="Times New Roman" w:cs="Times New Roman"/>
          <w:noProof/>
          <w:color w:val="000000"/>
          <w:szCs w:val="22"/>
        </w:rPr>
        <w:t xml:space="preserve"> in the developing countries in general and in India in particular. It is conducted at a gap of 10 years. </w:t>
      </w:r>
      <w:r w:rsidR="0035549B">
        <w:rPr>
          <w:rFonts w:ascii="Times New Roman" w:hAnsi="Times New Roman" w:cs="Times New Roman"/>
          <w:noProof/>
          <w:color w:val="000000"/>
          <w:szCs w:val="22"/>
        </w:rPr>
        <w:t xml:space="preserve"> </w:t>
      </w:r>
      <w:r w:rsidRPr="008E1442">
        <w:rPr>
          <w:rFonts w:ascii="Times New Roman" w:hAnsi="Times New Roman" w:cs="Times New Roman"/>
          <w:noProof/>
          <w:color w:val="000000"/>
          <w:szCs w:val="22"/>
        </w:rPr>
        <w:t xml:space="preserve">In India, there is </w:t>
      </w:r>
      <w:r w:rsidR="00604A17" w:rsidRPr="008E1442">
        <w:rPr>
          <w:rFonts w:ascii="Times New Roman" w:hAnsi="Times New Roman" w:cs="Times New Roman"/>
          <w:noProof/>
          <w:color w:val="000000"/>
          <w:szCs w:val="22"/>
        </w:rPr>
        <w:t xml:space="preserve">the </w:t>
      </w:r>
      <w:r w:rsidRPr="008E1442">
        <w:rPr>
          <w:rFonts w:ascii="Times New Roman" w:hAnsi="Times New Roman" w:cs="Times New Roman"/>
          <w:noProof/>
          <w:color w:val="000000"/>
          <w:szCs w:val="22"/>
        </w:rPr>
        <w:t xml:space="preserve">practice of </w:t>
      </w:r>
      <w:r w:rsidRPr="008E1442">
        <w:rPr>
          <w:rFonts w:ascii="Times New Roman" w:hAnsi="Times New Roman" w:cs="Times New Roman"/>
          <w:color w:val="000000"/>
          <w:szCs w:val="22"/>
        </w:rPr>
        <w:t xml:space="preserve">National Commission on Population (NCP), a body under </w:t>
      </w:r>
      <w:r w:rsidRPr="008E1442">
        <w:rPr>
          <w:rFonts w:ascii="Times New Roman" w:hAnsi="Times New Roman" w:cs="Times New Roman"/>
          <w:noProof/>
          <w:color w:val="000000"/>
          <w:szCs w:val="22"/>
        </w:rPr>
        <w:t>Registrar</w:t>
      </w:r>
      <w:r w:rsidR="0035549B">
        <w:rPr>
          <w:rFonts w:ascii="Times New Roman" w:hAnsi="Times New Roman" w:cs="Times New Roman"/>
          <w:noProof/>
          <w:color w:val="000000"/>
          <w:szCs w:val="22"/>
        </w:rPr>
        <w:t>-</w:t>
      </w:r>
      <w:r w:rsidRPr="008E1442">
        <w:rPr>
          <w:rFonts w:ascii="Times New Roman" w:hAnsi="Times New Roman" w:cs="Times New Roman"/>
          <w:noProof/>
          <w:color w:val="000000"/>
          <w:szCs w:val="22"/>
        </w:rPr>
        <w:t>General of India (RGI)</w:t>
      </w:r>
      <w:r w:rsidR="009C4020">
        <w:rPr>
          <w:rFonts w:ascii="Times New Roman" w:hAnsi="Times New Roman" w:cs="Times New Roman"/>
          <w:noProof/>
          <w:color w:val="000000"/>
          <w:szCs w:val="22"/>
        </w:rPr>
        <w:t>,</w:t>
      </w:r>
      <w:r w:rsidRPr="008E1442">
        <w:rPr>
          <w:rFonts w:ascii="Times New Roman" w:hAnsi="Times New Roman" w:cs="Times New Roman"/>
          <w:noProof/>
          <w:color w:val="000000"/>
          <w:szCs w:val="22"/>
        </w:rPr>
        <w:t xml:space="preserve"> constituting </w:t>
      </w:r>
      <w:r w:rsidRPr="008E1442">
        <w:rPr>
          <w:rFonts w:ascii="Times New Roman" w:hAnsi="Times New Roman" w:cs="Times New Roman"/>
          <w:color w:val="000000"/>
          <w:szCs w:val="22"/>
        </w:rPr>
        <w:t>Technical Group on Population Projections</w:t>
      </w:r>
      <w:r w:rsidR="00752753" w:rsidRPr="008E1442">
        <w:rPr>
          <w:rFonts w:ascii="Times New Roman" w:hAnsi="Times New Roman" w:cs="Times New Roman"/>
          <w:color w:val="000000"/>
          <w:szCs w:val="22"/>
        </w:rPr>
        <w:t xml:space="preserve"> (TGPP)</w:t>
      </w:r>
      <w:r w:rsidRPr="008E1442">
        <w:rPr>
          <w:rFonts w:ascii="Times New Roman" w:hAnsi="Times New Roman" w:cs="Times New Roman"/>
          <w:color w:val="000000"/>
          <w:szCs w:val="22"/>
        </w:rPr>
        <w:t xml:space="preserve"> from time to time with the objective of projecting the </w:t>
      </w:r>
      <w:r w:rsidR="00D92A97" w:rsidRPr="008E1442">
        <w:rPr>
          <w:rFonts w:ascii="Times New Roman" w:hAnsi="Times New Roman" w:cs="Times New Roman"/>
          <w:color w:val="000000"/>
          <w:szCs w:val="22"/>
        </w:rPr>
        <w:t xml:space="preserve">annual population of India and its </w:t>
      </w:r>
      <w:r w:rsidR="00801E1D">
        <w:rPr>
          <w:rFonts w:ascii="Times New Roman" w:hAnsi="Times New Roman" w:cs="Times New Roman"/>
          <w:color w:val="000000"/>
          <w:szCs w:val="22"/>
        </w:rPr>
        <w:t>State</w:t>
      </w:r>
      <w:r w:rsidRPr="008E1442">
        <w:rPr>
          <w:rFonts w:ascii="Times New Roman" w:hAnsi="Times New Roman" w:cs="Times New Roman"/>
          <w:color w:val="000000"/>
          <w:szCs w:val="22"/>
        </w:rPr>
        <w:t xml:space="preserve">s/UTs beyond </w:t>
      </w:r>
      <w:r w:rsidR="009C4020">
        <w:rPr>
          <w:rFonts w:ascii="Times New Roman" w:hAnsi="Times New Roman" w:cs="Times New Roman"/>
          <w:color w:val="000000"/>
          <w:szCs w:val="22"/>
        </w:rPr>
        <w:t xml:space="preserve">the </w:t>
      </w:r>
      <w:r w:rsidRPr="008E1442">
        <w:rPr>
          <w:rFonts w:ascii="Times New Roman" w:hAnsi="Times New Roman" w:cs="Times New Roman"/>
          <w:color w:val="000000"/>
          <w:szCs w:val="22"/>
        </w:rPr>
        <w:t xml:space="preserve">latest census year. </w:t>
      </w:r>
      <w:r w:rsidR="009C4020">
        <w:rPr>
          <w:rFonts w:ascii="Times New Roman" w:hAnsi="Times New Roman" w:cs="Times New Roman"/>
          <w:noProof/>
          <w:color w:val="000000"/>
          <w:szCs w:val="22"/>
        </w:rPr>
        <w:t>The</w:t>
      </w:r>
      <w:r w:rsidR="00F03DCD">
        <w:rPr>
          <w:rFonts w:ascii="Times New Roman" w:hAnsi="Times New Roman" w:cs="Times New Roman"/>
          <w:noProof/>
          <w:color w:val="000000"/>
          <w:szCs w:val="22"/>
        </w:rPr>
        <w:t>l</w:t>
      </w:r>
      <w:r w:rsidR="00752753" w:rsidRPr="008E1442">
        <w:rPr>
          <w:rFonts w:ascii="Times New Roman" w:hAnsi="Times New Roman" w:cs="Times New Roman"/>
          <w:noProof/>
          <w:color w:val="000000"/>
          <w:szCs w:val="22"/>
        </w:rPr>
        <w:t xml:space="preserve">atest </w:t>
      </w:r>
      <w:r w:rsidR="00752753" w:rsidRPr="008E1442">
        <w:rPr>
          <w:rFonts w:ascii="Times New Roman" w:hAnsi="Times New Roman" w:cs="Times New Roman"/>
          <w:noProof/>
          <w:color w:val="000000"/>
          <w:szCs w:val="22"/>
        </w:rPr>
        <w:lastRenderedPageBreak/>
        <w:t xml:space="preserve">report of TGPP provides projected annual population till 2026 </w:t>
      </w:r>
      <w:r w:rsidR="00752753" w:rsidRPr="008E1442">
        <w:rPr>
          <w:rFonts w:ascii="Times New Roman" w:hAnsi="Times New Roman" w:cs="Times New Roman"/>
          <w:color w:val="000000"/>
          <w:szCs w:val="22"/>
        </w:rPr>
        <w:t xml:space="preserve">by </w:t>
      </w:r>
      <w:r w:rsidR="00752753" w:rsidRPr="008E1442">
        <w:rPr>
          <w:rFonts w:ascii="Times New Roman" w:hAnsi="Times New Roman" w:cs="Times New Roman"/>
          <w:noProof/>
          <w:color w:val="000000"/>
          <w:szCs w:val="22"/>
        </w:rPr>
        <w:t>qu</w:t>
      </w:r>
      <w:r w:rsidR="00604A17" w:rsidRPr="008E1442">
        <w:rPr>
          <w:rFonts w:ascii="Times New Roman" w:hAnsi="Times New Roman" w:cs="Times New Roman"/>
          <w:noProof/>
          <w:color w:val="000000"/>
          <w:szCs w:val="22"/>
        </w:rPr>
        <w:t>i</w:t>
      </w:r>
      <w:r w:rsidR="00752753" w:rsidRPr="008E1442">
        <w:rPr>
          <w:rFonts w:ascii="Times New Roman" w:hAnsi="Times New Roman" w:cs="Times New Roman"/>
          <w:noProof/>
          <w:color w:val="000000"/>
          <w:szCs w:val="22"/>
        </w:rPr>
        <w:t>nquennial</w:t>
      </w:r>
      <w:r w:rsidR="00752753" w:rsidRPr="008E1442">
        <w:rPr>
          <w:rFonts w:ascii="Times New Roman" w:hAnsi="Times New Roman" w:cs="Times New Roman"/>
          <w:color w:val="000000"/>
          <w:szCs w:val="22"/>
        </w:rPr>
        <w:t xml:space="preserve"> age group and sex. </w:t>
      </w:r>
      <w:r w:rsidR="00604A17" w:rsidRPr="008E1442">
        <w:rPr>
          <w:rFonts w:ascii="Times New Roman" w:hAnsi="Times New Roman" w:cs="Times New Roman"/>
          <w:noProof/>
          <w:color w:val="000000"/>
          <w:szCs w:val="22"/>
        </w:rPr>
        <w:t>The p</w:t>
      </w:r>
      <w:r w:rsidR="00752753" w:rsidRPr="008E1442">
        <w:rPr>
          <w:rFonts w:ascii="Times New Roman" w:hAnsi="Times New Roman" w:cs="Times New Roman"/>
          <w:noProof/>
          <w:color w:val="000000"/>
          <w:szCs w:val="22"/>
        </w:rPr>
        <w:t>resent</w:t>
      </w:r>
      <w:r w:rsidR="00752753" w:rsidRPr="008E1442">
        <w:rPr>
          <w:rFonts w:ascii="Times New Roman" w:hAnsi="Times New Roman" w:cs="Times New Roman"/>
          <w:color w:val="000000"/>
          <w:szCs w:val="22"/>
        </w:rPr>
        <w:t xml:space="preserve"> study utilized the data on </w:t>
      </w:r>
      <w:r w:rsidR="00752753" w:rsidRPr="008E1442">
        <w:rPr>
          <w:rFonts w:ascii="Times New Roman" w:hAnsi="Times New Roman" w:cs="Times New Roman"/>
          <w:noProof/>
          <w:color w:val="000000"/>
          <w:szCs w:val="22"/>
        </w:rPr>
        <w:t>population</w:t>
      </w:r>
      <w:r w:rsidR="00752753" w:rsidRPr="008E1442">
        <w:rPr>
          <w:rFonts w:ascii="Times New Roman" w:hAnsi="Times New Roman" w:cs="Times New Roman"/>
          <w:color w:val="000000"/>
          <w:szCs w:val="22"/>
        </w:rPr>
        <w:t xml:space="preserve"> from the same.</w:t>
      </w:r>
    </w:p>
    <w:p w:rsidR="009C4020" w:rsidRDefault="009C4020" w:rsidP="008E1442">
      <w:pPr>
        <w:autoSpaceDE w:val="0"/>
        <w:autoSpaceDN w:val="0"/>
        <w:adjustRightInd w:val="0"/>
        <w:spacing w:after="0" w:line="240" w:lineRule="auto"/>
        <w:jc w:val="both"/>
        <w:rPr>
          <w:rFonts w:ascii="Times New Roman" w:hAnsi="Times New Roman" w:cs="Times New Roman"/>
          <w:i/>
          <w:noProof/>
          <w:szCs w:val="22"/>
        </w:rPr>
      </w:pPr>
    </w:p>
    <w:p w:rsidR="00C30CDC" w:rsidRPr="008E1442" w:rsidRDefault="00C30CDC" w:rsidP="008E1442">
      <w:pPr>
        <w:autoSpaceDE w:val="0"/>
        <w:autoSpaceDN w:val="0"/>
        <w:adjustRightInd w:val="0"/>
        <w:spacing w:after="0" w:line="240" w:lineRule="auto"/>
        <w:jc w:val="both"/>
        <w:rPr>
          <w:rFonts w:ascii="Times New Roman" w:hAnsi="Times New Roman" w:cs="Times New Roman"/>
          <w:i/>
          <w:szCs w:val="22"/>
        </w:rPr>
      </w:pPr>
      <w:r w:rsidRPr="008E1442">
        <w:rPr>
          <w:rFonts w:ascii="Times New Roman" w:hAnsi="Times New Roman" w:cs="Times New Roman"/>
          <w:i/>
          <w:noProof/>
          <w:szCs w:val="22"/>
        </w:rPr>
        <w:t>Tobacco</w:t>
      </w:r>
      <w:r w:rsidR="00604A17" w:rsidRPr="008E1442">
        <w:rPr>
          <w:rFonts w:ascii="Times New Roman" w:hAnsi="Times New Roman" w:cs="Times New Roman"/>
          <w:i/>
          <w:noProof/>
          <w:szCs w:val="22"/>
        </w:rPr>
        <w:t>-</w:t>
      </w:r>
      <w:r w:rsidRPr="008E1442">
        <w:rPr>
          <w:rFonts w:ascii="Times New Roman" w:hAnsi="Times New Roman" w:cs="Times New Roman"/>
          <w:i/>
          <w:noProof/>
          <w:szCs w:val="22"/>
        </w:rPr>
        <w:t>related</w:t>
      </w:r>
      <w:r w:rsidRPr="008E1442">
        <w:rPr>
          <w:rFonts w:ascii="Times New Roman" w:hAnsi="Times New Roman" w:cs="Times New Roman"/>
          <w:i/>
          <w:szCs w:val="22"/>
        </w:rPr>
        <w:t xml:space="preserve"> cancer</w:t>
      </w:r>
      <w:r w:rsidR="00D92A97" w:rsidRPr="008E1442">
        <w:rPr>
          <w:rFonts w:ascii="Times New Roman" w:hAnsi="Times New Roman" w:cs="Times New Roman"/>
          <w:i/>
          <w:szCs w:val="22"/>
        </w:rPr>
        <w:t>s</w:t>
      </w:r>
    </w:p>
    <w:p w:rsidR="00B6252B" w:rsidRPr="008E1442" w:rsidRDefault="00B6252B" w:rsidP="008E1442">
      <w:pPr>
        <w:autoSpaceDE w:val="0"/>
        <w:autoSpaceDN w:val="0"/>
        <w:adjustRightInd w:val="0"/>
        <w:spacing w:after="0" w:line="240" w:lineRule="auto"/>
        <w:ind w:firstLine="567"/>
        <w:jc w:val="both"/>
        <w:rPr>
          <w:rFonts w:ascii="Times New Roman" w:hAnsi="Times New Roman" w:cs="Times New Roman"/>
          <w:szCs w:val="22"/>
        </w:rPr>
      </w:pPr>
    </w:p>
    <w:p w:rsidR="00CC6C07" w:rsidRPr="008E1442" w:rsidRDefault="00CC6C07" w:rsidP="008E1442">
      <w:pPr>
        <w:autoSpaceDE w:val="0"/>
        <w:autoSpaceDN w:val="0"/>
        <w:adjustRightInd w:val="0"/>
        <w:spacing w:after="0" w:line="240" w:lineRule="auto"/>
        <w:ind w:firstLine="567"/>
        <w:jc w:val="both"/>
        <w:rPr>
          <w:rFonts w:ascii="Times New Roman" w:hAnsi="Times New Roman" w:cs="Times New Roman"/>
          <w:szCs w:val="22"/>
        </w:rPr>
      </w:pPr>
      <w:r w:rsidRPr="008E1442">
        <w:rPr>
          <w:rFonts w:ascii="Times New Roman" w:hAnsi="Times New Roman" w:cs="Times New Roman"/>
          <w:szCs w:val="22"/>
        </w:rPr>
        <w:t xml:space="preserve">There </w:t>
      </w:r>
      <w:r w:rsidR="009C4020">
        <w:rPr>
          <w:rFonts w:ascii="Times New Roman" w:hAnsi="Times New Roman" w:cs="Times New Roman"/>
          <w:noProof/>
          <w:szCs w:val="22"/>
        </w:rPr>
        <w:t>is</w:t>
      </w:r>
      <w:r w:rsidRPr="008E1442">
        <w:rPr>
          <w:rFonts w:ascii="Times New Roman" w:hAnsi="Times New Roman" w:cs="Times New Roman"/>
          <w:szCs w:val="22"/>
        </w:rPr>
        <w:t xml:space="preserve"> a plethora of analytical observational studies looking into associations between consumption of different forms of tobacco and </w:t>
      </w:r>
      <w:r w:rsidRPr="008E1442">
        <w:rPr>
          <w:rFonts w:ascii="Times New Roman" w:hAnsi="Times New Roman" w:cs="Times New Roman"/>
          <w:noProof/>
          <w:szCs w:val="22"/>
        </w:rPr>
        <w:t>different</w:t>
      </w:r>
      <w:r w:rsidRPr="008E1442">
        <w:rPr>
          <w:rFonts w:ascii="Times New Roman" w:hAnsi="Times New Roman" w:cs="Times New Roman"/>
          <w:szCs w:val="22"/>
        </w:rPr>
        <w:t xml:space="preserve"> cancer sites</w:t>
      </w:r>
      <w:r w:rsidR="002851DF" w:rsidRPr="008E1442">
        <w:rPr>
          <w:rFonts w:ascii="Times New Roman" w:hAnsi="Times New Roman" w:cs="Times New Roman"/>
          <w:szCs w:val="22"/>
        </w:rPr>
        <w:t xml:space="preserve"> during </w:t>
      </w:r>
      <w:r w:rsidR="00604A17" w:rsidRPr="008E1442">
        <w:rPr>
          <w:rFonts w:ascii="Times New Roman" w:hAnsi="Times New Roman" w:cs="Times New Roman"/>
          <w:szCs w:val="22"/>
        </w:rPr>
        <w:t xml:space="preserve">the </w:t>
      </w:r>
      <w:r w:rsidR="002851DF" w:rsidRPr="008E1442">
        <w:rPr>
          <w:rFonts w:ascii="Times New Roman" w:hAnsi="Times New Roman" w:cs="Times New Roman"/>
          <w:noProof/>
          <w:szCs w:val="22"/>
        </w:rPr>
        <w:t>second</w:t>
      </w:r>
      <w:r w:rsidR="002851DF" w:rsidRPr="008E1442">
        <w:rPr>
          <w:rFonts w:ascii="Times New Roman" w:hAnsi="Times New Roman" w:cs="Times New Roman"/>
          <w:szCs w:val="22"/>
        </w:rPr>
        <w:t xml:space="preserve"> half of </w:t>
      </w:r>
      <w:r w:rsidR="009C4020">
        <w:rPr>
          <w:rFonts w:ascii="Times New Roman" w:hAnsi="Times New Roman" w:cs="Times New Roman"/>
          <w:szCs w:val="22"/>
        </w:rPr>
        <w:t xml:space="preserve">the </w:t>
      </w:r>
      <w:r w:rsidR="002851DF" w:rsidRPr="008E1442">
        <w:rPr>
          <w:rFonts w:ascii="Times New Roman" w:hAnsi="Times New Roman" w:cs="Times New Roman"/>
          <w:szCs w:val="22"/>
        </w:rPr>
        <w:t>last century</w:t>
      </w:r>
      <w:r w:rsidRPr="008E1442">
        <w:rPr>
          <w:rFonts w:ascii="Times New Roman" w:hAnsi="Times New Roman" w:cs="Times New Roman"/>
          <w:szCs w:val="22"/>
        </w:rPr>
        <w:t xml:space="preserve">. </w:t>
      </w:r>
      <w:r w:rsidR="00A91A10" w:rsidRPr="008E1442">
        <w:rPr>
          <w:rFonts w:ascii="Times New Roman" w:hAnsi="Times New Roman" w:cs="Times New Roman"/>
          <w:szCs w:val="22"/>
        </w:rPr>
        <w:t>Establishment of the association</w:t>
      </w:r>
      <w:r w:rsidR="00604A17" w:rsidRPr="008E1442">
        <w:rPr>
          <w:rFonts w:ascii="Times New Roman" w:hAnsi="Times New Roman" w:cs="Times New Roman"/>
          <w:szCs w:val="22"/>
        </w:rPr>
        <w:t>, however,</w:t>
      </w:r>
      <w:r w:rsidR="00A91A10" w:rsidRPr="008E1442">
        <w:rPr>
          <w:rFonts w:ascii="Times New Roman" w:hAnsi="Times New Roman" w:cs="Times New Roman"/>
          <w:szCs w:val="22"/>
        </w:rPr>
        <w:t xml:space="preserve"> requires the fulfillment of Hill’s criteria</w:t>
      </w:r>
      <w:r w:rsidR="005D2C73" w:rsidRPr="008E1442">
        <w:rPr>
          <w:rFonts w:ascii="Times New Roman" w:hAnsi="Times New Roman" w:cs="Times New Roman"/>
          <w:szCs w:val="22"/>
        </w:rPr>
        <w:t xml:space="preserve"> (</w:t>
      </w:r>
      <w:r w:rsidR="005D2C73" w:rsidRPr="008E1442">
        <w:rPr>
          <w:rFonts w:ascii="Times New Roman" w:eastAsia="Times New Roman" w:hAnsi="Times New Roman" w:cs="Times New Roman"/>
          <w:szCs w:val="22"/>
          <w:lang w:bidi="ar-SA"/>
        </w:rPr>
        <w:t>Hill, 1965</w:t>
      </w:r>
      <w:r w:rsidR="005D2C73" w:rsidRPr="008E1442">
        <w:rPr>
          <w:rFonts w:ascii="Times New Roman" w:hAnsi="Times New Roman" w:cs="Times New Roman"/>
          <w:szCs w:val="22"/>
        </w:rPr>
        <w:t>)</w:t>
      </w:r>
      <w:r w:rsidR="002B666C" w:rsidRPr="008E1442">
        <w:rPr>
          <w:rFonts w:ascii="Times New Roman" w:hAnsi="Times New Roman" w:cs="Times New Roman"/>
          <w:szCs w:val="22"/>
        </w:rPr>
        <w:t>.</w:t>
      </w:r>
      <w:r w:rsidR="00A91A10" w:rsidRPr="008E1442">
        <w:rPr>
          <w:rFonts w:ascii="Times New Roman" w:hAnsi="Times New Roman" w:cs="Times New Roman"/>
          <w:szCs w:val="22"/>
        </w:rPr>
        <w:t xml:space="preserve"> Thus, there may not be a universally acceptable exhaustive list of </w:t>
      </w:r>
      <w:r w:rsidR="00A91A10" w:rsidRPr="008E1442">
        <w:rPr>
          <w:rFonts w:ascii="Times New Roman" w:hAnsi="Times New Roman" w:cs="Times New Roman"/>
          <w:noProof/>
          <w:szCs w:val="22"/>
        </w:rPr>
        <w:t>tobacco</w:t>
      </w:r>
      <w:r w:rsidR="00604A17" w:rsidRPr="008E1442">
        <w:rPr>
          <w:rFonts w:ascii="Times New Roman" w:hAnsi="Times New Roman" w:cs="Times New Roman"/>
          <w:noProof/>
          <w:szCs w:val="22"/>
        </w:rPr>
        <w:t>-</w:t>
      </w:r>
      <w:r w:rsidR="00A91A10" w:rsidRPr="008E1442">
        <w:rPr>
          <w:rFonts w:ascii="Times New Roman" w:hAnsi="Times New Roman" w:cs="Times New Roman"/>
          <w:noProof/>
          <w:szCs w:val="22"/>
        </w:rPr>
        <w:t>related</w:t>
      </w:r>
      <w:r w:rsidR="00A91A10" w:rsidRPr="008E1442">
        <w:rPr>
          <w:rFonts w:ascii="Times New Roman" w:hAnsi="Times New Roman" w:cs="Times New Roman"/>
          <w:szCs w:val="22"/>
        </w:rPr>
        <w:t xml:space="preserve"> cancer sites. NCRP</w:t>
      </w:r>
      <w:r w:rsidR="00604A17" w:rsidRPr="008E1442">
        <w:rPr>
          <w:rFonts w:ascii="Times New Roman" w:hAnsi="Times New Roman" w:cs="Times New Roman"/>
          <w:szCs w:val="22"/>
        </w:rPr>
        <w:t>, however,</w:t>
      </w:r>
      <w:r w:rsidR="00A91A10" w:rsidRPr="008E1442">
        <w:rPr>
          <w:rFonts w:ascii="Times New Roman" w:hAnsi="Times New Roman" w:cs="Times New Roman"/>
          <w:szCs w:val="22"/>
        </w:rPr>
        <w:t xml:space="preserve"> considers </w:t>
      </w:r>
      <w:r w:rsidR="00A91A10" w:rsidRPr="008E1442">
        <w:rPr>
          <w:rFonts w:ascii="Times New Roman" w:hAnsi="Times New Roman" w:cs="Times New Roman"/>
          <w:noProof/>
          <w:szCs w:val="22"/>
        </w:rPr>
        <w:t>10</w:t>
      </w:r>
      <w:r w:rsidR="00A91A10" w:rsidRPr="008E1442">
        <w:rPr>
          <w:rFonts w:ascii="Times New Roman" w:hAnsi="Times New Roman" w:cs="Times New Roman"/>
          <w:szCs w:val="22"/>
        </w:rPr>
        <w:t xml:space="preserve"> sites as </w:t>
      </w:r>
      <w:r w:rsidR="00A91A10" w:rsidRPr="008E1442">
        <w:rPr>
          <w:rFonts w:ascii="Times New Roman" w:hAnsi="Times New Roman" w:cs="Times New Roman"/>
          <w:noProof/>
          <w:szCs w:val="22"/>
        </w:rPr>
        <w:t>tobacco</w:t>
      </w:r>
      <w:r w:rsidR="00604A17" w:rsidRPr="008E1442">
        <w:rPr>
          <w:rFonts w:ascii="Times New Roman" w:hAnsi="Times New Roman" w:cs="Times New Roman"/>
          <w:noProof/>
          <w:szCs w:val="22"/>
        </w:rPr>
        <w:t>-</w:t>
      </w:r>
      <w:r w:rsidR="00A91A10" w:rsidRPr="008E1442">
        <w:rPr>
          <w:rFonts w:ascii="Times New Roman" w:hAnsi="Times New Roman" w:cs="Times New Roman"/>
          <w:noProof/>
          <w:szCs w:val="22"/>
        </w:rPr>
        <w:t>related</w:t>
      </w:r>
      <w:r w:rsidR="00A91A10" w:rsidRPr="008E1442">
        <w:rPr>
          <w:rFonts w:ascii="Times New Roman" w:hAnsi="Times New Roman" w:cs="Times New Roman"/>
          <w:szCs w:val="22"/>
        </w:rPr>
        <w:t xml:space="preserve"> cancer</w:t>
      </w:r>
      <w:r w:rsidR="00D92A97" w:rsidRPr="008E1442">
        <w:rPr>
          <w:rFonts w:ascii="Times New Roman" w:hAnsi="Times New Roman" w:cs="Times New Roman"/>
          <w:szCs w:val="22"/>
        </w:rPr>
        <w:t>s</w:t>
      </w:r>
      <w:r w:rsidR="00A91A10" w:rsidRPr="008E1442">
        <w:rPr>
          <w:rFonts w:ascii="Times New Roman" w:hAnsi="Times New Roman" w:cs="Times New Roman"/>
          <w:szCs w:val="22"/>
        </w:rPr>
        <w:t xml:space="preserve"> based on the list of TRCs by International Agency for Research on Cancer (IARC), a leading international organization in cancer research. </w:t>
      </w:r>
      <w:r w:rsidR="00604A17" w:rsidRPr="008E1442">
        <w:rPr>
          <w:rFonts w:ascii="Times New Roman" w:hAnsi="Times New Roman" w:cs="Times New Roman"/>
          <w:noProof/>
          <w:szCs w:val="22"/>
        </w:rPr>
        <w:t>The p</w:t>
      </w:r>
      <w:r w:rsidR="00A91A10" w:rsidRPr="008E1442">
        <w:rPr>
          <w:rFonts w:ascii="Times New Roman" w:hAnsi="Times New Roman" w:cs="Times New Roman"/>
          <w:noProof/>
          <w:szCs w:val="22"/>
        </w:rPr>
        <w:t>resent</w:t>
      </w:r>
      <w:r w:rsidR="00A91A10" w:rsidRPr="008E1442">
        <w:rPr>
          <w:rFonts w:ascii="Times New Roman" w:hAnsi="Times New Roman" w:cs="Times New Roman"/>
          <w:szCs w:val="22"/>
        </w:rPr>
        <w:t xml:space="preserve"> study has </w:t>
      </w:r>
      <w:r w:rsidR="00A91A10" w:rsidRPr="008E1442">
        <w:rPr>
          <w:rFonts w:ascii="Times New Roman" w:hAnsi="Times New Roman" w:cs="Times New Roman"/>
          <w:noProof/>
          <w:szCs w:val="22"/>
        </w:rPr>
        <w:t>ad</w:t>
      </w:r>
      <w:r w:rsidR="001F44D4" w:rsidRPr="008E1442">
        <w:rPr>
          <w:rFonts w:ascii="Times New Roman" w:hAnsi="Times New Roman" w:cs="Times New Roman"/>
          <w:noProof/>
          <w:szCs w:val="22"/>
        </w:rPr>
        <w:t>o</w:t>
      </w:r>
      <w:r w:rsidR="00A91A10" w:rsidRPr="008E1442">
        <w:rPr>
          <w:rFonts w:ascii="Times New Roman" w:hAnsi="Times New Roman" w:cs="Times New Roman"/>
          <w:noProof/>
          <w:szCs w:val="22"/>
        </w:rPr>
        <w:t>pted</w:t>
      </w:r>
      <w:r w:rsidR="00E13235">
        <w:rPr>
          <w:rFonts w:ascii="Times New Roman" w:hAnsi="Times New Roman" w:cs="Times New Roman"/>
          <w:noProof/>
          <w:szCs w:val="22"/>
        </w:rPr>
        <w:t xml:space="preserve"> </w:t>
      </w:r>
      <w:r w:rsidR="00604A17" w:rsidRPr="008E1442">
        <w:rPr>
          <w:rFonts w:ascii="Times New Roman" w:hAnsi="Times New Roman" w:cs="Times New Roman"/>
          <w:szCs w:val="22"/>
        </w:rPr>
        <w:t xml:space="preserve">the </w:t>
      </w:r>
      <w:r w:rsidR="00A91A10" w:rsidRPr="008E1442">
        <w:rPr>
          <w:rFonts w:ascii="Times New Roman" w:hAnsi="Times New Roman" w:cs="Times New Roman"/>
          <w:noProof/>
          <w:szCs w:val="22"/>
        </w:rPr>
        <w:t>same</w:t>
      </w:r>
      <w:r w:rsidR="00A91A10" w:rsidRPr="008E1442">
        <w:rPr>
          <w:rFonts w:ascii="Times New Roman" w:hAnsi="Times New Roman" w:cs="Times New Roman"/>
          <w:szCs w:val="22"/>
        </w:rPr>
        <w:t xml:space="preserve"> definition for the projection of TRCs. A list of these </w:t>
      </w:r>
      <w:r w:rsidR="00A91A10" w:rsidRPr="008E1442">
        <w:rPr>
          <w:rFonts w:ascii="Times New Roman" w:hAnsi="Times New Roman" w:cs="Times New Roman"/>
          <w:noProof/>
          <w:szCs w:val="22"/>
        </w:rPr>
        <w:t>tobacco</w:t>
      </w:r>
      <w:r w:rsidR="00604A17" w:rsidRPr="008E1442">
        <w:rPr>
          <w:rFonts w:ascii="Times New Roman" w:hAnsi="Times New Roman" w:cs="Times New Roman"/>
          <w:noProof/>
          <w:szCs w:val="22"/>
        </w:rPr>
        <w:t>-</w:t>
      </w:r>
      <w:r w:rsidR="00A91A10" w:rsidRPr="008E1442">
        <w:rPr>
          <w:rFonts w:ascii="Times New Roman" w:hAnsi="Times New Roman" w:cs="Times New Roman"/>
          <w:noProof/>
          <w:szCs w:val="22"/>
        </w:rPr>
        <w:t>related</w:t>
      </w:r>
      <w:r w:rsidR="00A91A10" w:rsidRPr="008E1442">
        <w:rPr>
          <w:rFonts w:ascii="Times New Roman" w:hAnsi="Times New Roman" w:cs="Times New Roman"/>
          <w:szCs w:val="22"/>
        </w:rPr>
        <w:t xml:space="preserve"> sites along with codes according</w:t>
      </w:r>
      <w:r w:rsidR="002851DF" w:rsidRPr="008E1442">
        <w:rPr>
          <w:rFonts w:ascii="Times New Roman" w:hAnsi="Times New Roman" w:cs="Times New Roman"/>
          <w:szCs w:val="22"/>
        </w:rPr>
        <w:t xml:space="preserve"> to</w:t>
      </w:r>
      <w:r w:rsidR="00E13235">
        <w:rPr>
          <w:rFonts w:ascii="Times New Roman" w:hAnsi="Times New Roman" w:cs="Times New Roman"/>
          <w:szCs w:val="22"/>
        </w:rPr>
        <w:t xml:space="preserve"> </w:t>
      </w:r>
      <w:r w:rsidR="001F44D4" w:rsidRPr="008E1442">
        <w:rPr>
          <w:rFonts w:ascii="Times New Roman" w:hAnsi="Times New Roman" w:cs="Times New Roman"/>
          <w:szCs w:val="22"/>
        </w:rPr>
        <w:t xml:space="preserve">the </w:t>
      </w:r>
      <w:r w:rsidR="009C4020">
        <w:rPr>
          <w:rFonts w:ascii="Times New Roman" w:hAnsi="Times New Roman" w:cs="Times New Roman"/>
          <w:szCs w:val="22"/>
        </w:rPr>
        <w:t xml:space="preserve">ninth </w:t>
      </w:r>
      <w:r w:rsidR="00A91A10" w:rsidRPr="008E1442">
        <w:rPr>
          <w:rFonts w:ascii="Times New Roman" w:hAnsi="Times New Roman" w:cs="Times New Roman"/>
          <w:szCs w:val="22"/>
        </w:rPr>
        <w:t xml:space="preserve">and </w:t>
      </w:r>
      <w:r w:rsidR="009C4020">
        <w:rPr>
          <w:rFonts w:ascii="Times New Roman" w:hAnsi="Times New Roman" w:cs="Times New Roman"/>
          <w:szCs w:val="22"/>
        </w:rPr>
        <w:t>tenth</w:t>
      </w:r>
      <w:r w:rsidR="00A91A10" w:rsidRPr="008E1442">
        <w:rPr>
          <w:rFonts w:ascii="Times New Roman" w:hAnsi="Times New Roman" w:cs="Times New Roman"/>
          <w:szCs w:val="22"/>
        </w:rPr>
        <w:t xml:space="preserve"> revision of ICD </w:t>
      </w:r>
      <w:r w:rsidR="00622D57" w:rsidRPr="008E1442">
        <w:rPr>
          <w:rFonts w:ascii="Times New Roman" w:hAnsi="Times New Roman" w:cs="Times New Roman"/>
          <w:szCs w:val="22"/>
        </w:rPr>
        <w:t xml:space="preserve">is </w:t>
      </w:r>
      <w:r w:rsidR="00A91A10" w:rsidRPr="008E1442">
        <w:rPr>
          <w:rFonts w:ascii="Times New Roman" w:hAnsi="Times New Roman" w:cs="Times New Roman"/>
          <w:noProof/>
          <w:szCs w:val="22"/>
        </w:rPr>
        <w:t>given</w:t>
      </w:r>
      <w:r w:rsidR="00A91A10" w:rsidRPr="008E1442">
        <w:rPr>
          <w:rFonts w:ascii="Times New Roman" w:hAnsi="Times New Roman" w:cs="Times New Roman"/>
          <w:szCs w:val="22"/>
        </w:rPr>
        <w:t xml:space="preserve"> in </w:t>
      </w:r>
      <w:r w:rsidR="00622D57" w:rsidRPr="008E1442">
        <w:rPr>
          <w:rFonts w:ascii="Times New Roman" w:hAnsi="Times New Roman" w:cs="Times New Roman"/>
          <w:szCs w:val="22"/>
        </w:rPr>
        <w:t>T</w:t>
      </w:r>
      <w:r w:rsidR="00A91A10" w:rsidRPr="008E1442">
        <w:rPr>
          <w:rFonts w:ascii="Times New Roman" w:hAnsi="Times New Roman" w:cs="Times New Roman"/>
          <w:szCs w:val="22"/>
        </w:rPr>
        <w:t xml:space="preserve">able </w:t>
      </w:r>
      <w:r w:rsidR="009D4C73" w:rsidRPr="008E1442">
        <w:rPr>
          <w:rFonts w:ascii="Times New Roman" w:hAnsi="Times New Roman" w:cs="Times New Roman"/>
          <w:szCs w:val="22"/>
        </w:rPr>
        <w:t>1</w:t>
      </w:r>
      <w:r w:rsidR="00A91A10" w:rsidRPr="008E1442">
        <w:rPr>
          <w:rFonts w:ascii="Times New Roman" w:hAnsi="Times New Roman" w:cs="Times New Roman"/>
          <w:szCs w:val="22"/>
        </w:rPr>
        <w:t>.</w:t>
      </w:r>
    </w:p>
    <w:p w:rsidR="00B6252B" w:rsidRPr="008E1442" w:rsidRDefault="00B6252B" w:rsidP="008E1442">
      <w:pPr>
        <w:autoSpaceDE w:val="0"/>
        <w:autoSpaceDN w:val="0"/>
        <w:adjustRightInd w:val="0"/>
        <w:spacing w:after="0" w:line="240" w:lineRule="auto"/>
        <w:ind w:firstLine="720"/>
        <w:jc w:val="both"/>
        <w:rPr>
          <w:rFonts w:ascii="Times New Roman" w:hAnsi="Times New Roman" w:cs="Times New Roman"/>
          <w:szCs w:val="22"/>
        </w:rPr>
      </w:pPr>
    </w:p>
    <w:p w:rsidR="00C30CDC" w:rsidRPr="008E1442" w:rsidRDefault="00C30CDC" w:rsidP="008E1442">
      <w:pPr>
        <w:spacing w:after="0" w:line="240" w:lineRule="auto"/>
        <w:jc w:val="center"/>
        <w:rPr>
          <w:rFonts w:ascii="Times New Roman" w:eastAsia="Calibri" w:hAnsi="Times New Roman" w:cs="Times New Roman"/>
          <w:szCs w:val="22"/>
        </w:rPr>
      </w:pPr>
      <w:r w:rsidRPr="008E1442">
        <w:rPr>
          <w:rFonts w:ascii="Times New Roman" w:eastAsia="Calibri" w:hAnsi="Times New Roman" w:cs="Times New Roman"/>
          <w:szCs w:val="22"/>
        </w:rPr>
        <w:t xml:space="preserve">Table </w:t>
      </w:r>
      <w:r w:rsidR="009D4C73" w:rsidRPr="008E1442">
        <w:rPr>
          <w:rFonts w:ascii="Times New Roman" w:eastAsia="Calibri" w:hAnsi="Times New Roman" w:cs="Times New Roman"/>
          <w:szCs w:val="22"/>
        </w:rPr>
        <w:t>1</w:t>
      </w:r>
      <w:r w:rsidRPr="008E1442">
        <w:rPr>
          <w:rFonts w:ascii="Times New Roman" w:eastAsia="Calibri" w:hAnsi="Times New Roman" w:cs="Times New Roman"/>
          <w:noProof/>
          <w:szCs w:val="22"/>
        </w:rPr>
        <w:t>:</w:t>
      </w:r>
      <w:r w:rsidR="00DC0798">
        <w:rPr>
          <w:rFonts w:ascii="Times New Roman" w:eastAsia="Calibri" w:hAnsi="Times New Roman" w:cs="Times New Roman"/>
          <w:noProof/>
          <w:szCs w:val="22"/>
        </w:rPr>
        <w:t xml:space="preserve"> </w:t>
      </w:r>
      <w:r w:rsidRPr="008E1442">
        <w:rPr>
          <w:rFonts w:ascii="Times New Roman" w:eastAsia="Calibri" w:hAnsi="Times New Roman" w:cs="Times New Roman"/>
          <w:noProof/>
          <w:szCs w:val="22"/>
        </w:rPr>
        <w:t>Topography</w:t>
      </w:r>
      <w:r w:rsidRPr="008E1442">
        <w:rPr>
          <w:rFonts w:ascii="Times New Roman" w:eastAsia="Calibri" w:hAnsi="Times New Roman" w:cs="Times New Roman"/>
          <w:szCs w:val="22"/>
        </w:rPr>
        <w:t xml:space="preserve"> codes of 10 cancer sites according to ICD</w:t>
      </w:r>
      <w:r w:rsidR="00EC3C1C">
        <w:rPr>
          <w:rFonts w:ascii="Times New Roman" w:eastAsia="Calibri" w:hAnsi="Times New Roman" w:cs="Times New Roman"/>
          <w:szCs w:val="22"/>
        </w:rPr>
        <w:t>-0</w:t>
      </w:r>
      <w:r w:rsidRPr="008E1442">
        <w:rPr>
          <w:rFonts w:ascii="Times New Roman" w:eastAsia="Calibri" w:hAnsi="Times New Roman" w:cs="Times New Roman"/>
          <w:szCs w:val="22"/>
        </w:rPr>
        <w:t>9/ICD</w:t>
      </w:r>
      <w:r w:rsidR="00EC3C1C">
        <w:rPr>
          <w:rFonts w:ascii="Times New Roman" w:eastAsia="Calibri" w:hAnsi="Times New Roman" w:cs="Times New Roman"/>
          <w:szCs w:val="22"/>
        </w:rPr>
        <w:t>-</w:t>
      </w:r>
      <w:r w:rsidRPr="008E1442">
        <w:rPr>
          <w:rFonts w:ascii="Times New Roman" w:eastAsia="Calibri" w:hAnsi="Times New Roman" w:cs="Times New Roman"/>
          <w:szCs w:val="22"/>
        </w:rPr>
        <w:t>10</w:t>
      </w:r>
    </w:p>
    <w:p w:rsidR="00B6252B" w:rsidRPr="008E1442" w:rsidRDefault="00B6252B" w:rsidP="008E1442">
      <w:pPr>
        <w:spacing w:after="0" w:line="240" w:lineRule="auto"/>
        <w:jc w:val="center"/>
        <w:rPr>
          <w:rFonts w:ascii="Times New Roman" w:eastAsia="Calibri" w:hAnsi="Times New Roman" w:cs="Times New Roman"/>
          <w:szCs w:val="22"/>
        </w:rPr>
      </w:pPr>
    </w:p>
    <w:tbl>
      <w:tblPr>
        <w:tblW w:w="6074" w:type="dxa"/>
        <w:jc w:val="center"/>
        <w:tblLook w:val="04A0" w:firstRow="1" w:lastRow="0" w:firstColumn="1" w:lastColumn="0" w:noHBand="0" w:noVBand="1"/>
      </w:tblPr>
      <w:tblGrid>
        <w:gridCol w:w="3144"/>
        <w:gridCol w:w="1465"/>
        <w:gridCol w:w="1465"/>
      </w:tblGrid>
      <w:tr w:rsidR="00C30CDC" w:rsidRPr="008E1442" w:rsidTr="00347B32">
        <w:trPr>
          <w:trHeight w:val="252"/>
          <w:jc w:val="center"/>
        </w:trPr>
        <w:tc>
          <w:tcPr>
            <w:tcW w:w="3144" w:type="dxa"/>
            <w:tcBorders>
              <w:top w:val="single" w:sz="4" w:space="0" w:color="auto"/>
              <w:left w:val="nil"/>
              <w:bottom w:val="single" w:sz="4" w:space="0" w:color="auto"/>
              <w:right w:val="nil"/>
            </w:tcBorders>
            <w:shd w:val="clear" w:color="auto" w:fill="auto"/>
            <w:noWrap/>
            <w:vAlign w:val="bottom"/>
            <w:hideMark/>
          </w:tcPr>
          <w:p w:rsidR="00C30CDC" w:rsidRPr="008E1442" w:rsidRDefault="00C30CDC" w:rsidP="008E1442">
            <w:pPr>
              <w:spacing w:after="0" w:line="240" w:lineRule="auto"/>
              <w:rPr>
                <w:rFonts w:ascii="Times New Roman" w:eastAsia="Times New Roman" w:hAnsi="Times New Roman" w:cs="Times New Roman"/>
                <w:color w:val="000000"/>
                <w:szCs w:val="22"/>
              </w:rPr>
            </w:pPr>
            <w:r w:rsidRPr="008E1442">
              <w:rPr>
                <w:rFonts w:ascii="Times New Roman" w:eastAsia="Times New Roman" w:hAnsi="Times New Roman" w:cs="Times New Roman"/>
                <w:color w:val="000000"/>
                <w:szCs w:val="22"/>
              </w:rPr>
              <w:t>Sites</w:t>
            </w:r>
          </w:p>
        </w:tc>
        <w:tc>
          <w:tcPr>
            <w:tcW w:w="1465" w:type="dxa"/>
            <w:tcBorders>
              <w:top w:val="single" w:sz="4" w:space="0" w:color="auto"/>
              <w:left w:val="nil"/>
              <w:bottom w:val="single" w:sz="4" w:space="0" w:color="auto"/>
              <w:right w:val="nil"/>
            </w:tcBorders>
            <w:shd w:val="clear" w:color="auto" w:fill="auto"/>
            <w:noWrap/>
            <w:vAlign w:val="bottom"/>
            <w:hideMark/>
          </w:tcPr>
          <w:p w:rsidR="00C30CDC" w:rsidRPr="008E1442" w:rsidRDefault="00C30CDC" w:rsidP="008E1442">
            <w:pPr>
              <w:spacing w:after="0" w:line="240" w:lineRule="auto"/>
              <w:rPr>
                <w:rFonts w:ascii="Times New Roman" w:eastAsia="Times New Roman" w:hAnsi="Times New Roman" w:cs="Times New Roman"/>
                <w:color w:val="000000"/>
                <w:szCs w:val="22"/>
              </w:rPr>
            </w:pPr>
            <w:r w:rsidRPr="008E1442">
              <w:rPr>
                <w:rFonts w:ascii="Times New Roman" w:eastAsia="Times New Roman" w:hAnsi="Times New Roman" w:cs="Times New Roman"/>
                <w:color w:val="000000"/>
                <w:szCs w:val="22"/>
              </w:rPr>
              <w:t>ICD-09</w:t>
            </w:r>
          </w:p>
        </w:tc>
        <w:tc>
          <w:tcPr>
            <w:tcW w:w="1465" w:type="dxa"/>
            <w:tcBorders>
              <w:top w:val="single" w:sz="4" w:space="0" w:color="auto"/>
              <w:left w:val="nil"/>
              <w:bottom w:val="single" w:sz="4" w:space="0" w:color="auto"/>
              <w:right w:val="nil"/>
            </w:tcBorders>
            <w:shd w:val="clear" w:color="auto" w:fill="auto"/>
            <w:noWrap/>
            <w:vAlign w:val="bottom"/>
            <w:hideMark/>
          </w:tcPr>
          <w:p w:rsidR="00C30CDC" w:rsidRPr="008E1442" w:rsidRDefault="00C30CDC" w:rsidP="008E1442">
            <w:pPr>
              <w:spacing w:after="0" w:line="240" w:lineRule="auto"/>
              <w:rPr>
                <w:rFonts w:ascii="Times New Roman" w:eastAsia="Times New Roman" w:hAnsi="Times New Roman" w:cs="Times New Roman"/>
                <w:color w:val="000000"/>
                <w:szCs w:val="22"/>
              </w:rPr>
            </w:pPr>
            <w:r w:rsidRPr="008E1442">
              <w:rPr>
                <w:rFonts w:ascii="Times New Roman" w:eastAsia="Times New Roman" w:hAnsi="Times New Roman" w:cs="Times New Roman"/>
                <w:color w:val="000000"/>
                <w:szCs w:val="22"/>
              </w:rPr>
              <w:t>ICD-10</w:t>
            </w:r>
          </w:p>
        </w:tc>
      </w:tr>
      <w:tr w:rsidR="00C30CDC" w:rsidRPr="008E1442" w:rsidTr="00347B32">
        <w:trPr>
          <w:trHeight w:val="252"/>
          <w:jc w:val="center"/>
        </w:trPr>
        <w:tc>
          <w:tcPr>
            <w:tcW w:w="3144" w:type="dxa"/>
            <w:tcBorders>
              <w:top w:val="nil"/>
              <w:left w:val="nil"/>
              <w:bottom w:val="nil"/>
              <w:right w:val="nil"/>
            </w:tcBorders>
            <w:shd w:val="clear" w:color="auto" w:fill="auto"/>
            <w:noWrap/>
            <w:vAlign w:val="bottom"/>
            <w:hideMark/>
          </w:tcPr>
          <w:p w:rsidR="00C30CDC" w:rsidRPr="008E1442" w:rsidRDefault="00C30CDC" w:rsidP="008E1442">
            <w:pPr>
              <w:spacing w:after="0" w:line="240" w:lineRule="auto"/>
              <w:rPr>
                <w:rFonts w:ascii="Times New Roman" w:eastAsia="Times New Roman" w:hAnsi="Times New Roman" w:cs="Times New Roman"/>
                <w:color w:val="000000"/>
                <w:szCs w:val="22"/>
              </w:rPr>
            </w:pPr>
            <w:r w:rsidRPr="008E1442">
              <w:rPr>
                <w:rFonts w:ascii="Times New Roman" w:eastAsia="Times New Roman" w:hAnsi="Times New Roman" w:cs="Times New Roman"/>
                <w:color w:val="000000"/>
                <w:szCs w:val="22"/>
              </w:rPr>
              <w:t>Lip</w:t>
            </w:r>
          </w:p>
        </w:tc>
        <w:tc>
          <w:tcPr>
            <w:tcW w:w="1465" w:type="dxa"/>
            <w:tcBorders>
              <w:top w:val="nil"/>
              <w:left w:val="nil"/>
              <w:bottom w:val="nil"/>
              <w:right w:val="nil"/>
            </w:tcBorders>
            <w:shd w:val="clear" w:color="auto" w:fill="auto"/>
            <w:noWrap/>
            <w:vAlign w:val="bottom"/>
            <w:hideMark/>
          </w:tcPr>
          <w:p w:rsidR="00C30CDC" w:rsidRPr="008E1442" w:rsidRDefault="00C30CDC" w:rsidP="008E1442">
            <w:pPr>
              <w:spacing w:after="0" w:line="240" w:lineRule="auto"/>
              <w:rPr>
                <w:rFonts w:ascii="Times New Roman" w:eastAsia="Times New Roman" w:hAnsi="Times New Roman" w:cs="Times New Roman"/>
                <w:color w:val="000000"/>
                <w:szCs w:val="22"/>
              </w:rPr>
            </w:pPr>
            <w:r w:rsidRPr="008E1442">
              <w:rPr>
                <w:rFonts w:ascii="Times New Roman" w:eastAsia="Times New Roman" w:hAnsi="Times New Roman" w:cs="Times New Roman"/>
                <w:color w:val="000000"/>
                <w:szCs w:val="22"/>
              </w:rPr>
              <w:t>140</w:t>
            </w:r>
          </w:p>
        </w:tc>
        <w:tc>
          <w:tcPr>
            <w:tcW w:w="1465" w:type="dxa"/>
            <w:tcBorders>
              <w:top w:val="nil"/>
              <w:left w:val="nil"/>
              <w:bottom w:val="nil"/>
              <w:right w:val="nil"/>
            </w:tcBorders>
            <w:shd w:val="clear" w:color="auto" w:fill="auto"/>
            <w:noWrap/>
            <w:vAlign w:val="bottom"/>
            <w:hideMark/>
          </w:tcPr>
          <w:p w:rsidR="00C30CDC" w:rsidRPr="008E1442" w:rsidRDefault="00C30CDC" w:rsidP="008E1442">
            <w:pPr>
              <w:spacing w:after="0" w:line="240" w:lineRule="auto"/>
              <w:rPr>
                <w:rFonts w:ascii="Times New Roman" w:eastAsia="Times New Roman" w:hAnsi="Times New Roman" w:cs="Times New Roman"/>
                <w:color w:val="000000"/>
                <w:szCs w:val="22"/>
              </w:rPr>
            </w:pPr>
            <w:r w:rsidRPr="008E1442">
              <w:rPr>
                <w:rFonts w:ascii="Times New Roman" w:eastAsia="Times New Roman" w:hAnsi="Times New Roman" w:cs="Times New Roman"/>
                <w:color w:val="000000"/>
                <w:szCs w:val="22"/>
              </w:rPr>
              <w:t>C00</w:t>
            </w:r>
          </w:p>
        </w:tc>
      </w:tr>
      <w:tr w:rsidR="00C30CDC" w:rsidRPr="008E1442" w:rsidTr="00347B32">
        <w:trPr>
          <w:trHeight w:val="252"/>
          <w:jc w:val="center"/>
        </w:trPr>
        <w:tc>
          <w:tcPr>
            <w:tcW w:w="3144" w:type="dxa"/>
            <w:tcBorders>
              <w:top w:val="nil"/>
              <w:left w:val="nil"/>
              <w:bottom w:val="nil"/>
              <w:right w:val="nil"/>
            </w:tcBorders>
            <w:shd w:val="clear" w:color="auto" w:fill="auto"/>
            <w:noWrap/>
            <w:vAlign w:val="bottom"/>
            <w:hideMark/>
          </w:tcPr>
          <w:p w:rsidR="00C30CDC" w:rsidRPr="008E1442" w:rsidRDefault="00C30CDC" w:rsidP="008E1442">
            <w:pPr>
              <w:spacing w:after="0" w:line="240" w:lineRule="auto"/>
              <w:rPr>
                <w:rFonts w:ascii="Times New Roman" w:eastAsia="Times New Roman" w:hAnsi="Times New Roman" w:cs="Times New Roman"/>
                <w:color w:val="000000"/>
                <w:szCs w:val="22"/>
              </w:rPr>
            </w:pPr>
            <w:r w:rsidRPr="008E1442">
              <w:rPr>
                <w:rFonts w:ascii="Times New Roman" w:eastAsia="Times New Roman" w:hAnsi="Times New Roman" w:cs="Times New Roman"/>
                <w:color w:val="000000"/>
                <w:szCs w:val="22"/>
              </w:rPr>
              <w:t>Tongue</w:t>
            </w:r>
          </w:p>
        </w:tc>
        <w:tc>
          <w:tcPr>
            <w:tcW w:w="1465" w:type="dxa"/>
            <w:tcBorders>
              <w:top w:val="nil"/>
              <w:left w:val="nil"/>
              <w:bottom w:val="nil"/>
              <w:right w:val="nil"/>
            </w:tcBorders>
            <w:shd w:val="clear" w:color="auto" w:fill="auto"/>
            <w:noWrap/>
            <w:vAlign w:val="bottom"/>
            <w:hideMark/>
          </w:tcPr>
          <w:p w:rsidR="00C30CDC" w:rsidRPr="008E1442" w:rsidRDefault="00C30CDC" w:rsidP="008E1442">
            <w:pPr>
              <w:spacing w:after="0" w:line="240" w:lineRule="auto"/>
              <w:rPr>
                <w:rFonts w:ascii="Times New Roman" w:eastAsia="Times New Roman" w:hAnsi="Times New Roman" w:cs="Times New Roman"/>
                <w:color w:val="000000"/>
                <w:szCs w:val="22"/>
              </w:rPr>
            </w:pPr>
            <w:r w:rsidRPr="008E1442">
              <w:rPr>
                <w:rFonts w:ascii="Times New Roman" w:eastAsia="Times New Roman" w:hAnsi="Times New Roman" w:cs="Times New Roman"/>
                <w:color w:val="000000"/>
                <w:szCs w:val="22"/>
              </w:rPr>
              <w:t>141</w:t>
            </w:r>
          </w:p>
        </w:tc>
        <w:tc>
          <w:tcPr>
            <w:tcW w:w="1465" w:type="dxa"/>
            <w:tcBorders>
              <w:top w:val="nil"/>
              <w:left w:val="nil"/>
              <w:bottom w:val="nil"/>
              <w:right w:val="nil"/>
            </w:tcBorders>
            <w:shd w:val="clear" w:color="auto" w:fill="auto"/>
            <w:noWrap/>
            <w:vAlign w:val="bottom"/>
            <w:hideMark/>
          </w:tcPr>
          <w:p w:rsidR="00C30CDC" w:rsidRPr="008E1442" w:rsidRDefault="00C30CDC" w:rsidP="008E1442">
            <w:pPr>
              <w:spacing w:after="0" w:line="240" w:lineRule="auto"/>
              <w:rPr>
                <w:rFonts w:ascii="Times New Roman" w:eastAsia="Times New Roman" w:hAnsi="Times New Roman" w:cs="Times New Roman"/>
                <w:color w:val="000000"/>
                <w:szCs w:val="22"/>
              </w:rPr>
            </w:pPr>
            <w:r w:rsidRPr="008E1442">
              <w:rPr>
                <w:rFonts w:ascii="Times New Roman" w:eastAsia="Times New Roman" w:hAnsi="Times New Roman" w:cs="Times New Roman"/>
                <w:color w:val="000000"/>
                <w:szCs w:val="22"/>
              </w:rPr>
              <w:t>C01-C02</w:t>
            </w:r>
          </w:p>
        </w:tc>
      </w:tr>
      <w:tr w:rsidR="00C30CDC" w:rsidRPr="008E1442" w:rsidTr="00347B32">
        <w:trPr>
          <w:trHeight w:val="252"/>
          <w:jc w:val="center"/>
        </w:trPr>
        <w:tc>
          <w:tcPr>
            <w:tcW w:w="3144" w:type="dxa"/>
            <w:tcBorders>
              <w:top w:val="nil"/>
              <w:left w:val="nil"/>
              <w:bottom w:val="nil"/>
              <w:right w:val="nil"/>
            </w:tcBorders>
            <w:shd w:val="clear" w:color="auto" w:fill="auto"/>
            <w:noWrap/>
            <w:vAlign w:val="bottom"/>
            <w:hideMark/>
          </w:tcPr>
          <w:p w:rsidR="00C30CDC" w:rsidRPr="008E1442" w:rsidRDefault="00C30CDC" w:rsidP="008E1442">
            <w:pPr>
              <w:spacing w:after="0" w:line="240" w:lineRule="auto"/>
              <w:rPr>
                <w:rFonts w:ascii="Times New Roman" w:eastAsia="Times New Roman" w:hAnsi="Times New Roman" w:cs="Times New Roman"/>
                <w:color w:val="000000"/>
                <w:szCs w:val="22"/>
              </w:rPr>
            </w:pPr>
            <w:r w:rsidRPr="008E1442">
              <w:rPr>
                <w:rFonts w:ascii="Times New Roman" w:eastAsia="Times New Roman" w:hAnsi="Times New Roman" w:cs="Times New Roman"/>
                <w:color w:val="000000"/>
                <w:szCs w:val="22"/>
              </w:rPr>
              <w:t>Mouth</w:t>
            </w:r>
          </w:p>
        </w:tc>
        <w:tc>
          <w:tcPr>
            <w:tcW w:w="1465" w:type="dxa"/>
            <w:tcBorders>
              <w:top w:val="nil"/>
              <w:left w:val="nil"/>
              <w:bottom w:val="nil"/>
              <w:right w:val="nil"/>
            </w:tcBorders>
            <w:shd w:val="clear" w:color="auto" w:fill="auto"/>
            <w:noWrap/>
            <w:vAlign w:val="bottom"/>
            <w:hideMark/>
          </w:tcPr>
          <w:p w:rsidR="00C30CDC" w:rsidRPr="008E1442" w:rsidRDefault="00C30CDC" w:rsidP="008E1442">
            <w:pPr>
              <w:spacing w:after="0" w:line="240" w:lineRule="auto"/>
              <w:rPr>
                <w:rFonts w:ascii="Times New Roman" w:eastAsia="Times New Roman" w:hAnsi="Times New Roman" w:cs="Times New Roman"/>
                <w:color w:val="000000"/>
                <w:szCs w:val="22"/>
              </w:rPr>
            </w:pPr>
            <w:r w:rsidRPr="008E1442">
              <w:rPr>
                <w:rFonts w:ascii="Times New Roman" w:eastAsia="Times New Roman" w:hAnsi="Times New Roman" w:cs="Times New Roman"/>
                <w:color w:val="000000"/>
                <w:szCs w:val="22"/>
              </w:rPr>
              <w:t>144-145</w:t>
            </w:r>
          </w:p>
        </w:tc>
        <w:tc>
          <w:tcPr>
            <w:tcW w:w="1465" w:type="dxa"/>
            <w:tcBorders>
              <w:top w:val="nil"/>
              <w:left w:val="nil"/>
              <w:bottom w:val="nil"/>
              <w:right w:val="nil"/>
            </w:tcBorders>
            <w:shd w:val="clear" w:color="auto" w:fill="auto"/>
            <w:noWrap/>
            <w:vAlign w:val="bottom"/>
            <w:hideMark/>
          </w:tcPr>
          <w:p w:rsidR="00C30CDC" w:rsidRPr="008E1442" w:rsidRDefault="00C30CDC" w:rsidP="008E1442">
            <w:pPr>
              <w:spacing w:after="0" w:line="240" w:lineRule="auto"/>
              <w:rPr>
                <w:rFonts w:ascii="Times New Roman" w:eastAsia="Times New Roman" w:hAnsi="Times New Roman" w:cs="Times New Roman"/>
                <w:color w:val="000000"/>
                <w:szCs w:val="22"/>
              </w:rPr>
            </w:pPr>
            <w:r w:rsidRPr="008E1442">
              <w:rPr>
                <w:rFonts w:ascii="Times New Roman" w:eastAsia="Times New Roman" w:hAnsi="Times New Roman" w:cs="Times New Roman"/>
                <w:color w:val="000000"/>
                <w:szCs w:val="22"/>
              </w:rPr>
              <w:t>C03-C06</w:t>
            </w:r>
          </w:p>
        </w:tc>
      </w:tr>
      <w:tr w:rsidR="00C30CDC" w:rsidRPr="008E1442" w:rsidTr="00347B32">
        <w:trPr>
          <w:trHeight w:val="252"/>
          <w:jc w:val="center"/>
        </w:trPr>
        <w:tc>
          <w:tcPr>
            <w:tcW w:w="3144" w:type="dxa"/>
            <w:tcBorders>
              <w:top w:val="nil"/>
              <w:left w:val="nil"/>
              <w:bottom w:val="nil"/>
              <w:right w:val="nil"/>
            </w:tcBorders>
            <w:shd w:val="clear" w:color="auto" w:fill="auto"/>
            <w:noWrap/>
            <w:vAlign w:val="bottom"/>
            <w:hideMark/>
          </w:tcPr>
          <w:p w:rsidR="00C30CDC" w:rsidRPr="008E1442" w:rsidRDefault="00C30CDC" w:rsidP="008E1442">
            <w:pPr>
              <w:spacing w:after="0" w:line="240" w:lineRule="auto"/>
              <w:rPr>
                <w:rFonts w:ascii="Times New Roman" w:eastAsia="Times New Roman" w:hAnsi="Times New Roman" w:cs="Times New Roman"/>
                <w:color w:val="000000"/>
                <w:szCs w:val="22"/>
              </w:rPr>
            </w:pPr>
            <w:r w:rsidRPr="008E1442">
              <w:rPr>
                <w:rFonts w:ascii="Times New Roman" w:eastAsia="Times New Roman" w:hAnsi="Times New Roman" w:cs="Times New Roman"/>
                <w:color w:val="000000"/>
                <w:szCs w:val="22"/>
              </w:rPr>
              <w:t>Oropharynx</w:t>
            </w:r>
          </w:p>
        </w:tc>
        <w:tc>
          <w:tcPr>
            <w:tcW w:w="1465" w:type="dxa"/>
            <w:tcBorders>
              <w:top w:val="nil"/>
              <w:left w:val="nil"/>
              <w:bottom w:val="nil"/>
              <w:right w:val="nil"/>
            </w:tcBorders>
            <w:shd w:val="clear" w:color="auto" w:fill="auto"/>
            <w:noWrap/>
            <w:vAlign w:val="bottom"/>
            <w:hideMark/>
          </w:tcPr>
          <w:p w:rsidR="00C30CDC" w:rsidRPr="008E1442" w:rsidRDefault="00C30CDC" w:rsidP="008E1442">
            <w:pPr>
              <w:spacing w:after="0" w:line="240" w:lineRule="auto"/>
              <w:rPr>
                <w:rFonts w:ascii="Times New Roman" w:eastAsia="Times New Roman" w:hAnsi="Times New Roman" w:cs="Times New Roman"/>
                <w:color w:val="000000"/>
                <w:szCs w:val="22"/>
              </w:rPr>
            </w:pPr>
            <w:r w:rsidRPr="008E1442">
              <w:rPr>
                <w:rFonts w:ascii="Times New Roman" w:eastAsia="Times New Roman" w:hAnsi="Times New Roman" w:cs="Times New Roman"/>
                <w:color w:val="000000"/>
                <w:szCs w:val="22"/>
              </w:rPr>
              <w:t>146</w:t>
            </w:r>
          </w:p>
        </w:tc>
        <w:tc>
          <w:tcPr>
            <w:tcW w:w="1465" w:type="dxa"/>
            <w:tcBorders>
              <w:top w:val="nil"/>
              <w:left w:val="nil"/>
              <w:bottom w:val="nil"/>
              <w:right w:val="nil"/>
            </w:tcBorders>
            <w:shd w:val="clear" w:color="auto" w:fill="auto"/>
            <w:noWrap/>
            <w:vAlign w:val="bottom"/>
            <w:hideMark/>
          </w:tcPr>
          <w:p w:rsidR="00C30CDC" w:rsidRPr="008E1442" w:rsidRDefault="00C30CDC" w:rsidP="008E1442">
            <w:pPr>
              <w:spacing w:after="0" w:line="240" w:lineRule="auto"/>
              <w:rPr>
                <w:rFonts w:ascii="Times New Roman" w:eastAsia="Times New Roman" w:hAnsi="Times New Roman" w:cs="Times New Roman"/>
                <w:color w:val="000000"/>
                <w:szCs w:val="22"/>
              </w:rPr>
            </w:pPr>
            <w:r w:rsidRPr="008E1442">
              <w:rPr>
                <w:rFonts w:ascii="Times New Roman" w:eastAsia="Times New Roman" w:hAnsi="Times New Roman" w:cs="Times New Roman"/>
                <w:color w:val="000000"/>
                <w:szCs w:val="22"/>
              </w:rPr>
              <w:t>C10</w:t>
            </w:r>
          </w:p>
        </w:tc>
      </w:tr>
      <w:tr w:rsidR="00C30CDC" w:rsidRPr="008E1442" w:rsidTr="00347B32">
        <w:trPr>
          <w:trHeight w:val="252"/>
          <w:jc w:val="center"/>
        </w:trPr>
        <w:tc>
          <w:tcPr>
            <w:tcW w:w="3144" w:type="dxa"/>
            <w:tcBorders>
              <w:top w:val="nil"/>
              <w:left w:val="nil"/>
              <w:bottom w:val="nil"/>
              <w:right w:val="nil"/>
            </w:tcBorders>
            <w:shd w:val="clear" w:color="auto" w:fill="auto"/>
            <w:noWrap/>
            <w:vAlign w:val="bottom"/>
            <w:hideMark/>
          </w:tcPr>
          <w:p w:rsidR="00C30CDC" w:rsidRPr="008E1442" w:rsidRDefault="00C30CDC" w:rsidP="008E1442">
            <w:pPr>
              <w:spacing w:after="0" w:line="240" w:lineRule="auto"/>
              <w:rPr>
                <w:rFonts w:ascii="Times New Roman" w:eastAsia="Times New Roman" w:hAnsi="Times New Roman" w:cs="Times New Roman"/>
                <w:color w:val="000000"/>
                <w:szCs w:val="22"/>
              </w:rPr>
            </w:pPr>
            <w:r w:rsidRPr="008E1442">
              <w:rPr>
                <w:rFonts w:ascii="Times New Roman" w:eastAsia="Times New Roman" w:hAnsi="Times New Roman" w:cs="Times New Roman"/>
                <w:color w:val="000000"/>
                <w:szCs w:val="22"/>
              </w:rPr>
              <w:t>Hypopharynx</w:t>
            </w:r>
          </w:p>
        </w:tc>
        <w:tc>
          <w:tcPr>
            <w:tcW w:w="1465" w:type="dxa"/>
            <w:tcBorders>
              <w:top w:val="nil"/>
              <w:left w:val="nil"/>
              <w:bottom w:val="nil"/>
              <w:right w:val="nil"/>
            </w:tcBorders>
            <w:shd w:val="clear" w:color="auto" w:fill="auto"/>
            <w:noWrap/>
            <w:vAlign w:val="bottom"/>
            <w:hideMark/>
          </w:tcPr>
          <w:p w:rsidR="00C30CDC" w:rsidRPr="008E1442" w:rsidRDefault="00C30CDC" w:rsidP="008E1442">
            <w:pPr>
              <w:spacing w:after="0" w:line="240" w:lineRule="auto"/>
              <w:rPr>
                <w:rFonts w:ascii="Times New Roman" w:eastAsia="Times New Roman" w:hAnsi="Times New Roman" w:cs="Times New Roman"/>
                <w:color w:val="000000"/>
                <w:szCs w:val="22"/>
              </w:rPr>
            </w:pPr>
            <w:r w:rsidRPr="008E1442">
              <w:rPr>
                <w:rFonts w:ascii="Times New Roman" w:eastAsia="Times New Roman" w:hAnsi="Times New Roman" w:cs="Times New Roman"/>
                <w:color w:val="000000"/>
                <w:szCs w:val="22"/>
              </w:rPr>
              <w:t>148</w:t>
            </w:r>
          </w:p>
        </w:tc>
        <w:tc>
          <w:tcPr>
            <w:tcW w:w="1465" w:type="dxa"/>
            <w:tcBorders>
              <w:top w:val="nil"/>
              <w:left w:val="nil"/>
              <w:bottom w:val="nil"/>
              <w:right w:val="nil"/>
            </w:tcBorders>
            <w:shd w:val="clear" w:color="auto" w:fill="auto"/>
            <w:noWrap/>
            <w:vAlign w:val="bottom"/>
            <w:hideMark/>
          </w:tcPr>
          <w:p w:rsidR="00C30CDC" w:rsidRPr="008E1442" w:rsidRDefault="00C30CDC" w:rsidP="008E1442">
            <w:pPr>
              <w:spacing w:after="0" w:line="240" w:lineRule="auto"/>
              <w:rPr>
                <w:rFonts w:ascii="Times New Roman" w:eastAsia="Times New Roman" w:hAnsi="Times New Roman" w:cs="Times New Roman"/>
                <w:color w:val="000000"/>
                <w:szCs w:val="22"/>
              </w:rPr>
            </w:pPr>
            <w:r w:rsidRPr="008E1442">
              <w:rPr>
                <w:rFonts w:ascii="Times New Roman" w:eastAsia="Times New Roman" w:hAnsi="Times New Roman" w:cs="Times New Roman"/>
                <w:color w:val="000000"/>
                <w:szCs w:val="22"/>
              </w:rPr>
              <w:t>C12-C13</w:t>
            </w:r>
          </w:p>
        </w:tc>
      </w:tr>
      <w:tr w:rsidR="00C30CDC" w:rsidRPr="008E1442" w:rsidTr="00347B32">
        <w:trPr>
          <w:trHeight w:val="252"/>
          <w:jc w:val="center"/>
        </w:trPr>
        <w:tc>
          <w:tcPr>
            <w:tcW w:w="3144" w:type="dxa"/>
            <w:tcBorders>
              <w:top w:val="nil"/>
              <w:left w:val="nil"/>
              <w:bottom w:val="nil"/>
              <w:right w:val="nil"/>
            </w:tcBorders>
            <w:shd w:val="clear" w:color="auto" w:fill="auto"/>
            <w:noWrap/>
            <w:vAlign w:val="bottom"/>
            <w:hideMark/>
          </w:tcPr>
          <w:p w:rsidR="00C30CDC" w:rsidRPr="008E1442" w:rsidRDefault="00C30CDC" w:rsidP="008E1442">
            <w:pPr>
              <w:spacing w:after="0" w:line="240" w:lineRule="auto"/>
              <w:rPr>
                <w:rFonts w:ascii="Times New Roman" w:eastAsia="Times New Roman" w:hAnsi="Times New Roman" w:cs="Times New Roman"/>
                <w:color w:val="000000"/>
                <w:szCs w:val="22"/>
              </w:rPr>
            </w:pPr>
            <w:r w:rsidRPr="008E1442">
              <w:rPr>
                <w:rFonts w:ascii="Times New Roman" w:eastAsia="Times New Roman" w:hAnsi="Times New Roman" w:cs="Times New Roman"/>
                <w:color w:val="000000"/>
                <w:szCs w:val="22"/>
              </w:rPr>
              <w:t>Pharynx unspecified</w:t>
            </w:r>
          </w:p>
        </w:tc>
        <w:tc>
          <w:tcPr>
            <w:tcW w:w="1465" w:type="dxa"/>
            <w:tcBorders>
              <w:top w:val="nil"/>
              <w:left w:val="nil"/>
              <w:bottom w:val="nil"/>
              <w:right w:val="nil"/>
            </w:tcBorders>
            <w:shd w:val="clear" w:color="auto" w:fill="auto"/>
            <w:noWrap/>
            <w:vAlign w:val="bottom"/>
            <w:hideMark/>
          </w:tcPr>
          <w:p w:rsidR="00C30CDC" w:rsidRPr="008E1442" w:rsidRDefault="00A91A10" w:rsidP="008E1442">
            <w:pPr>
              <w:spacing w:after="0" w:line="240" w:lineRule="auto"/>
              <w:rPr>
                <w:rFonts w:ascii="Times New Roman" w:eastAsia="Times New Roman" w:hAnsi="Times New Roman" w:cs="Times New Roman"/>
                <w:color w:val="000000"/>
                <w:szCs w:val="22"/>
              </w:rPr>
            </w:pPr>
            <w:r w:rsidRPr="008E1442">
              <w:rPr>
                <w:rFonts w:ascii="Times New Roman" w:eastAsia="Times New Roman" w:hAnsi="Times New Roman" w:cs="Times New Roman"/>
                <w:color w:val="000000"/>
                <w:szCs w:val="22"/>
              </w:rPr>
              <w:t>149</w:t>
            </w:r>
          </w:p>
        </w:tc>
        <w:tc>
          <w:tcPr>
            <w:tcW w:w="1465" w:type="dxa"/>
            <w:tcBorders>
              <w:top w:val="nil"/>
              <w:left w:val="nil"/>
              <w:bottom w:val="nil"/>
              <w:right w:val="nil"/>
            </w:tcBorders>
            <w:shd w:val="clear" w:color="auto" w:fill="auto"/>
            <w:noWrap/>
            <w:vAlign w:val="bottom"/>
            <w:hideMark/>
          </w:tcPr>
          <w:p w:rsidR="00C30CDC" w:rsidRPr="008E1442" w:rsidRDefault="00C30CDC" w:rsidP="008E1442">
            <w:pPr>
              <w:spacing w:after="0" w:line="240" w:lineRule="auto"/>
              <w:rPr>
                <w:rFonts w:ascii="Times New Roman" w:eastAsia="Times New Roman" w:hAnsi="Times New Roman" w:cs="Times New Roman"/>
                <w:color w:val="000000"/>
                <w:szCs w:val="22"/>
              </w:rPr>
            </w:pPr>
            <w:r w:rsidRPr="008E1442">
              <w:rPr>
                <w:rFonts w:ascii="Times New Roman" w:eastAsia="Times New Roman" w:hAnsi="Times New Roman" w:cs="Times New Roman"/>
                <w:color w:val="000000"/>
                <w:szCs w:val="22"/>
              </w:rPr>
              <w:t>C14</w:t>
            </w:r>
          </w:p>
        </w:tc>
      </w:tr>
      <w:tr w:rsidR="00C30CDC" w:rsidRPr="008E1442" w:rsidTr="00347B32">
        <w:trPr>
          <w:trHeight w:val="252"/>
          <w:jc w:val="center"/>
        </w:trPr>
        <w:tc>
          <w:tcPr>
            <w:tcW w:w="3144" w:type="dxa"/>
            <w:tcBorders>
              <w:top w:val="nil"/>
              <w:left w:val="nil"/>
              <w:bottom w:val="nil"/>
              <w:right w:val="nil"/>
            </w:tcBorders>
            <w:shd w:val="clear" w:color="auto" w:fill="auto"/>
            <w:noWrap/>
            <w:vAlign w:val="bottom"/>
            <w:hideMark/>
          </w:tcPr>
          <w:p w:rsidR="00C30CDC" w:rsidRPr="008E1442" w:rsidRDefault="00C30CDC" w:rsidP="008E1442">
            <w:pPr>
              <w:spacing w:after="0" w:line="240" w:lineRule="auto"/>
              <w:rPr>
                <w:rFonts w:ascii="Times New Roman" w:eastAsia="Times New Roman" w:hAnsi="Times New Roman" w:cs="Times New Roman"/>
                <w:color w:val="000000"/>
                <w:szCs w:val="22"/>
              </w:rPr>
            </w:pPr>
            <w:r w:rsidRPr="008E1442">
              <w:rPr>
                <w:rFonts w:ascii="Times New Roman" w:eastAsia="Times New Roman" w:hAnsi="Times New Roman" w:cs="Times New Roman"/>
                <w:color w:val="000000"/>
                <w:szCs w:val="22"/>
              </w:rPr>
              <w:t>Esophagus</w:t>
            </w:r>
          </w:p>
        </w:tc>
        <w:tc>
          <w:tcPr>
            <w:tcW w:w="1465" w:type="dxa"/>
            <w:tcBorders>
              <w:top w:val="nil"/>
              <w:left w:val="nil"/>
              <w:bottom w:val="nil"/>
              <w:right w:val="nil"/>
            </w:tcBorders>
            <w:shd w:val="clear" w:color="auto" w:fill="auto"/>
            <w:noWrap/>
            <w:vAlign w:val="bottom"/>
            <w:hideMark/>
          </w:tcPr>
          <w:p w:rsidR="00C30CDC" w:rsidRPr="008E1442" w:rsidRDefault="00C30CDC" w:rsidP="008E1442">
            <w:pPr>
              <w:spacing w:after="0" w:line="240" w:lineRule="auto"/>
              <w:rPr>
                <w:rFonts w:ascii="Times New Roman" w:eastAsia="Times New Roman" w:hAnsi="Times New Roman" w:cs="Times New Roman"/>
                <w:color w:val="000000"/>
                <w:szCs w:val="22"/>
              </w:rPr>
            </w:pPr>
            <w:r w:rsidRPr="008E1442">
              <w:rPr>
                <w:rFonts w:ascii="Times New Roman" w:eastAsia="Times New Roman" w:hAnsi="Times New Roman" w:cs="Times New Roman"/>
                <w:color w:val="000000"/>
                <w:szCs w:val="22"/>
              </w:rPr>
              <w:t>150</w:t>
            </w:r>
          </w:p>
        </w:tc>
        <w:tc>
          <w:tcPr>
            <w:tcW w:w="1465" w:type="dxa"/>
            <w:tcBorders>
              <w:top w:val="nil"/>
              <w:left w:val="nil"/>
              <w:bottom w:val="nil"/>
              <w:right w:val="nil"/>
            </w:tcBorders>
            <w:shd w:val="clear" w:color="auto" w:fill="auto"/>
            <w:noWrap/>
            <w:vAlign w:val="bottom"/>
            <w:hideMark/>
          </w:tcPr>
          <w:p w:rsidR="00C30CDC" w:rsidRPr="008E1442" w:rsidRDefault="00C30CDC" w:rsidP="008E1442">
            <w:pPr>
              <w:spacing w:after="0" w:line="240" w:lineRule="auto"/>
              <w:rPr>
                <w:rFonts w:ascii="Times New Roman" w:eastAsia="Times New Roman" w:hAnsi="Times New Roman" w:cs="Times New Roman"/>
                <w:color w:val="000000"/>
                <w:szCs w:val="22"/>
              </w:rPr>
            </w:pPr>
            <w:r w:rsidRPr="008E1442">
              <w:rPr>
                <w:rFonts w:ascii="Times New Roman" w:eastAsia="Times New Roman" w:hAnsi="Times New Roman" w:cs="Times New Roman"/>
                <w:color w:val="000000"/>
                <w:szCs w:val="22"/>
              </w:rPr>
              <w:t>C15</w:t>
            </w:r>
          </w:p>
        </w:tc>
      </w:tr>
      <w:tr w:rsidR="00C30CDC" w:rsidRPr="008E1442" w:rsidTr="00347B32">
        <w:trPr>
          <w:trHeight w:val="252"/>
          <w:jc w:val="center"/>
        </w:trPr>
        <w:tc>
          <w:tcPr>
            <w:tcW w:w="3144" w:type="dxa"/>
            <w:tcBorders>
              <w:top w:val="nil"/>
              <w:left w:val="nil"/>
              <w:bottom w:val="nil"/>
              <w:right w:val="nil"/>
            </w:tcBorders>
            <w:shd w:val="clear" w:color="auto" w:fill="auto"/>
            <w:noWrap/>
            <w:vAlign w:val="bottom"/>
            <w:hideMark/>
          </w:tcPr>
          <w:p w:rsidR="00C30CDC" w:rsidRPr="008E1442" w:rsidRDefault="00C30CDC" w:rsidP="008E1442">
            <w:pPr>
              <w:spacing w:after="0" w:line="240" w:lineRule="auto"/>
              <w:rPr>
                <w:rFonts w:ascii="Times New Roman" w:eastAsia="Times New Roman" w:hAnsi="Times New Roman" w:cs="Times New Roman"/>
                <w:color w:val="000000"/>
                <w:szCs w:val="22"/>
              </w:rPr>
            </w:pPr>
            <w:r w:rsidRPr="008E1442">
              <w:rPr>
                <w:rFonts w:ascii="Times New Roman" w:eastAsia="Times New Roman" w:hAnsi="Times New Roman" w:cs="Times New Roman"/>
                <w:color w:val="000000"/>
                <w:szCs w:val="22"/>
              </w:rPr>
              <w:t>Larynx</w:t>
            </w:r>
          </w:p>
        </w:tc>
        <w:tc>
          <w:tcPr>
            <w:tcW w:w="1465" w:type="dxa"/>
            <w:tcBorders>
              <w:top w:val="nil"/>
              <w:left w:val="nil"/>
              <w:bottom w:val="nil"/>
              <w:right w:val="nil"/>
            </w:tcBorders>
            <w:shd w:val="clear" w:color="auto" w:fill="auto"/>
            <w:noWrap/>
            <w:vAlign w:val="bottom"/>
            <w:hideMark/>
          </w:tcPr>
          <w:p w:rsidR="00C30CDC" w:rsidRPr="008E1442" w:rsidRDefault="00C30CDC" w:rsidP="008E1442">
            <w:pPr>
              <w:spacing w:after="0" w:line="240" w:lineRule="auto"/>
              <w:rPr>
                <w:rFonts w:ascii="Times New Roman" w:eastAsia="Times New Roman" w:hAnsi="Times New Roman" w:cs="Times New Roman"/>
                <w:color w:val="000000"/>
                <w:szCs w:val="22"/>
              </w:rPr>
            </w:pPr>
            <w:r w:rsidRPr="008E1442">
              <w:rPr>
                <w:rFonts w:ascii="Times New Roman" w:eastAsia="Times New Roman" w:hAnsi="Times New Roman" w:cs="Times New Roman"/>
                <w:color w:val="000000"/>
                <w:szCs w:val="22"/>
              </w:rPr>
              <w:t>161</w:t>
            </w:r>
          </w:p>
        </w:tc>
        <w:tc>
          <w:tcPr>
            <w:tcW w:w="1465" w:type="dxa"/>
            <w:tcBorders>
              <w:top w:val="nil"/>
              <w:left w:val="nil"/>
              <w:bottom w:val="nil"/>
              <w:right w:val="nil"/>
            </w:tcBorders>
            <w:shd w:val="clear" w:color="auto" w:fill="auto"/>
            <w:noWrap/>
            <w:vAlign w:val="bottom"/>
            <w:hideMark/>
          </w:tcPr>
          <w:p w:rsidR="00C30CDC" w:rsidRPr="008E1442" w:rsidRDefault="00C30CDC" w:rsidP="008E1442">
            <w:pPr>
              <w:spacing w:after="0" w:line="240" w:lineRule="auto"/>
              <w:rPr>
                <w:rFonts w:ascii="Times New Roman" w:eastAsia="Times New Roman" w:hAnsi="Times New Roman" w:cs="Times New Roman"/>
                <w:color w:val="000000"/>
                <w:szCs w:val="22"/>
              </w:rPr>
            </w:pPr>
            <w:r w:rsidRPr="008E1442">
              <w:rPr>
                <w:rFonts w:ascii="Times New Roman" w:eastAsia="Times New Roman" w:hAnsi="Times New Roman" w:cs="Times New Roman"/>
                <w:color w:val="000000"/>
                <w:szCs w:val="22"/>
              </w:rPr>
              <w:t>C32</w:t>
            </w:r>
          </w:p>
        </w:tc>
      </w:tr>
      <w:tr w:rsidR="00C30CDC" w:rsidRPr="008E1442" w:rsidTr="00347B32">
        <w:trPr>
          <w:trHeight w:val="252"/>
          <w:jc w:val="center"/>
        </w:trPr>
        <w:tc>
          <w:tcPr>
            <w:tcW w:w="3144" w:type="dxa"/>
            <w:tcBorders>
              <w:top w:val="nil"/>
              <w:left w:val="nil"/>
              <w:bottom w:val="nil"/>
              <w:right w:val="nil"/>
            </w:tcBorders>
            <w:shd w:val="clear" w:color="auto" w:fill="auto"/>
            <w:noWrap/>
            <w:vAlign w:val="bottom"/>
            <w:hideMark/>
          </w:tcPr>
          <w:p w:rsidR="00C30CDC" w:rsidRPr="008E1442" w:rsidRDefault="00C30CDC" w:rsidP="008E1442">
            <w:pPr>
              <w:spacing w:after="0" w:line="240" w:lineRule="auto"/>
              <w:rPr>
                <w:rFonts w:ascii="Times New Roman" w:eastAsia="Times New Roman" w:hAnsi="Times New Roman" w:cs="Times New Roman"/>
                <w:color w:val="000000"/>
                <w:szCs w:val="22"/>
              </w:rPr>
            </w:pPr>
            <w:r w:rsidRPr="008E1442">
              <w:rPr>
                <w:rFonts w:ascii="Times New Roman" w:eastAsia="Times New Roman" w:hAnsi="Times New Roman" w:cs="Times New Roman"/>
                <w:color w:val="000000"/>
                <w:szCs w:val="22"/>
              </w:rPr>
              <w:t>Lung</w:t>
            </w:r>
          </w:p>
        </w:tc>
        <w:tc>
          <w:tcPr>
            <w:tcW w:w="1465" w:type="dxa"/>
            <w:tcBorders>
              <w:top w:val="nil"/>
              <w:left w:val="nil"/>
              <w:bottom w:val="nil"/>
              <w:right w:val="nil"/>
            </w:tcBorders>
            <w:shd w:val="clear" w:color="auto" w:fill="auto"/>
            <w:noWrap/>
            <w:vAlign w:val="bottom"/>
            <w:hideMark/>
          </w:tcPr>
          <w:p w:rsidR="00C30CDC" w:rsidRPr="008E1442" w:rsidRDefault="00C30CDC" w:rsidP="008E1442">
            <w:pPr>
              <w:spacing w:after="0" w:line="240" w:lineRule="auto"/>
              <w:rPr>
                <w:rFonts w:ascii="Times New Roman" w:eastAsia="Times New Roman" w:hAnsi="Times New Roman" w:cs="Times New Roman"/>
                <w:color w:val="000000"/>
                <w:szCs w:val="22"/>
              </w:rPr>
            </w:pPr>
            <w:r w:rsidRPr="008E1442">
              <w:rPr>
                <w:rFonts w:ascii="Times New Roman" w:eastAsia="Times New Roman" w:hAnsi="Times New Roman" w:cs="Times New Roman"/>
                <w:color w:val="000000"/>
                <w:szCs w:val="22"/>
              </w:rPr>
              <w:t>162</w:t>
            </w:r>
          </w:p>
        </w:tc>
        <w:tc>
          <w:tcPr>
            <w:tcW w:w="1465" w:type="dxa"/>
            <w:tcBorders>
              <w:top w:val="nil"/>
              <w:left w:val="nil"/>
              <w:bottom w:val="nil"/>
              <w:right w:val="nil"/>
            </w:tcBorders>
            <w:shd w:val="clear" w:color="auto" w:fill="auto"/>
            <w:noWrap/>
            <w:vAlign w:val="bottom"/>
            <w:hideMark/>
          </w:tcPr>
          <w:p w:rsidR="00C30CDC" w:rsidRPr="008E1442" w:rsidRDefault="00C30CDC" w:rsidP="008E1442">
            <w:pPr>
              <w:spacing w:after="0" w:line="240" w:lineRule="auto"/>
              <w:rPr>
                <w:rFonts w:ascii="Times New Roman" w:eastAsia="Times New Roman" w:hAnsi="Times New Roman" w:cs="Times New Roman"/>
                <w:color w:val="000000"/>
                <w:szCs w:val="22"/>
              </w:rPr>
            </w:pPr>
            <w:r w:rsidRPr="008E1442">
              <w:rPr>
                <w:rFonts w:ascii="Times New Roman" w:eastAsia="Times New Roman" w:hAnsi="Times New Roman" w:cs="Times New Roman"/>
                <w:color w:val="000000"/>
                <w:szCs w:val="22"/>
              </w:rPr>
              <w:t>C33-C34</w:t>
            </w:r>
          </w:p>
        </w:tc>
      </w:tr>
      <w:tr w:rsidR="00C30CDC" w:rsidRPr="008E1442" w:rsidTr="00347B32">
        <w:trPr>
          <w:trHeight w:val="252"/>
          <w:jc w:val="center"/>
        </w:trPr>
        <w:tc>
          <w:tcPr>
            <w:tcW w:w="3144" w:type="dxa"/>
            <w:tcBorders>
              <w:top w:val="nil"/>
              <w:left w:val="nil"/>
              <w:bottom w:val="single" w:sz="4" w:space="0" w:color="auto"/>
              <w:right w:val="nil"/>
            </w:tcBorders>
            <w:shd w:val="clear" w:color="auto" w:fill="auto"/>
            <w:noWrap/>
            <w:vAlign w:val="bottom"/>
            <w:hideMark/>
          </w:tcPr>
          <w:p w:rsidR="00C30CDC" w:rsidRPr="008E1442" w:rsidRDefault="00C30CDC" w:rsidP="008E1442">
            <w:pPr>
              <w:spacing w:after="0" w:line="240" w:lineRule="auto"/>
              <w:rPr>
                <w:rFonts w:ascii="Times New Roman" w:eastAsia="Times New Roman" w:hAnsi="Times New Roman" w:cs="Times New Roman"/>
                <w:color w:val="000000"/>
                <w:szCs w:val="22"/>
              </w:rPr>
            </w:pPr>
            <w:r w:rsidRPr="008E1442">
              <w:rPr>
                <w:rFonts w:ascii="Times New Roman" w:eastAsia="Times New Roman" w:hAnsi="Times New Roman" w:cs="Times New Roman"/>
                <w:color w:val="000000"/>
                <w:szCs w:val="22"/>
              </w:rPr>
              <w:t xml:space="preserve">Urinary </w:t>
            </w:r>
            <w:r w:rsidR="00622D57" w:rsidRPr="008E1442">
              <w:rPr>
                <w:rFonts w:ascii="Times New Roman" w:eastAsia="Times New Roman" w:hAnsi="Times New Roman" w:cs="Times New Roman"/>
                <w:color w:val="000000"/>
                <w:szCs w:val="22"/>
              </w:rPr>
              <w:t>b</w:t>
            </w:r>
            <w:r w:rsidRPr="008E1442">
              <w:rPr>
                <w:rFonts w:ascii="Times New Roman" w:eastAsia="Times New Roman" w:hAnsi="Times New Roman" w:cs="Times New Roman"/>
                <w:color w:val="000000"/>
                <w:szCs w:val="22"/>
              </w:rPr>
              <w:t>ladder</w:t>
            </w:r>
          </w:p>
        </w:tc>
        <w:tc>
          <w:tcPr>
            <w:tcW w:w="1465" w:type="dxa"/>
            <w:tcBorders>
              <w:top w:val="nil"/>
              <w:left w:val="nil"/>
              <w:bottom w:val="single" w:sz="4" w:space="0" w:color="auto"/>
              <w:right w:val="nil"/>
            </w:tcBorders>
            <w:shd w:val="clear" w:color="auto" w:fill="auto"/>
            <w:noWrap/>
            <w:vAlign w:val="bottom"/>
            <w:hideMark/>
          </w:tcPr>
          <w:p w:rsidR="00C30CDC" w:rsidRPr="008E1442" w:rsidRDefault="00C30CDC" w:rsidP="008E1442">
            <w:pPr>
              <w:spacing w:after="0" w:line="240" w:lineRule="auto"/>
              <w:rPr>
                <w:rFonts w:ascii="Times New Roman" w:eastAsia="Times New Roman" w:hAnsi="Times New Roman" w:cs="Times New Roman"/>
                <w:color w:val="000000"/>
                <w:szCs w:val="22"/>
              </w:rPr>
            </w:pPr>
            <w:r w:rsidRPr="008E1442">
              <w:rPr>
                <w:rFonts w:ascii="Times New Roman" w:eastAsia="Times New Roman" w:hAnsi="Times New Roman" w:cs="Times New Roman"/>
                <w:color w:val="000000"/>
                <w:szCs w:val="22"/>
              </w:rPr>
              <w:t>188</w:t>
            </w:r>
          </w:p>
        </w:tc>
        <w:tc>
          <w:tcPr>
            <w:tcW w:w="1465" w:type="dxa"/>
            <w:tcBorders>
              <w:top w:val="nil"/>
              <w:left w:val="nil"/>
              <w:bottom w:val="single" w:sz="4" w:space="0" w:color="auto"/>
              <w:right w:val="nil"/>
            </w:tcBorders>
            <w:shd w:val="clear" w:color="auto" w:fill="auto"/>
            <w:noWrap/>
            <w:vAlign w:val="bottom"/>
            <w:hideMark/>
          </w:tcPr>
          <w:p w:rsidR="00C30CDC" w:rsidRPr="008E1442" w:rsidRDefault="00C30CDC" w:rsidP="008E1442">
            <w:pPr>
              <w:spacing w:after="0" w:line="240" w:lineRule="auto"/>
              <w:rPr>
                <w:rFonts w:ascii="Times New Roman" w:eastAsia="Times New Roman" w:hAnsi="Times New Roman" w:cs="Times New Roman"/>
                <w:color w:val="000000"/>
                <w:szCs w:val="22"/>
              </w:rPr>
            </w:pPr>
            <w:r w:rsidRPr="008E1442">
              <w:rPr>
                <w:rFonts w:ascii="Times New Roman" w:eastAsia="Times New Roman" w:hAnsi="Times New Roman" w:cs="Times New Roman"/>
                <w:color w:val="000000"/>
                <w:szCs w:val="22"/>
              </w:rPr>
              <w:t>C67</w:t>
            </w:r>
          </w:p>
        </w:tc>
      </w:tr>
    </w:tbl>
    <w:p w:rsidR="00F56F2B" w:rsidRPr="008E1442" w:rsidRDefault="00F56F2B" w:rsidP="008E1442">
      <w:pPr>
        <w:autoSpaceDE w:val="0"/>
        <w:autoSpaceDN w:val="0"/>
        <w:adjustRightInd w:val="0"/>
        <w:spacing w:after="0" w:line="240" w:lineRule="auto"/>
        <w:jc w:val="both"/>
        <w:rPr>
          <w:rFonts w:ascii="Times New Roman" w:hAnsi="Times New Roman" w:cs="Times New Roman"/>
          <w:i/>
          <w:color w:val="000000"/>
          <w:szCs w:val="22"/>
        </w:rPr>
      </w:pPr>
    </w:p>
    <w:p w:rsidR="00C30CDC" w:rsidRPr="008E1442" w:rsidRDefault="002851DF" w:rsidP="008E1442">
      <w:pPr>
        <w:autoSpaceDE w:val="0"/>
        <w:autoSpaceDN w:val="0"/>
        <w:adjustRightInd w:val="0"/>
        <w:spacing w:after="0" w:line="240" w:lineRule="auto"/>
        <w:jc w:val="both"/>
        <w:rPr>
          <w:rFonts w:ascii="Times New Roman" w:hAnsi="Times New Roman" w:cs="Times New Roman"/>
          <w:i/>
          <w:color w:val="000000"/>
          <w:szCs w:val="22"/>
        </w:rPr>
      </w:pPr>
      <w:r w:rsidRPr="008E1442">
        <w:rPr>
          <w:rFonts w:ascii="Times New Roman" w:hAnsi="Times New Roman" w:cs="Times New Roman"/>
          <w:i/>
          <w:color w:val="000000"/>
          <w:szCs w:val="22"/>
        </w:rPr>
        <w:t>Assessment and projection of cancer incidence r</w:t>
      </w:r>
      <w:r w:rsidR="00C30CDC" w:rsidRPr="008E1442">
        <w:rPr>
          <w:rFonts w:ascii="Times New Roman" w:hAnsi="Times New Roman" w:cs="Times New Roman"/>
          <w:i/>
          <w:color w:val="000000"/>
          <w:szCs w:val="22"/>
        </w:rPr>
        <w:t>ates</w:t>
      </w:r>
    </w:p>
    <w:p w:rsidR="005E78BE" w:rsidRPr="008E1442" w:rsidRDefault="005E78BE" w:rsidP="008E1442">
      <w:pPr>
        <w:autoSpaceDE w:val="0"/>
        <w:autoSpaceDN w:val="0"/>
        <w:adjustRightInd w:val="0"/>
        <w:spacing w:after="0" w:line="240" w:lineRule="auto"/>
        <w:ind w:firstLine="567"/>
        <w:jc w:val="both"/>
        <w:rPr>
          <w:rFonts w:ascii="Times New Roman" w:hAnsi="Times New Roman" w:cs="Times New Roman"/>
          <w:color w:val="000000"/>
          <w:szCs w:val="22"/>
        </w:rPr>
      </w:pPr>
    </w:p>
    <w:p w:rsidR="00F66ED5" w:rsidRPr="008E1442" w:rsidRDefault="009C4020" w:rsidP="008E1442">
      <w:pPr>
        <w:autoSpaceDE w:val="0"/>
        <w:autoSpaceDN w:val="0"/>
        <w:adjustRightInd w:val="0"/>
        <w:spacing w:after="0" w:line="240" w:lineRule="auto"/>
        <w:ind w:firstLine="567"/>
        <w:jc w:val="both"/>
        <w:rPr>
          <w:rFonts w:ascii="Times New Roman" w:hAnsi="Times New Roman" w:cs="Times New Roman"/>
          <w:color w:val="000000"/>
          <w:szCs w:val="22"/>
        </w:rPr>
      </w:pPr>
      <w:r>
        <w:rPr>
          <w:rFonts w:ascii="Times New Roman" w:hAnsi="Times New Roman" w:cs="Times New Roman"/>
          <w:color w:val="000000"/>
          <w:szCs w:val="22"/>
        </w:rPr>
        <w:t>M</w:t>
      </w:r>
      <w:r w:rsidR="00D502CD" w:rsidRPr="008E1442">
        <w:rPr>
          <w:rFonts w:ascii="Times New Roman" w:hAnsi="Times New Roman" w:cs="Times New Roman"/>
          <w:color w:val="000000"/>
          <w:szCs w:val="22"/>
        </w:rPr>
        <w:t>ethods for the assessment and projection are basically similar to that in our recent publication on the projection of burden of cancer in India</w:t>
      </w:r>
      <w:r w:rsidR="005D2C73" w:rsidRPr="008E1442">
        <w:rPr>
          <w:rFonts w:ascii="Times New Roman" w:hAnsi="Times New Roman" w:cs="Times New Roman"/>
          <w:color w:val="000000"/>
          <w:szCs w:val="22"/>
        </w:rPr>
        <w:t xml:space="preserve"> (</w:t>
      </w:r>
      <w:r w:rsidR="005D2C73" w:rsidRPr="008E1442">
        <w:rPr>
          <w:rFonts w:ascii="Times New Roman" w:eastAsia="Times New Roman" w:hAnsi="Times New Roman" w:cs="Times New Roman"/>
          <w:szCs w:val="22"/>
          <w:lang w:bidi="ar-SA"/>
        </w:rPr>
        <w:t xml:space="preserve">Prasad </w:t>
      </w:r>
      <w:r w:rsidR="00622D57" w:rsidRPr="008E1442">
        <w:rPr>
          <w:rFonts w:ascii="Times New Roman" w:eastAsia="Times New Roman" w:hAnsi="Times New Roman" w:cs="Times New Roman"/>
          <w:szCs w:val="22"/>
          <w:lang w:bidi="ar-SA"/>
        </w:rPr>
        <w:t>&amp;</w:t>
      </w:r>
      <w:r w:rsidR="0014116C">
        <w:rPr>
          <w:rFonts w:ascii="Times New Roman" w:eastAsia="Times New Roman" w:hAnsi="Times New Roman" w:cs="Times New Roman"/>
          <w:szCs w:val="22"/>
          <w:lang w:bidi="ar-SA"/>
        </w:rPr>
        <w:t xml:space="preserve"> </w:t>
      </w:r>
      <w:proofErr w:type="spellStart"/>
      <w:r w:rsidR="005D2C73" w:rsidRPr="008E1442">
        <w:rPr>
          <w:rFonts w:ascii="Times New Roman" w:eastAsia="Times New Roman" w:hAnsi="Times New Roman" w:cs="Times New Roman"/>
          <w:szCs w:val="22"/>
          <w:lang w:bidi="ar-SA"/>
        </w:rPr>
        <w:t>Dhar</w:t>
      </w:r>
      <w:proofErr w:type="spellEnd"/>
      <w:r w:rsidR="005D2C73" w:rsidRPr="008E1442">
        <w:rPr>
          <w:rFonts w:ascii="Times New Roman" w:eastAsia="Times New Roman" w:hAnsi="Times New Roman" w:cs="Times New Roman"/>
          <w:szCs w:val="22"/>
          <w:lang w:bidi="ar-SA"/>
        </w:rPr>
        <w:t>, 2018</w:t>
      </w:r>
      <w:r w:rsidR="005D2C73" w:rsidRPr="008E1442">
        <w:rPr>
          <w:rFonts w:ascii="Times New Roman" w:hAnsi="Times New Roman" w:cs="Times New Roman"/>
          <w:color w:val="000000"/>
          <w:szCs w:val="22"/>
        </w:rPr>
        <w:t>)</w:t>
      </w:r>
      <w:r w:rsidR="00C750AE" w:rsidRPr="008E1442">
        <w:rPr>
          <w:rFonts w:ascii="Times New Roman" w:hAnsi="Times New Roman" w:cs="Times New Roman"/>
          <w:color w:val="000000"/>
          <w:szCs w:val="22"/>
        </w:rPr>
        <w:t xml:space="preserve">. </w:t>
      </w:r>
      <w:r w:rsidR="00582380" w:rsidRPr="008E1442">
        <w:rPr>
          <w:rFonts w:ascii="Times New Roman" w:hAnsi="Times New Roman" w:cs="Times New Roman"/>
          <w:color w:val="000000"/>
          <w:szCs w:val="22"/>
        </w:rPr>
        <w:t xml:space="preserve">The same is described in detail for the benefit of the </w:t>
      </w:r>
      <w:r w:rsidR="00622D57" w:rsidRPr="008E1442">
        <w:rPr>
          <w:rFonts w:ascii="Times New Roman" w:hAnsi="Times New Roman" w:cs="Times New Roman"/>
          <w:color w:val="000000"/>
          <w:szCs w:val="22"/>
        </w:rPr>
        <w:t>researchers</w:t>
      </w:r>
      <w:r w:rsidR="00582380" w:rsidRPr="008E1442">
        <w:rPr>
          <w:rFonts w:ascii="Times New Roman" w:hAnsi="Times New Roman" w:cs="Times New Roman"/>
          <w:color w:val="000000"/>
          <w:szCs w:val="22"/>
        </w:rPr>
        <w:t xml:space="preserve"> not directly associated with cancer registries, </w:t>
      </w:r>
      <w:r w:rsidR="001E364C" w:rsidRPr="008E1442">
        <w:rPr>
          <w:rFonts w:ascii="Times New Roman" w:hAnsi="Times New Roman" w:cs="Times New Roman"/>
          <w:color w:val="000000"/>
          <w:szCs w:val="22"/>
        </w:rPr>
        <w:t xml:space="preserve">and </w:t>
      </w:r>
      <w:r w:rsidR="00582380" w:rsidRPr="008E1442">
        <w:rPr>
          <w:rFonts w:ascii="Times New Roman" w:hAnsi="Times New Roman" w:cs="Times New Roman"/>
          <w:color w:val="000000"/>
          <w:szCs w:val="22"/>
        </w:rPr>
        <w:t>a</w:t>
      </w:r>
      <w:r w:rsidR="00C750AE" w:rsidRPr="008E1442">
        <w:rPr>
          <w:rFonts w:ascii="Times New Roman" w:hAnsi="Times New Roman" w:cs="Times New Roman"/>
          <w:color w:val="000000"/>
          <w:szCs w:val="22"/>
        </w:rPr>
        <w:t>vailability</w:t>
      </w:r>
      <w:r w:rsidR="00582380" w:rsidRPr="008E1442">
        <w:rPr>
          <w:rFonts w:ascii="Times New Roman" w:hAnsi="Times New Roman" w:cs="Times New Roman"/>
          <w:color w:val="000000"/>
          <w:szCs w:val="22"/>
        </w:rPr>
        <w:t xml:space="preserve"> of</w:t>
      </w:r>
      <w:r w:rsidR="00C750AE" w:rsidRPr="008E1442">
        <w:rPr>
          <w:rFonts w:ascii="Times New Roman" w:hAnsi="Times New Roman" w:cs="Times New Roman"/>
          <w:color w:val="000000"/>
          <w:szCs w:val="22"/>
        </w:rPr>
        <w:t xml:space="preserve"> cancer </w:t>
      </w:r>
      <w:r w:rsidR="00582380" w:rsidRPr="008E1442">
        <w:rPr>
          <w:rFonts w:ascii="Times New Roman" w:hAnsi="Times New Roman" w:cs="Times New Roman"/>
          <w:color w:val="000000"/>
          <w:szCs w:val="22"/>
        </w:rPr>
        <w:t xml:space="preserve">incidence data in India. </w:t>
      </w:r>
    </w:p>
    <w:p w:rsidR="005E78BE" w:rsidRPr="008E1442" w:rsidRDefault="005E78BE" w:rsidP="008E1442">
      <w:pPr>
        <w:autoSpaceDE w:val="0"/>
        <w:autoSpaceDN w:val="0"/>
        <w:adjustRightInd w:val="0"/>
        <w:spacing w:after="0" w:line="240" w:lineRule="auto"/>
        <w:ind w:firstLine="567"/>
        <w:jc w:val="both"/>
        <w:rPr>
          <w:rFonts w:ascii="Times New Roman" w:hAnsi="Times New Roman" w:cs="Times New Roman"/>
          <w:color w:val="000000"/>
          <w:szCs w:val="22"/>
        </w:rPr>
      </w:pPr>
    </w:p>
    <w:p w:rsidR="002851DF" w:rsidRPr="008E1442" w:rsidRDefault="002851DF" w:rsidP="008E1442">
      <w:pPr>
        <w:autoSpaceDE w:val="0"/>
        <w:autoSpaceDN w:val="0"/>
        <w:adjustRightInd w:val="0"/>
        <w:spacing w:after="0" w:line="240" w:lineRule="auto"/>
        <w:ind w:firstLine="567"/>
        <w:jc w:val="both"/>
        <w:rPr>
          <w:rFonts w:ascii="Times New Roman" w:hAnsi="Times New Roman" w:cs="Times New Roman"/>
          <w:color w:val="000000"/>
          <w:szCs w:val="22"/>
        </w:rPr>
      </w:pPr>
      <w:r w:rsidRPr="008E1442">
        <w:rPr>
          <w:rFonts w:ascii="Times New Roman" w:hAnsi="Times New Roman" w:cs="Times New Roman"/>
          <w:color w:val="000000"/>
          <w:szCs w:val="22"/>
        </w:rPr>
        <w:t xml:space="preserve">Assessment of cancer incidence rates for a particular </w:t>
      </w:r>
      <w:r w:rsidR="00801E1D">
        <w:rPr>
          <w:rFonts w:ascii="Times New Roman" w:hAnsi="Times New Roman" w:cs="Times New Roman"/>
          <w:color w:val="000000"/>
          <w:szCs w:val="22"/>
        </w:rPr>
        <w:t>State</w:t>
      </w:r>
      <w:r w:rsidRPr="008E1442">
        <w:rPr>
          <w:rFonts w:ascii="Times New Roman" w:hAnsi="Times New Roman" w:cs="Times New Roman"/>
          <w:color w:val="000000"/>
          <w:szCs w:val="22"/>
        </w:rPr>
        <w:t xml:space="preserve"> and its projection for </w:t>
      </w:r>
      <w:r w:rsidR="00604A17" w:rsidRPr="008E1442">
        <w:rPr>
          <w:rFonts w:ascii="Times New Roman" w:hAnsi="Times New Roman" w:cs="Times New Roman"/>
          <w:color w:val="000000"/>
          <w:szCs w:val="22"/>
        </w:rPr>
        <w:t xml:space="preserve">the </w:t>
      </w:r>
      <w:r w:rsidRPr="008E1442">
        <w:rPr>
          <w:rFonts w:ascii="Times New Roman" w:hAnsi="Times New Roman" w:cs="Times New Roman"/>
          <w:noProof/>
          <w:color w:val="000000"/>
          <w:szCs w:val="22"/>
        </w:rPr>
        <w:t>future</w:t>
      </w:r>
      <w:r w:rsidRPr="008E1442">
        <w:rPr>
          <w:rFonts w:ascii="Times New Roman" w:hAnsi="Times New Roman" w:cs="Times New Roman"/>
          <w:color w:val="000000"/>
          <w:szCs w:val="22"/>
        </w:rPr>
        <w:t xml:space="preserve"> period </w:t>
      </w:r>
      <w:r w:rsidRPr="008E1442">
        <w:rPr>
          <w:rFonts w:ascii="Times New Roman" w:hAnsi="Times New Roman" w:cs="Times New Roman"/>
          <w:noProof/>
          <w:color w:val="000000"/>
          <w:szCs w:val="22"/>
        </w:rPr>
        <w:t>was based</w:t>
      </w:r>
      <w:r w:rsidRPr="008E1442">
        <w:rPr>
          <w:rFonts w:ascii="Times New Roman" w:hAnsi="Times New Roman" w:cs="Times New Roman"/>
          <w:color w:val="000000"/>
          <w:szCs w:val="22"/>
        </w:rPr>
        <w:t xml:space="preserve"> on the availability and duration of PBCR in the </w:t>
      </w:r>
      <w:r w:rsidR="00801E1D">
        <w:rPr>
          <w:rFonts w:ascii="Times New Roman" w:hAnsi="Times New Roman" w:cs="Times New Roman"/>
          <w:noProof/>
          <w:color w:val="000000"/>
          <w:szCs w:val="22"/>
        </w:rPr>
        <w:t>State</w:t>
      </w:r>
      <w:r w:rsidRPr="008E1442">
        <w:rPr>
          <w:rFonts w:ascii="Times New Roman" w:hAnsi="Times New Roman" w:cs="Times New Roman"/>
          <w:color w:val="000000"/>
          <w:szCs w:val="22"/>
        </w:rPr>
        <w:t xml:space="preserve">. Based on the </w:t>
      </w:r>
      <w:r w:rsidR="00D92A97" w:rsidRPr="008E1442">
        <w:rPr>
          <w:rFonts w:ascii="Times New Roman" w:hAnsi="Times New Roman" w:cs="Times New Roman"/>
          <w:color w:val="000000"/>
          <w:szCs w:val="22"/>
        </w:rPr>
        <w:t xml:space="preserve">availability of PBCR, the </w:t>
      </w:r>
      <w:r w:rsidR="00801E1D">
        <w:rPr>
          <w:rFonts w:ascii="Times New Roman" w:hAnsi="Times New Roman" w:cs="Times New Roman"/>
          <w:color w:val="000000"/>
          <w:szCs w:val="22"/>
        </w:rPr>
        <w:t>State</w:t>
      </w:r>
      <w:r w:rsidRPr="008E1442">
        <w:rPr>
          <w:rFonts w:ascii="Times New Roman" w:hAnsi="Times New Roman" w:cs="Times New Roman"/>
          <w:color w:val="000000"/>
          <w:szCs w:val="22"/>
        </w:rPr>
        <w:t xml:space="preserve">s/UTs </w:t>
      </w:r>
      <w:r w:rsidRPr="008E1442">
        <w:rPr>
          <w:rFonts w:ascii="Times New Roman" w:hAnsi="Times New Roman" w:cs="Times New Roman"/>
          <w:noProof/>
          <w:color w:val="000000"/>
          <w:szCs w:val="22"/>
        </w:rPr>
        <w:t>were divided</w:t>
      </w:r>
      <w:r w:rsidRPr="008E1442">
        <w:rPr>
          <w:rFonts w:ascii="Times New Roman" w:hAnsi="Times New Roman" w:cs="Times New Roman"/>
          <w:color w:val="000000"/>
          <w:szCs w:val="22"/>
        </w:rPr>
        <w:t xml:space="preserve"> into following three categories.</w:t>
      </w:r>
    </w:p>
    <w:p w:rsidR="005E78BE" w:rsidRPr="008E1442" w:rsidRDefault="005E78BE" w:rsidP="008E1442">
      <w:pPr>
        <w:autoSpaceDE w:val="0"/>
        <w:autoSpaceDN w:val="0"/>
        <w:adjustRightInd w:val="0"/>
        <w:spacing w:after="0" w:line="240" w:lineRule="auto"/>
        <w:jc w:val="both"/>
        <w:rPr>
          <w:rFonts w:ascii="Times New Roman" w:hAnsi="Times New Roman" w:cs="Times New Roman"/>
          <w:color w:val="000000"/>
          <w:szCs w:val="22"/>
        </w:rPr>
      </w:pPr>
    </w:p>
    <w:p w:rsidR="002851DF" w:rsidRPr="008E1442" w:rsidRDefault="00801E1D" w:rsidP="008E1442">
      <w:pPr>
        <w:pStyle w:val="ListParagraph"/>
        <w:numPr>
          <w:ilvl w:val="0"/>
          <w:numId w:val="9"/>
        </w:numPr>
        <w:autoSpaceDE w:val="0"/>
        <w:autoSpaceDN w:val="0"/>
        <w:adjustRightInd w:val="0"/>
        <w:spacing w:after="0" w:line="240" w:lineRule="auto"/>
        <w:ind w:left="1134" w:hanging="283"/>
        <w:jc w:val="both"/>
        <w:rPr>
          <w:rFonts w:ascii="Times New Roman" w:hAnsi="Times New Roman" w:cs="Times New Roman"/>
          <w:color w:val="000000"/>
          <w:szCs w:val="22"/>
        </w:rPr>
      </w:pPr>
      <w:r>
        <w:rPr>
          <w:rFonts w:ascii="Times New Roman" w:hAnsi="Times New Roman" w:cs="Times New Roman"/>
          <w:color w:val="000000"/>
          <w:szCs w:val="22"/>
        </w:rPr>
        <w:t>State</w:t>
      </w:r>
      <w:r w:rsidR="002851DF" w:rsidRPr="008E1442">
        <w:rPr>
          <w:rFonts w:ascii="Times New Roman" w:hAnsi="Times New Roman" w:cs="Times New Roman"/>
          <w:color w:val="000000"/>
          <w:szCs w:val="22"/>
        </w:rPr>
        <w:t xml:space="preserve">s/UTs with at least one PBCR for long duration: </w:t>
      </w:r>
      <w:r w:rsidR="00D502CD" w:rsidRPr="008E1442">
        <w:rPr>
          <w:rFonts w:ascii="Times New Roman" w:hAnsi="Times New Roman" w:cs="Times New Roman"/>
          <w:color w:val="000000"/>
          <w:szCs w:val="22"/>
        </w:rPr>
        <w:t>Delhi, Karnat</w:t>
      </w:r>
      <w:r w:rsidR="007326CD" w:rsidRPr="008E1442">
        <w:rPr>
          <w:rFonts w:ascii="Times New Roman" w:hAnsi="Times New Roman" w:cs="Times New Roman"/>
          <w:color w:val="000000"/>
          <w:szCs w:val="22"/>
        </w:rPr>
        <w:t>aka, Madhya Pradesh, Maharashtra</w:t>
      </w:r>
      <w:r w:rsidR="001E364C" w:rsidRPr="008E1442">
        <w:rPr>
          <w:rFonts w:ascii="Times New Roman" w:hAnsi="Times New Roman" w:cs="Times New Roman"/>
          <w:color w:val="000000"/>
          <w:szCs w:val="22"/>
        </w:rPr>
        <w:t xml:space="preserve"> and</w:t>
      </w:r>
      <w:r w:rsidR="00E13235">
        <w:rPr>
          <w:rFonts w:ascii="Times New Roman" w:hAnsi="Times New Roman" w:cs="Times New Roman"/>
          <w:color w:val="000000"/>
          <w:szCs w:val="22"/>
        </w:rPr>
        <w:t xml:space="preserve"> </w:t>
      </w:r>
      <w:r w:rsidR="00D502CD" w:rsidRPr="008E1442">
        <w:rPr>
          <w:rFonts w:ascii="Times New Roman" w:hAnsi="Times New Roman" w:cs="Times New Roman"/>
          <w:color w:val="000000"/>
          <w:szCs w:val="22"/>
        </w:rPr>
        <w:t>Tamil</w:t>
      </w:r>
      <w:r w:rsidR="007326CD" w:rsidRPr="008E1442">
        <w:rPr>
          <w:rFonts w:ascii="Times New Roman" w:hAnsi="Times New Roman" w:cs="Times New Roman"/>
          <w:color w:val="000000"/>
          <w:szCs w:val="22"/>
        </w:rPr>
        <w:t xml:space="preserve"> Nadu</w:t>
      </w:r>
      <w:r w:rsidR="005E78BE" w:rsidRPr="008E1442">
        <w:rPr>
          <w:rFonts w:ascii="Times New Roman" w:hAnsi="Times New Roman" w:cs="Times New Roman"/>
          <w:color w:val="000000"/>
          <w:szCs w:val="22"/>
        </w:rPr>
        <w:t>.</w:t>
      </w:r>
    </w:p>
    <w:p w:rsidR="005E78BE" w:rsidRPr="008E1442" w:rsidRDefault="005E78BE" w:rsidP="008E1442">
      <w:pPr>
        <w:autoSpaceDE w:val="0"/>
        <w:autoSpaceDN w:val="0"/>
        <w:adjustRightInd w:val="0"/>
        <w:spacing w:after="0" w:line="240" w:lineRule="auto"/>
        <w:ind w:left="1134" w:hanging="283"/>
        <w:jc w:val="both"/>
        <w:rPr>
          <w:rFonts w:ascii="Times New Roman" w:hAnsi="Times New Roman" w:cs="Times New Roman"/>
          <w:color w:val="000000"/>
          <w:szCs w:val="22"/>
        </w:rPr>
      </w:pPr>
    </w:p>
    <w:p w:rsidR="002851DF" w:rsidRPr="008E1442" w:rsidRDefault="00801E1D" w:rsidP="008E1442">
      <w:pPr>
        <w:pStyle w:val="ListParagraph"/>
        <w:numPr>
          <w:ilvl w:val="0"/>
          <w:numId w:val="9"/>
        </w:numPr>
        <w:autoSpaceDE w:val="0"/>
        <w:autoSpaceDN w:val="0"/>
        <w:adjustRightInd w:val="0"/>
        <w:spacing w:after="0" w:line="240" w:lineRule="auto"/>
        <w:ind w:left="1134" w:hanging="283"/>
        <w:jc w:val="both"/>
        <w:rPr>
          <w:rFonts w:ascii="Times New Roman" w:hAnsi="Times New Roman" w:cs="Times New Roman"/>
          <w:color w:val="000000"/>
          <w:szCs w:val="22"/>
        </w:rPr>
      </w:pPr>
      <w:r>
        <w:rPr>
          <w:rFonts w:ascii="Times New Roman" w:hAnsi="Times New Roman" w:cs="Times New Roman"/>
          <w:color w:val="000000"/>
          <w:szCs w:val="22"/>
        </w:rPr>
        <w:t>State</w:t>
      </w:r>
      <w:r w:rsidR="002851DF" w:rsidRPr="008E1442">
        <w:rPr>
          <w:rFonts w:ascii="Times New Roman" w:hAnsi="Times New Roman" w:cs="Times New Roman"/>
          <w:color w:val="000000"/>
          <w:szCs w:val="22"/>
        </w:rPr>
        <w:t>s/UTs with at least one PBCR but not for long duration</w:t>
      </w:r>
      <w:r w:rsidR="007326CD" w:rsidRPr="008E1442">
        <w:rPr>
          <w:rFonts w:ascii="Times New Roman" w:hAnsi="Times New Roman" w:cs="Times New Roman"/>
          <w:color w:val="000000"/>
          <w:szCs w:val="22"/>
        </w:rPr>
        <w:t>: Assam, Arunachal Pradesh, Chandigarh, Gujarat, Kerala, Nagaland, Manipur, Meghalaya, Mizor</w:t>
      </w:r>
      <w:r w:rsidR="001E364C" w:rsidRPr="008E1442">
        <w:rPr>
          <w:rFonts w:ascii="Times New Roman" w:hAnsi="Times New Roman" w:cs="Times New Roman"/>
          <w:color w:val="000000"/>
          <w:szCs w:val="22"/>
        </w:rPr>
        <w:t>am, Punjab, Sikkim, West Bengal and</w:t>
      </w:r>
      <w:r w:rsidR="007326CD" w:rsidRPr="008E1442">
        <w:rPr>
          <w:rFonts w:ascii="Times New Roman" w:hAnsi="Times New Roman" w:cs="Times New Roman"/>
          <w:color w:val="000000"/>
          <w:szCs w:val="22"/>
        </w:rPr>
        <w:t xml:space="preserve"> Tripura.</w:t>
      </w:r>
    </w:p>
    <w:p w:rsidR="005E78BE" w:rsidRPr="008E1442" w:rsidRDefault="005E78BE" w:rsidP="008E1442">
      <w:pPr>
        <w:autoSpaceDE w:val="0"/>
        <w:autoSpaceDN w:val="0"/>
        <w:adjustRightInd w:val="0"/>
        <w:spacing w:after="0" w:line="240" w:lineRule="auto"/>
        <w:ind w:left="1134" w:hanging="283"/>
        <w:jc w:val="both"/>
        <w:rPr>
          <w:rFonts w:ascii="Times New Roman" w:hAnsi="Times New Roman" w:cs="Times New Roman"/>
          <w:color w:val="000000"/>
          <w:szCs w:val="22"/>
        </w:rPr>
      </w:pPr>
    </w:p>
    <w:p w:rsidR="002851DF" w:rsidRPr="008E1442" w:rsidRDefault="00801E1D" w:rsidP="008E1442">
      <w:pPr>
        <w:pStyle w:val="ListParagraph"/>
        <w:numPr>
          <w:ilvl w:val="0"/>
          <w:numId w:val="9"/>
        </w:numPr>
        <w:autoSpaceDE w:val="0"/>
        <w:autoSpaceDN w:val="0"/>
        <w:adjustRightInd w:val="0"/>
        <w:spacing w:after="0" w:line="240" w:lineRule="auto"/>
        <w:ind w:left="1134" w:hanging="283"/>
        <w:jc w:val="both"/>
        <w:rPr>
          <w:rFonts w:ascii="Times New Roman" w:eastAsia="Times New Roman" w:hAnsi="Times New Roman" w:cs="Times New Roman"/>
          <w:noProof/>
          <w:szCs w:val="22"/>
        </w:rPr>
      </w:pPr>
      <w:r>
        <w:rPr>
          <w:rFonts w:ascii="Times New Roman" w:hAnsi="Times New Roman" w:cs="Times New Roman"/>
          <w:color w:val="000000"/>
          <w:szCs w:val="22"/>
        </w:rPr>
        <w:t>State</w:t>
      </w:r>
      <w:r w:rsidR="002851DF" w:rsidRPr="008E1442">
        <w:rPr>
          <w:rFonts w:ascii="Times New Roman" w:hAnsi="Times New Roman" w:cs="Times New Roman"/>
          <w:color w:val="000000"/>
          <w:szCs w:val="22"/>
        </w:rPr>
        <w:t>s/UTs without any PBCR</w:t>
      </w:r>
      <w:r w:rsidR="007326CD" w:rsidRPr="008E1442">
        <w:rPr>
          <w:rFonts w:ascii="Times New Roman" w:hAnsi="Times New Roman" w:cs="Times New Roman"/>
          <w:color w:val="000000"/>
          <w:szCs w:val="22"/>
        </w:rPr>
        <w:t xml:space="preserve">: </w:t>
      </w:r>
      <w:r w:rsidR="002566F6" w:rsidRPr="008E1442">
        <w:rPr>
          <w:rFonts w:ascii="Times New Roman" w:eastAsia="Times New Roman" w:hAnsi="Times New Roman" w:cs="Times New Roman"/>
          <w:noProof/>
          <w:szCs w:val="22"/>
        </w:rPr>
        <w:t>Uttar Pradesh, Bihar, Jharkhand, Uttaranchal, Chhattisgarh, Andhra Pradesh, Pondicherry, Goa, Rajasthan, Haryana, Himachal Pradesh, Chandigarh, Orissa, Lakshadweep, Jammu and Kashmir, Dadra and Nagar Haveli, Daman and Diu, and Andaman and Nicobar Islands</w:t>
      </w:r>
      <w:r w:rsidR="00517E01" w:rsidRPr="008E1442">
        <w:rPr>
          <w:rFonts w:ascii="Times New Roman" w:eastAsia="Times New Roman" w:hAnsi="Times New Roman" w:cs="Times New Roman"/>
          <w:noProof/>
          <w:szCs w:val="22"/>
        </w:rPr>
        <w:t>.</w:t>
      </w:r>
    </w:p>
    <w:p w:rsidR="00517E01" w:rsidRPr="008E1442" w:rsidRDefault="00517E01" w:rsidP="008E1442">
      <w:pPr>
        <w:autoSpaceDE w:val="0"/>
        <w:autoSpaceDN w:val="0"/>
        <w:adjustRightInd w:val="0"/>
        <w:spacing w:after="0" w:line="240" w:lineRule="auto"/>
        <w:ind w:firstLine="567"/>
        <w:jc w:val="both"/>
        <w:rPr>
          <w:rFonts w:ascii="Times New Roman" w:eastAsia="Times New Roman" w:hAnsi="Times New Roman" w:cs="Times New Roman"/>
          <w:noProof/>
          <w:szCs w:val="22"/>
        </w:rPr>
      </w:pPr>
    </w:p>
    <w:p w:rsidR="00517E01" w:rsidRPr="008E1442" w:rsidRDefault="00801E1D" w:rsidP="008E1442">
      <w:pPr>
        <w:autoSpaceDE w:val="0"/>
        <w:autoSpaceDN w:val="0"/>
        <w:adjustRightInd w:val="0"/>
        <w:spacing w:after="0" w:line="240" w:lineRule="auto"/>
        <w:ind w:firstLine="567"/>
        <w:jc w:val="both"/>
        <w:rPr>
          <w:rFonts w:ascii="Times New Roman" w:hAnsi="Times New Roman" w:cs="Times New Roman"/>
          <w:noProof/>
          <w:color w:val="000000"/>
          <w:szCs w:val="22"/>
        </w:rPr>
      </w:pPr>
      <w:r>
        <w:rPr>
          <w:rFonts w:ascii="Times New Roman" w:eastAsia="Times New Roman" w:hAnsi="Times New Roman" w:cs="Times New Roman"/>
          <w:noProof/>
          <w:szCs w:val="22"/>
        </w:rPr>
        <w:t>State</w:t>
      </w:r>
      <w:r w:rsidR="00F66ED5" w:rsidRPr="008E1442">
        <w:rPr>
          <w:rFonts w:ascii="Times New Roman" w:eastAsia="Times New Roman" w:hAnsi="Times New Roman" w:cs="Times New Roman"/>
          <w:noProof/>
          <w:szCs w:val="22"/>
        </w:rPr>
        <w:t>s</w:t>
      </w:r>
      <w:r w:rsidR="00140BFC">
        <w:rPr>
          <w:rFonts w:ascii="Times New Roman" w:eastAsia="Times New Roman" w:hAnsi="Times New Roman" w:cs="Times New Roman"/>
          <w:noProof/>
          <w:szCs w:val="22"/>
        </w:rPr>
        <w:t>/UTs</w:t>
      </w:r>
      <w:r w:rsidR="00F66ED5" w:rsidRPr="008E1442">
        <w:rPr>
          <w:rFonts w:ascii="Times New Roman" w:eastAsia="Times New Roman" w:hAnsi="Times New Roman" w:cs="Times New Roman"/>
          <w:noProof/>
          <w:szCs w:val="22"/>
        </w:rPr>
        <w:t xml:space="preserve"> in category I:</w:t>
      </w:r>
      <w:r w:rsidR="0014116C">
        <w:rPr>
          <w:rFonts w:ascii="Times New Roman" w:eastAsia="Times New Roman" w:hAnsi="Times New Roman" w:cs="Times New Roman"/>
          <w:noProof/>
          <w:szCs w:val="22"/>
        </w:rPr>
        <w:t xml:space="preserve"> </w:t>
      </w:r>
      <w:r w:rsidR="00F66ED5" w:rsidRPr="008E1442">
        <w:rPr>
          <w:rFonts w:ascii="Times New Roman" w:eastAsia="Times New Roman" w:hAnsi="Times New Roman" w:cs="Times New Roman"/>
          <w:noProof/>
          <w:szCs w:val="22"/>
        </w:rPr>
        <w:t>C</w:t>
      </w:r>
      <w:r w:rsidR="00C30CDC" w:rsidRPr="008E1442">
        <w:rPr>
          <w:rFonts w:ascii="Times New Roman" w:hAnsi="Times New Roman" w:cs="Times New Roman"/>
          <w:noProof/>
          <w:color w:val="000000"/>
          <w:szCs w:val="22"/>
        </w:rPr>
        <w:t>rude</w:t>
      </w:r>
      <w:r w:rsidR="00C30CDC" w:rsidRPr="008E1442">
        <w:rPr>
          <w:rFonts w:ascii="Times New Roman" w:hAnsi="Times New Roman" w:cs="Times New Roman"/>
          <w:color w:val="000000"/>
          <w:szCs w:val="22"/>
        </w:rPr>
        <w:t xml:space="preserve"> cancer incidence rates </w:t>
      </w:r>
      <w:r w:rsidR="00C30CDC" w:rsidRPr="008E1442">
        <w:rPr>
          <w:rFonts w:ascii="Times New Roman" w:hAnsi="Times New Roman" w:cs="Times New Roman"/>
          <w:noProof/>
          <w:color w:val="000000"/>
          <w:szCs w:val="22"/>
        </w:rPr>
        <w:t>were obtained</w:t>
      </w:r>
      <w:r w:rsidR="0014116C">
        <w:rPr>
          <w:rFonts w:ascii="Times New Roman" w:hAnsi="Times New Roman" w:cs="Times New Roman"/>
          <w:noProof/>
          <w:color w:val="000000"/>
          <w:szCs w:val="22"/>
        </w:rPr>
        <w:t xml:space="preserve"> </w:t>
      </w:r>
      <w:r w:rsidR="00C30CDC" w:rsidRPr="008E1442">
        <w:rPr>
          <w:rFonts w:ascii="Times New Roman" w:hAnsi="Times New Roman" w:cs="Times New Roman"/>
          <w:noProof/>
          <w:color w:val="000000"/>
          <w:szCs w:val="22"/>
        </w:rPr>
        <w:t>from</w:t>
      </w:r>
      <w:r w:rsidR="00AF7AEF">
        <w:rPr>
          <w:rFonts w:ascii="Times New Roman" w:hAnsi="Times New Roman" w:cs="Times New Roman"/>
          <w:noProof/>
          <w:color w:val="000000"/>
          <w:szCs w:val="22"/>
        </w:rPr>
        <w:t xml:space="preserve"> </w:t>
      </w:r>
      <w:r w:rsidR="00C30CDC" w:rsidRPr="008E1442">
        <w:rPr>
          <w:rFonts w:ascii="Times New Roman" w:hAnsi="Times New Roman" w:cs="Times New Roman"/>
          <w:color w:val="000000"/>
          <w:szCs w:val="22"/>
        </w:rPr>
        <w:t>199</w:t>
      </w:r>
      <w:r w:rsidR="00A12D4A" w:rsidRPr="008E1442">
        <w:rPr>
          <w:rFonts w:ascii="Times New Roman" w:hAnsi="Times New Roman" w:cs="Times New Roman"/>
          <w:color w:val="000000"/>
          <w:szCs w:val="22"/>
        </w:rPr>
        <w:t>7</w:t>
      </w:r>
      <w:r w:rsidR="00C30CDC" w:rsidRPr="008E1442">
        <w:rPr>
          <w:rFonts w:ascii="Times New Roman" w:hAnsi="Times New Roman" w:cs="Times New Roman"/>
          <w:color w:val="000000"/>
          <w:szCs w:val="22"/>
        </w:rPr>
        <w:t xml:space="preserve"> or the period when a registry commenced</w:t>
      </w:r>
      <w:r w:rsidR="00517E01" w:rsidRPr="008E1442">
        <w:rPr>
          <w:rFonts w:ascii="Times New Roman" w:hAnsi="Times New Roman" w:cs="Times New Roman"/>
          <w:color w:val="000000"/>
          <w:szCs w:val="22"/>
        </w:rPr>
        <w:t xml:space="preserve"> whichever was later</w:t>
      </w:r>
      <w:r w:rsidR="00A91A10" w:rsidRPr="008E1442">
        <w:rPr>
          <w:rFonts w:ascii="Times New Roman" w:hAnsi="Times New Roman" w:cs="Times New Roman"/>
          <w:noProof/>
          <w:color w:val="000000"/>
          <w:szCs w:val="22"/>
        </w:rPr>
        <w:t>,</w:t>
      </w:r>
      <w:r w:rsidR="00E13235">
        <w:rPr>
          <w:rFonts w:ascii="Times New Roman" w:hAnsi="Times New Roman" w:cs="Times New Roman"/>
          <w:noProof/>
          <w:color w:val="000000"/>
          <w:szCs w:val="22"/>
        </w:rPr>
        <w:t xml:space="preserve"> </w:t>
      </w:r>
      <w:r w:rsidR="00C30CDC" w:rsidRPr="008E1442">
        <w:rPr>
          <w:rFonts w:ascii="Times New Roman" w:hAnsi="Times New Roman" w:cs="Times New Roman"/>
          <w:noProof/>
          <w:color w:val="000000"/>
          <w:szCs w:val="22"/>
        </w:rPr>
        <w:t>till</w:t>
      </w:r>
      <w:r w:rsidR="00E13235">
        <w:rPr>
          <w:rFonts w:ascii="Times New Roman" w:hAnsi="Times New Roman" w:cs="Times New Roman"/>
          <w:noProof/>
          <w:color w:val="000000"/>
          <w:szCs w:val="22"/>
        </w:rPr>
        <w:t xml:space="preserve"> </w:t>
      </w:r>
      <w:r w:rsidR="00C30CDC" w:rsidRPr="008E1442">
        <w:rPr>
          <w:rFonts w:ascii="Times New Roman" w:hAnsi="Times New Roman" w:cs="Times New Roman"/>
          <w:color w:val="000000"/>
          <w:szCs w:val="22"/>
        </w:rPr>
        <w:t xml:space="preserve">the </w:t>
      </w:r>
      <w:r w:rsidR="00C30CDC" w:rsidRPr="008E1442">
        <w:rPr>
          <w:rFonts w:ascii="Times New Roman" w:hAnsi="Times New Roman" w:cs="Times New Roman"/>
          <w:noProof/>
          <w:color w:val="000000"/>
          <w:szCs w:val="22"/>
        </w:rPr>
        <w:t xml:space="preserve">latest time period for which report was published. </w:t>
      </w:r>
      <w:r w:rsidR="00C30CDC" w:rsidRPr="008E1442">
        <w:rPr>
          <w:rFonts w:ascii="Times New Roman" w:hAnsi="Times New Roman" w:cs="Times New Roman"/>
          <w:color w:val="000000"/>
          <w:szCs w:val="22"/>
        </w:rPr>
        <w:t xml:space="preserve">It included all available information on </w:t>
      </w:r>
      <w:r w:rsidR="00C30CDC" w:rsidRPr="008E1442">
        <w:rPr>
          <w:rFonts w:ascii="Times New Roman" w:hAnsi="Times New Roman" w:cs="Times New Roman"/>
          <w:noProof/>
          <w:color w:val="000000"/>
          <w:szCs w:val="22"/>
        </w:rPr>
        <w:t xml:space="preserve">the respective </w:t>
      </w:r>
      <w:r w:rsidR="00C30CDC" w:rsidRPr="008E1442">
        <w:rPr>
          <w:rFonts w:ascii="Times New Roman" w:hAnsi="Times New Roman" w:cs="Times New Roman"/>
          <w:color w:val="000000"/>
          <w:szCs w:val="22"/>
        </w:rPr>
        <w:t xml:space="preserve">sites for assessing trends from 2015 </w:t>
      </w:r>
      <w:r w:rsidR="00C30CDC" w:rsidRPr="008E1442">
        <w:rPr>
          <w:rFonts w:ascii="Times New Roman" w:hAnsi="Times New Roman" w:cs="Times New Roman"/>
          <w:color w:val="000000"/>
          <w:szCs w:val="22"/>
        </w:rPr>
        <w:lastRenderedPageBreak/>
        <w:t xml:space="preserve">onwards and </w:t>
      </w:r>
      <w:r w:rsidR="00C30CDC" w:rsidRPr="008E1442">
        <w:rPr>
          <w:rFonts w:ascii="Times New Roman" w:hAnsi="Times New Roman" w:cs="Times New Roman"/>
          <w:noProof/>
          <w:color w:val="000000"/>
          <w:szCs w:val="22"/>
        </w:rPr>
        <w:t>a load</w:t>
      </w:r>
      <w:r w:rsidR="00C30CDC" w:rsidRPr="008E1442">
        <w:rPr>
          <w:rFonts w:ascii="Times New Roman" w:hAnsi="Times New Roman" w:cs="Times New Roman"/>
          <w:color w:val="000000"/>
          <w:szCs w:val="22"/>
        </w:rPr>
        <w:t xml:space="preserve"> of cancer cases</w:t>
      </w:r>
      <w:r w:rsidR="005D2C73" w:rsidRPr="008E1442">
        <w:rPr>
          <w:rFonts w:ascii="Times New Roman" w:hAnsi="Times New Roman" w:cs="Times New Roman"/>
          <w:color w:val="000000"/>
          <w:szCs w:val="22"/>
        </w:rPr>
        <w:t xml:space="preserve"> (</w:t>
      </w:r>
      <w:r w:rsidR="00863384" w:rsidRPr="008E1442">
        <w:rPr>
          <w:rFonts w:ascii="Times New Roman" w:hAnsi="Times New Roman" w:cs="Times New Roman"/>
          <w:szCs w:val="22"/>
        </w:rPr>
        <w:t>NCRP, 2002; NCRP, 2005; NCRP, 2006; NCRP, 2008, NCRP, 2010; NCRP, 2013, NCRP, 2016</w:t>
      </w:r>
      <w:r w:rsidR="005D2C73" w:rsidRPr="008E1442">
        <w:rPr>
          <w:rFonts w:ascii="Times New Roman" w:hAnsi="Times New Roman" w:cs="Times New Roman"/>
          <w:color w:val="000000"/>
          <w:szCs w:val="22"/>
        </w:rPr>
        <w:t>)</w:t>
      </w:r>
      <w:r w:rsidR="002B666C" w:rsidRPr="008E1442">
        <w:rPr>
          <w:rFonts w:ascii="Times New Roman" w:hAnsi="Times New Roman" w:cs="Times New Roman"/>
          <w:color w:val="000000"/>
          <w:szCs w:val="22"/>
        </w:rPr>
        <w:t>.</w:t>
      </w:r>
      <w:r w:rsidR="002E5346">
        <w:rPr>
          <w:rFonts w:ascii="Times New Roman" w:hAnsi="Times New Roman" w:cs="Times New Roman"/>
          <w:color w:val="000000"/>
          <w:szCs w:val="22"/>
        </w:rPr>
        <w:t xml:space="preserve"> </w:t>
      </w:r>
      <w:r w:rsidR="00517E01" w:rsidRPr="008E1442">
        <w:rPr>
          <w:rFonts w:ascii="Times New Roman" w:hAnsi="Times New Roman" w:cs="Times New Roman"/>
          <w:color w:val="000000"/>
          <w:szCs w:val="22"/>
        </w:rPr>
        <w:t xml:space="preserve">In case of more than one registry in a </w:t>
      </w:r>
      <w:r>
        <w:rPr>
          <w:rFonts w:ascii="Times New Roman" w:hAnsi="Times New Roman" w:cs="Times New Roman"/>
          <w:color w:val="000000"/>
          <w:szCs w:val="22"/>
        </w:rPr>
        <w:t>State</w:t>
      </w:r>
      <w:r w:rsidR="00517E01" w:rsidRPr="008E1442">
        <w:rPr>
          <w:rFonts w:ascii="Times New Roman" w:hAnsi="Times New Roman" w:cs="Times New Roman"/>
          <w:color w:val="000000"/>
          <w:szCs w:val="22"/>
        </w:rPr>
        <w:t xml:space="preserve">, the rates </w:t>
      </w:r>
      <w:r w:rsidR="00F66ED5" w:rsidRPr="008E1442">
        <w:rPr>
          <w:rFonts w:ascii="Times New Roman" w:hAnsi="Times New Roman" w:cs="Times New Roman"/>
          <w:color w:val="000000"/>
          <w:szCs w:val="22"/>
        </w:rPr>
        <w:t xml:space="preserve">of different PBCRs for a particular </w:t>
      </w:r>
      <w:r w:rsidR="00F66ED5" w:rsidRPr="008E1442">
        <w:rPr>
          <w:rFonts w:ascii="Times New Roman" w:hAnsi="Times New Roman" w:cs="Times New Roman"/>
          <w:noProof/>
          <w:color w:val="000000"/>
          <w:szCs w:val="22"/>
        </w:rPr>
        <w:t>time period</w:t>
      </w:r>
      <w:r w:rsidR="0014116C">
        <w:rPr>
          <w:rFonts w:ascii="Times New Roman" w:hAnsi="Times New Roman" w:cs="Times New Roman"/>
          <w:noProof/>
          <w:color w:val="000000"/>
          <w:szCs w:val="22"/>
        </w:rPr>
        <w:t xml:space="preserve"> </w:t>
      </w:r>
      <w:r w:rsidR="00517E01" w:rsidRPr="008E1442">
        <w:rPr>
          <w:rFonts w:ascii="Times New Roman" w:hAnsi="Times New Roman" w:cs="Times New Roman"/>
          <w:noProof/>
          <w:color w:val="000000"/>
          <w:szCs w:val="22"/>
        </w:rPr>
        <w:t>were pooled</w:t>
      </w:r>
      <w:r w:rsidR="00517E01" w:rsidRPr="008E1442">
        <w:rPr>
          <w:rFonts w:ascii="Times New Roman" w:hAnsi="Times New Roman" w:cs="Times New Roman"/>
          <w:color w:val="000000"/>
          <w:szCs w:val="22"/>
        </w:rPr>
        <w:t xml:space="preserve">. For assessing </w:t>
      </w:r>
      <w:r w:rsidR="009C4020">
        <w:rPr>
          <w:rFonts w:ascii="Times New Roman" w:hAnsi="Times New Roman" w:cs="Times New Roman"/>
          <w:color w:val="000000"/>
          <w:szCs w:val="22"/>
        </w:rPr>
        <w:t xml:space="preserve">the </w:t>
      </w:r>
      <w:r w:rsidR="00517E01" w:rsidRPr="008E1442">
        <w:rPr>
          <w:rFonts w:ascii="Times New Roman" w:hAnsi="Times New Roman" w:cs="Times New Roman"/>
          <w:color w:val="000000"/>
          <w:szCs w:val="22"/>
        </w:rPr>
        <w:t>trend</w:t>
      </w:r>
      <w:r w:rsidR="00604A17" w:rsidRPr="008E1442">
        <w:rPr>
          <w:rFonts w:ascii="Times New Roman" w:hAnsi="Times New Roman" w:cs="Times New Roman"/>
          <w:color w:val="000000"/>
          <w:szCs w:val="22"/>
        </w:rPr>
        <w:t>,</w:t>
      </w:r>
      <w:r w:rsidR="0014116C">
        <w:rPr>
          <w:rFonts w:ascii="Times New Roman" w:hAnsi="Times New Roman" w:cs="Times New Roman"/>
          <w:color w:val="000000"/>
          <w:szCs w:val="22"/>
        </w:rPr>
        <w:t xml:space="preserve"> </w:t>
      </w:r>
      <w:r w:rsidR="00F66ED5" w:rsidRPr="008E1442">
        <w:rPr>
          <w:rFonts w:ascii="Times New Roman" w:hAnsi="Times New Roman" w:cs="Times New Roman"/>
          <w:noProof/>
          <w:color w:val="000000"/>
          <w:szCs w:val="22"/>
        </w:rPr>
        <w:t>however</w:t>
      </w:r>
      <w:r w:rsidR="00517E01" w:rsidRPr="008E1442">
        <w:rPr>
          <w:rFonts w:ascii="Times New Roman" w:hAnsi="Times New Roman" w:cs="Times New Roman"/>
          <w:color w:val="000000"/>
          <w:szCs w:val="22"/>
        </w:rPr>
        <w:t>, i</w:t>
      </w:r>
      <w:r w:rsidR="00C30CDC" w:rsidRPr="008E1442">
        <w:rPr>
          <w:rFonts w:ascii="Times New Roman" w:hAnsi="Times New Roman" w:cs="Times New Roman"/>
          <w:color w:val="000000"/>
          <w:szCs w:val="22"/>
        </w:rPr>
        <w:t xml:space="preserve">nferences from the regression </w:t>
      </w:r>
      <w:r w:rsidR="00D86405" w:rsidRPr="008E1442">
        <w:rPr>
          <w:rFonts w:ascii="Times New Roman" w:hAnsi="Times New Roman" w:cs="Times New Roman"/>
          <w:color w:val="000000"/>
          <w:szCs w:val="22"/>
        </w:rPr>
        <w:t>method</w:t>
      </w:r>
      <w:r w:rsidR="0014116C">
        <w:rPr>
          <w:rFonts w:ascii="Times New Roman" w:hAnsi="Times New Roman" w:cs="Times New Roman"/>
          <w:color w:val="000000"/>
          <w:szCs w:val="22"/>
        </w:rPr>
        <w:t xml:space="preserve"> </w:t>
      </w:r>
      <w:r w:rsidR="00D86405" w:rsidRPr="008E1442">
        <w:rPr>
          <w:rFonts w:ascii="Times New Roman" w:hAnsi="Times New Roman" w:cs="Times New Roman"/>
          <w:color w:val="000000"/>
          <w:szCs w:val="22"/>
        </w:rPr>
        <w:t>were</w:t>
      </w:r>
      <w:r w:rsidR="0014116C">
        <w:rPr>
          <w:rFonts w:ascii="Times New Roman" w:hAnsi="Times New Roman" w:cs="Times New Roman"/>
          <w:color w:val="000000"/>
          <w:szCs w:val="22"/>
        </w:rPr>
        <w:t xml:space="preserve"> </w:t>
      </w:r>
      <w:r w:rsidR="00F66ED5" w:rsidRPr="008E1442">
        <w:rPr>
          <w:rFonts w:ascii="Times New Roman" w:hAnsi="Times New Roman" w:cs="Times New Roman"/>
          <w:color w:val="000000"/>
          <w:szCs w:val="22"/>
        </w:rPr>
        <w:t>drawn</w:t>
      </w:r>
      <w:r w:rsidR="00C30CDC" w:rsidRPr="008E1442">
        <w:rPr>
          <w:rFonts w:ascii="Times New Roman" w:hAnsi="Times New Roman" w:cs="Times New Roman"/>
          <w:color w:val="000000"/>
          <w:szCs w:val="22"/>
        </w:rPr>
        <w:t xml:space="preserve"> to </w:t>
      </w:r>
      <w:r w:rsidR="00C30CDC" w:rsidRPr="008E1442">
        <w:rPr>
          <w:rFonts w:ascii="Times New Roman" w:hAnsi="Times New Roman" w:cs="Times New Roman"/>
          <w:noProof/>
          <w:color w:val="000000"/>
          <w:szCs w:val="22"/>
        </w:rPr>
        <w:t xml:space="preserve">determine </w:t>
      </w:r>
      <w:r w:rsidR="00976431" w:rsidRPr="008E1442">
        <w:rPr>
          <w:rFonts w:ascii="Times New Roman" w:hAnsi="Times New Roman" w:cs="Times New Roman"/>
          <w:noProof/>
          <w:color w:val="000000"/>
          <w:szCs w:val="22"/>
        </w:rPr>
        <w:t xml:space="preserve">the </w:t>
      </w:r>
      <w:r w:rsidR="00517E01" w:rsidRPr="008E1442">
        <w:rPr>
          <w:rFonts w:ascii="Times New Roman" w:hAnsi="Times New Roman" w:cs="Times New Roman"/>
          <w:noProof/>
          <w:color w:val="000000"/>
          <w:szCs w:val="22"/>
        </w:rPr>
        <w:t>significance</w:t>
      </w:r>
      <w:r w:rsidR="0014116C">
        <w:rPr>
          <w:rFonts w:ascii="Times New Roman" w:hAnsi="Times New Roman" w:cs="Times New Roman"/>
          <w:noProof/>
          <w:color w:val="000000"/>
          <w:szCs w:val="22"/>
        </w:rPr>
        <w:t xml:space="preserve"> </w:t>
      </w:r>
      <w:r w:rsidR="00517E01" w:rsidRPr="008E1442">
        <w:rPr>
          <w:rFonts w:ascii="Times New Roman" w:hAnsi="Times New Roman" w:cs="Times New Roman"/>
          <w:noProof/>
          <w:color w:val="000000"/>
          <w:szCs w:val="22"/>
        </w:rPr>
        <w:t>of</w:t>
      </w:r>
      <w:r w:rsidR="0014116C">
        <w:rPr>
          <w:rFonts w:ascii="Times New Roman" w:hAnsi="Times New Roman" w:cs="Times New Roman"/>
          <w:noProof/>
          <w:color w:val="000000"/>
          <w:szCs w:val="22"/>
        </w:rPr>
        <w:t xml:space="preserve"> </w:t>
      </w:r>
      <w:r w:rsidR="00976431" w:rsidRPr="008E1442">
        <w:rPr>
          <w:rFonts w:ascii="Times New Roman" w:hAnsi="Times New Roman" w:cs="Times New Roman"/>
          <w:noProof/>
          <w:color w:val="000000"/>
          <w:szCs w:val="22"/>
        </w:rPr>
        <w:t xml:space="preserve">the </w:t>
      </w:r>
      <w:r w:rsidR="00C30CDC" w:rsidRPr="008E1442">
        <w:rPr>
          <w:rFonts w:ascii="Times New Roman" w:hAnsi="Times New Roman" w:cs="Times New Roman"/>
          <w:noProof/>
          <w:color w:val="000000"/>
          <w:szCs w:val="22"/>
        </w:rPr>
        <w:t>trend</w:t>
      </w:r>
      <w:r w:rsidR="0014116C">
        <w:rPr>
          <w:rFonts w:ascii="Times New Roman" w:hAnsi="Times New Roman" w:cs="Times New Roman"/>
          <w:noProof/>
          <w:color w:val="000000"/>
          <w:szCs w:val="22"/>
        </w:rPr>
        <w:t xml:space="preserve"> </w:t>
      </w:r>
      <w:r w:rsidR="00D86405" w:rsidRPr="008E1442">
        <w:rPr>
          <w:rFonts w:ascii="Times New Roman" w:hAnsi="Times New Roman" w:cs="Times New Roman"/>
          <w:color w:val="000000"/>
          <w:szCs w:val="22"/>
        </w:rPr>
        <w:t>(</w:t>
      </w:r>
      <w:r w:rsidR="008E61FF" w:rsidRPr="008E61FF">
        <w:rPr>
          <w:rFonts w:ascii="Times New Roman" w:hAnsi="Times New Roman" w:cs="Times New Roman"/>
          <w:szCs w:val="22"/>
        </w:rPr>
        <w:t>Jensen</w:t>
      </w:r>
      <w:r w:rsidR="00D86405" w:rsidRPr="008E1442">
        <w:rPr>
          <w:rFonts w:ascii="Times New Roman" w:hAnsi="Times New Roman" w:cs="Times New Roman"/>
          <w:szCs w:val="22"/>
        </w:rPr>
        <w:t>, 1991</w:t>
      </w:r>
      <w:r w:rsidR="00D86405" w:rsidRPr="008E1442">
        <w:rPr>
          <w:rFonts w:ascii="Times New Roman" w:hAnsi="Times New Roman" w:cs="Times New Roman"/>
          <w:color w:val="000000"/>
          <w:szCs w:val="22"/>
        </w:rPr>
        <w:t>)</w:t>
      </w:r>
      <w:r w:rsidR="00C30CDC" w:rsidRPr="008E1442">
        <w:rPr>
          <w:rFonts w:ascii="Times New Roman" w:hAnsi="Times New Roman" w:cs="Times New Roman"/>
          <w:color w:val="000000"/>
          <w:szCs w:val="22"/>
        </w:rPr>
        <w:t xml:space="preserve">. In the case of a </w:t>
      </w:r>
      <w:r w:rsidR="00C30CDC" w:rsidRPr="008E1442">
        <w:rPr>
          <w:rFonts w:ascii="Times New Roman" w:hAnsi="Times New Roman" w:cs="Times New Roman"/>
          <w:noProof/>
          <w:color w:val="000000"/>
          <w:szCs w:val="22"/>
        </w:rPr>
        <w:t>significant</w:t>
      </w:r>
      <w:r w:rsidR="00C30CDC" w:rsidRPr="008E1442">
        <w:rPr>
          <w:rFonts w:ascii="Times New Roman" w:hAnsi="Times New Roman" w:cs="Times New Roman"/>
          <w:color w:val="000000"/>
          <w:szCs w:val="22"/>
        </w:rPr>
        <w:t xml:space="preserve"> trend</w:t>
      </w:r>
      <w:r w:rsidR="00517E01" w:rsidRPr="008E1442">
        <w:rPr>
          <w:rFonts w:ascii="Times New Roman" w:hAnsi="Times New Roman" w:cs="Times New Roman"/>
          <w:color w:val="000000"/>
          <w:szCs w:val="22"/>
        </w:rPr>
        <w:t xml:space="preserve"> during the observed period</w:t>
      </w:r>
      <w:r w:rsidR="00C30CDC" w:rsidRPr="008E1442">
        <w:rPr>
          <w:rFonts w:ascii="Times New Roman" w:hAnsi="Times New Roman" w:cs="Times New Roman"/>
          <w:color w:val="000000"/>
          <w:szCs w:val="22"/>
        </w:rPr>
        <w:t xml:space="preserve">, </w:t>
      </w:r>
      <w:r w:rsidR="00517E01" w:rsidRPr="008E1442">
        <w:rPr>
          <w:rFonts w:ascii="Times New Roman" w:hAnsi="Times New Roman" w:cs="Times New Roman"/>
          <w:color w:val="000000"/>
          <w:szCs w:val="22"/>
        </w:rPr>
        <w:t>the same was applied to project the rates for 2015, 2020 and 2025</w:t>
      </w:r>
      <w:r w:rsidR="00C30CDC" w:rsidRPr="008E1442">
        <w:rPr>
          <w:rFonts w:ascii="Times New Roman" w:hAnsi="Times New Roman" w:cs="Times New Roman"/>
          <w:color w:val="000000"/>
          <w:szCs w:val="22"/>
        </w:rPr>
        <w:t xml:space="preserve">. For the sites with no significant trend, pooled </w:t>
      </w:r>
      <w:r w:rsidR="00C30CDC" w:rsidRPr="008E1442">
        <w:rPr>
          <w:rFonts w:ascii="Times New Roman" w:hAnsi="Times New Roman" w:cs="Times New Roman"/>
          <w:noProof/>
          <w:color w:val="000000"/>
          <w:szCs w:val="22"/>
        </w:rPr>
        <w:t>rates were considered</w:t>
      </w:r>
      <w:r w:rsidR="00C30CDC" w:rsidRPr="008E1442">
        <w:rPr>
          <w:rFonts w:ascii="Times New Roman" w:hAnsi="Times New Roman" w:cs="Times New Roman"/>
          <w:color w:val="000000"/>
          <w:szCs w:val="22"/>
        </w:rPr>
        <w:t xml:space="preserve"> and </w:t>
      </w:r>
      <w:r w:rsidR="00C30CDC" w:rsidRPr="008E1442">
        <w:rPr>
          <w:rFonts w:ascii="Times New Roman" w:hAnsi="Times New Roman" w:cs="Times New Roman"/>
          <w:noProof/>
          <w:color w:val="000000"/>
          <w:szCs w:val="22"/>
        </w:rPr>
        <w:t>assumed</w:t>
      </w:r>
      <w:r w:rsidR="00C30CDC" w:rsidRPr="008E1442">
        <w:rPr>
          <w:rFonts w:ascii="Times New Roman" w:hAnsi="Times New Roman" w:cs="Times New Roman"/>
          <w:color w:val="000000"/>
          <w:szCs w:val="22"/>
        </w:rPr>
        <w:t xml:space="preserve"> to remain the sa</w:t>
      </w:r>
      <w:r w:rsidR="00F66ED5" w:rsidRPr="008E1442">
        <w:rPr>
          <w:rFonts w:ascii="Times New Roman" w:hAnsi="Times New Roman" w:cs="Times New Roman"/>
          <w:color w:val="000000"/>
          <w:szCs w:val="22"/>
        </w:rPr>
        <w:t>me for the whole study period</w:t>
      </w:r>
      <w:r w:rsidR="00C30CDC" w:rsidRPr="008E1442">
        <w:rPr>
          <w:rFonts w:ascii="Times New Roman" w:hAnsi="Times New Roman" w:cs="Times New Roman"/>
          <w:noProof/>
          <w:color w:val="000000"/>
          <w:szCs w:val="22"/>
        </w:rPr>
        <w:t>.</w:t>
      </w:r>
    </w:p>
    <w:p w:rsidR="00A73D2A" w:rsidRPr="008E1442" w:rsidRDefault="00A73D2A" w:rsidP="008E1442">
      <w:pPr>
        <w:autoSpaceDE w:val="0"/>
        <w:autoSpaceDN w:val="0"/>
        <w:adjustRightInd w:val="0"/>
        <w:spacing w:after="0" w:line="240" w:lineRule="auto"/>
        <w:ind w:firstLine="567"/>
        <w:jc w:val="both"/>
        <w:rPr>
          <w:rFonts w:ascii="Times New Roman" w:hAnsi="Times New Roman" w:cs="Times New Roman"/>
          <w:noProof/>
          <w:color w:val="000000"/>
          <w:szCs w:val="22"/>
        </w:rPr>
      </w:pPr>
    </w:p>
    <w:p w:rsidR="00F66ED5" w:rsidRPr="008E1442" w:rsidRDefault="00801E1D" w:rsidP="008E1442">
      <w:pPr>
        <w:autoSpaceDE w:val="0"/>
        <w:autoSpaceDN w:val="0"/>
        <w:adjustRightInd w:val="0"/>
        <w:spacing w:after="0" w:line="240" w:lineRule="auto"/>
        <w:ind w:firstLine="567"/>
        <w:jc w:val="both"/>
        <w:rPr>
          <w:rFonts w:ascii="Times New Roman" w:hAnsi="Times New Roman" w:cs="Times New Roman"/>
          <w:noProof/>
          <w:color w:val="000000"/>
          <w:szCs w:val="22"/>
        </w:rPr>
      </w:pPr>
      <w:r>
        <w:rPr>
          <w:rFonts w:ascii="Times New Roman" w:hAnsi="Times New Roman" w:cs="Times New Roman"/>
          <w:noProof/>
          <w:color w:val="000000"/>
          <w:szCs w:val="22"/>
        </w:rPr>
        <w:t>State</w:t>
      </w:r>
      <w:r w:rsidR="00F66ED5" w:rsidRPr="008E1442">
        <w:rPr>
          <w:rFonts w:ascii="Times New Roman" w:hAnsi="Times New Roman" w:cs="Times New Roman"/>
          <w:noProof/>
          <w:color w:val="000000"/>
          <w:szCs w:val="22"/>
        </w:rPr>
        <w:t>s</w:t>
      </w:r>
      <w:r w:rsidR="00140BFC">
        <w:rPr>
          <w:rFonts w:ascii="Times New Roman" w:hAnsi="Times New Roman" w:cs="Times New Roman"/>
          <w:noProof/>
          <w:color w:val="000000"/>
          <w:szCs w:val="22"/>
        </w:rPr>
        <w:t>/UTs</w:t>
      </w:r>
      <w:r w:rsidR="00F66ED5" w:rsidRPr="008E1442">
        <w:rPr>
          <w:rFonts w:ascii="Times New Roman" w:hAnsi="Times New Roman" w:cs="Times New Roman"/>
          <w:noProof/>
          <w:color w:val="000000"/>
          <w:szCs w:val="22"/>
        </w:rPr>
        <w:t xml:space="preserve"> in category II: </w:t>
      </w:r>
      <w:r w:rsidR="00F66ED5" w:rsidRPr="008E1442">
        <w:rPr>
          <w:rFonts w:ascii="Times New Roman" w:hAnsi="Times New Roman" w:cs="Times New Roman"/>
          <w:color w:val="000000"/>
          <w:szCs w:val="22"/>
        </w:rPr>
        <w:t xml:space="preserve">In case of more than one registry in </w:t>
      </w:r>
      <w:r w:rsidR="00F66ED5" w:rsidRPr="008E1442">
        <w:rPr>
          <w:rFonts w:ascii="Times New Roman" w:hAnsi="Times New Roman" w:cs="Times New Roman"/>
          <w:noProof/>
          <w:color w:val="000000"/>
          <w:szCs w:val="22"/>
        </w:rPr>
        <w:t xml:space="preserve">a </w:t>
      </w:r>
      <w:r>
        <w:rPr>
          <w:rFonts w:ascii="Times New Roman" w:hAnsi="Times New Roman" w:cs="Times New Roman"/>
          <w:noProof/>
          <w:color w:val="000000"/>
          <w:szCs w:val="22"/>
        </w:rPr>
        <w:t>State</w:t>
      </w:r>
      <w:r w:rsidR="00F66ED5" w:rsidRPr="008E1442">
        <w:rPr>
          <w:rFonts w:ascii="Times New Roman" w:hAnsi="Times New Roman" w:cs="Times New Roman"/>
          <w:color w:val="000000"/>
          <w:szCs w:val="22"/>
        </w:rPr>
        <w:t xml:space="preserve">, the rates of different PBCRs for a particular </w:t>
      </w:r>
      <w:r w:rsidR="00F66ED5" w:rsidRPr="008E1442">
        <w:rPr>
          <w:rFonts w:ascii="Times New Roman" w:hAnsi="Times New Roman" w:cs="Times New Roman"/>
          <w:noProof/>
          <w:color w:val="000000"/>
          <w:szCs w:val="22"/>
        </w:rPr>
        <w:t>time period</w:t>
      </w:r>
      <w:r w:rsidR="0014116C">
        <w:rPr>
          <w:rFonts w:ascii="Times New Roman" w:hAnsi="Times New Roman" w:cs="Times New Roman"/>
          <w:noProof/>
          <w:color w:val="000000"/>
          <w:szCs w:val="22"/>
        </w:rPr>
        <w:t xml:space="preserve"> </w:t>
      </w:r>
      <w:r w:rsidR="00F66ED5" w:rsidRPr="008E1442">
        <w:rPr>
          <w:rFonts w:ascii="Times New Roman" w:hAnsi="Times New Roman" w:cs="Times New Roman"/>
          <w:color w:val="000000"/>
          <w:szCs w:val="22"/>
        </w:rPr>
        <w:t xml:space="preserve">were pooled to arrive at a single </w:t>
      </w:r>
      <w:r w:rsidR="00F66ED5" w:rsidRPr="008E1442">
        <w:rPr>
          <w:rFonts w:ascii="Times New Roman" w:hAnsi="Times New Roman" w:cs="Times New Roman"/>
          <w:noProof/>
          <w:color w:val="000000"/>
          <w:szCs w:val="22"/>
        </w:rPr>
        <w:t>rate</w:t>
      </w:r>
      <w:r w:rsidR="00F66ED5" w:rsidRPr="008E1442">
        <w:rPr>
          <w:rFonts w:ascii="Times New Roman" w:hAnsi="Times New Roman" w:cs="Times New Roman"/>
          <w:color w:val="000000"/>
          <w:szCs w:val="22"/>
        </w:rPr>
        <w:t xml:space="preserve"> for the </w:t>
      </w:r>
      <w:r>
        <w:rPr>
          <w:rFonts w:ascii="Times New Roman" w:hAnsi="Times New Roman" w:cs="Times New Roman"/>
          <w:noProof/>
          <w:color w:val="000000"/>
          <w:szCs w:val="22"/>
        </w:rPr>
        <w:t>State</w:t>
      </w:r>
      <w:r w:rsidR="00F66ED5" w:rsidRPr="008E1442">
        <w:rPr>
          <w:rFonts w:ascii="Times New Roman" w:hAnsi="Times New Roman" w:cs="Times New Roman"/>
          <w:color w:val="000000"/>
          <w:szCs w:val="22"/>
        </w:rPr>
        <w:t>. This rate was assumed to remain the same for the whole study period.</w:t>
      </w:r>
    </w:p>
    <w:p w:rsidR="00517E01" w:rsidRPr="008E1442" w:rsidRDefault="00517E01" w:rsidP="008E1442">
      <w:pPr>
        <w:autoSpaceDE w:val="0"/>
        <w:autoSpaceDN w:val="0"/>
        <w:adjustRightInd w:val="0"/>
        <w:spacing w:after="0" w:line="240" w:lineRule="auto"/>
        <w:ind w:firstLine="567"/>
        <w:jc w:val="both"/>
        <w:rPr>
          <w:rFonts w:ascii="Times New Roman" w:hAnsi="Times New Roman" w:cs="Times New Roman"/>
          <w:noProof/>
          <w:color w:val="000000"/>
          <w:szCs w:val="22"/>
        </w:rPr>
      </w:pPr>
    </w:p>
    <w:p w:rsidR="00F66ED5" w:rsidRPr="008E1442" w:rsidRDefault="00801E1D" w:rsidP="008E1442">
      <w:pPr>
        <w:autoSpaceDE w:val="0"/>
        <w:autoSpaceDN w:val="0"/>
        <w:adjustRightInd w:val="0"/>
        <w:spacing w:after="0" w:line="240" w:lineRule="auto"/>
        <w:ind w:firstLine="567"/>
        <w:jc w:val="both"/>
        <w:rPr>
          <w:rFonts w:ascii="Times New Roman" w:hAnsi="Times New Roman" w:cs="Times New Roman"/>
          <w:noProof/>
          <w:color w:val="000000"/>
          <w:szCs w:val="22"/>
        </w:rPr>
      </w:pPr>
      <w:r>
        <w:rPr>
          <w:rFonts w:ascii="Times New Roman" w:hAnsi="Times New Roman" w:cs="Times New Roman"/>
          <w:noProof/>
          <w:color w:val="000000"/>
          <w:szCs w:val="22"/>
        </w:rPr>
        <w:t>State</w:t>
      </w:r>
      <w:r w:rsidR="00F66ED5" w:rsidRPr="008E1442">
        <w:rPr>
          <w:rFonts w:ascii="Times New Roman" w:hAnsi="Times New Roman" w:cs="Times New Roman"/>
          <w:noProof/>
          <w:color w:val="000000"/>
          <w:szCs w:val="22"/>
        </w:rPr>
        <w:t>s/UTs in category III: The inc</w:t>
      </w:r>
      <w:r w:rsidR="00604A17" w:rsidRPr="008E1442">
        <w:rPr>
          <w:rFonts w:ascii="Times New Roman" w:hAnsi="Times New Roman" w:cs="Times New Roman"/>
          <w:noProof/>
          <w:color w:val="000000"/>
          <w:szCs w:val="22"/>
        </w:rPr>
        <w:t>i</w:t>
      </w:r>
      <w:r w:rsidR="00F66ED5" w:rsidRPr="008E1442">
        <w:rPr>
          <w:rFonts w:ascii="Times New Roman" w:hAnsi="Times New Roman" w:cs="Times New Roman"/>
          <w:noProof/>
          <w:color w:val="000000"/>
          <w:szCs w:val="22"/>
        </w:rPr>
        <w:t xml:space="preserve">dence rates from the neighbouring </w:t>
      </w:r>
      <w:r w:rsidR="00F56F2B" w:rsidRPr="008E1442">
        <w:rPr>
          <w:rFonts w:ascii="Times New Roman" w:hAnsi="Times New Roman" w:cs="Times New Roman"/>
          <w:noProof/>
          <w:color w:val="000000"/>
          <w:szCs w:val="22"/>
        </w:rPr>
        <w:t xml:space="preserve">or nearest </w:t>
      </w:r>
      <w:r>
        <w:rPr>
          <w:rFonts w:ascii="Times New Roman" w:hAnsi="Times New Roman" w:cs="Times New Roman"/>
          <w:noProof/>
          <w:color w:val="000000"/>
          <w:szCs w:val="22"/>
        </w:rPr>
        <w:t>State</w:t>
      </w:r>
      <w:r w:rsidR="00F56F2B" w:rsidRPr="008E1442">
        <w:rPr>
          <w:rFonts w:ascii="Times New Roman" w:hAnsi="Times New Roman" w:cs="Times New Roman"/>
          <w:noProof/>
          <w:color w:val="000000"/>
          <w:szCs w:val="22"/>
        </w:rPr>
        <w:t>/UT with PBCR we</w:t>
      </w:r>
      <w:r w:rsidR="00F66ED5" w:rsidRPr="008E1442">
        <w:rPr>
          <w:rFonts w:ascii="Times New Roman" w:hAnsi="Times New Roman" w:cs="Times New Roman"/>
          <w:noProof/>
          <w:color w:val="000000"/>
          <w:szCs w:val="22"/>
        </w:rPr>
        <w:t xml:space="preserve">re obtained. The pooling of the rates in case of more than one PBCR, assessment of trend and projections were </w:t>
      </w:r>
      <w:r w:rsidR="00E1609B">
        <w:rPr>
          <w:rFonts w:ascii="Times New Roman" w:hAnsi="Times New Roman" w:cs="Times New Roman"/>
          <w:noProof/>
          <w:color w:val="000000"/>
          <w:szCs w:val="22"/>
        </w:rPr>
        <w:t>made</w:t>
      </w:r>
      <w:r w:rsidR="00F66ED5" w:rsidRPr="008E1442">
        <w:rPr>
          <w:rFonts w:ascii="Times New Roman" w:hAnsi="Times New Roman" w:cs="Times New Roman"/>
          <w:noProof/>
          <w:color w:val="000000"/>
          <w:szCs w:val="22"/>
        </w:rPr>
        <w:t xml:space="preserve"> as described above.</w:t>
      </w:r>
    </w:p>
    <w:p w:rsidR="00517E01" w:rsidRPr="008E1442" w:rsidRDefault="00517E01" w:rsidP="008E1442">
      <w:pPr>
        <w:autoSpaceDE w:val="0"/>
        <w:autoSpaceDN w:val="0"/>
        <w:adjustRightInd w:val="0"/>
        <w:spacing w:after="0" w:line="240" w:lineRule="auto"/>
        <w:ind w:firstLine="567"/>
        <w:jc w:val="both"/>
        <w:rPr>
          <w:rFonts w:ascii="Times New Roman" w:hAnsi="Times New Roman" w:cs="Times New Roman"/>
          <w:noProof/>
          <w:color w:val="000000"/>
          <w:szCs w:val="22"/>
        </w:rPr>
      </w:pPr>
    </w:p>
    <w:p w:rsidR="00C30CDC" w:rsidRPr="008E1442" w:rsidRDefault="00C30CDC" w:rsidP="008E1442">
      <w:pPr>
        <w:autoSpaceDE w:val="0"/>
        <w:autoSpaceDN w:val="0"/>
        <w:adjustRightInd w:val="0"/>
        <w:spacing w:after="0" w:line="240" w:lineRule="auto"/>
        <w:jc w:val="both"/>
        <w:rPr>
          <w:rFonts w:ascii="Times New Roman" w:hAnsi="Times New Roman" w:cs="Times New Roman"/>
          <w:bCs/>
          <w:i/>
          <w:color w:val="000000"/>
          <w:szCs w:val="22"/>
        </w:rPr>
      </w:pPr>
      <w:r w:rsidRPr="008E1442">
        <w:rPr>
          <w:rFonts w:ascii="Times New Roman" w:hAnsi="Times New Roman" w:cs="Times New Roman"/>
          <w:bCs/>
          <w:i/>
          <w:color w:val="000000"/>
          <w:szCs w:val="22"/>
        </w:rPr>
        <w:t xml:space="preserve">Procedure for estimation of the </w:t>
      </w:r>
      <w:r w:rsidRPr="008E1442">
        <w:rPr>
          <w:rFonts w:ascii="Times New Roman" w:hAnsi="Times New Roman" w:cs="Times New Roman"/>
          <w:bCs/>
          <w:i/>
          <w:noProof/>
          <w:color w:val="000000"/>
          <w:szCs w:val="22"/>
        </w:rPr>
        <w:t>number</w:t>
      </w:r>
      <w:r w:rsidRPr="008E1442">
        <w:rPr>
          <w:rFonts w:ascii="Times New Roman" w:hAnsi="Times New Roman" w:cs="Times New Roman"/>
          <w:bCs/>
          <w:i/>
          <w:color w:val="000000"/>
          <w:szCs w:val="22"/>
        </w:rPr>
        <w:t xml:space="preserve"> of cancer cases</w:t>
      </w:r>
    </w:p>
    <w:p w:rsidR="005E78BE" w:rsidRPr="008E1442" w:rsidRDefault="005E78BE" w:rsidP="008E1442">
      <w:pPr>
        <w:autoSpaceDE w:val="0"/>
        <w:autoSpaceDN w:val="0"/>
        <w:adjustRightInd w:val="0"/>
        <w:spacing w:after="0" w:line="240" w:lineRule="auto"/>
        <w:ind w:firstLine="567"/>
        <w:jc w:val="both"/>
        <w:rPr>
          <w:rFonts w:ascii="Times New Roman" w:hAnsi="Times New Roman" w:cs="Times New Roman"/>
          <w:color w:val="000000"/>
          <w:szCs w:val="22"/>
        </w:rPr>
      </w:pPr>
    </w:p>
    <w:p w:rsidR="00C30CDC" w:rsidRPr="008E1442" w:rsidRDefault="00C30CDC" w:rsidP="008E1442">
      <w:pPr>
        <w:autoSpaceDE w:val="0"/>
        <w:autoSpaceDN w:val="0"/>
        <w:adjustRightInd w:val="0"/>
        <w:spacing w:after="0" w:line="240" w:lineRule="auto"/>
        <w:ind w:firstLine="567"/>
        <w:jc w:val="both"/>
        <w:rPr>
          <w:rFonts w:ascii="Times New Roman" w:eastAsia="Calibri" w:hAnsi="Times New Roman" w:cs="Times New Roman"/>
          <w:color w:val="000000"/>
          <w:szCs w:val="22"/>
        </w:rPr>
      </w:pPr>
      <w:r w:rsidRPr="008E1442">
        <w:rPr>
          <w:rFonts w:ascii="Times New Roman" w:hAnsi="Times New Roman" w:cs="Times New Roman"/>
          <w:color w:val="000000"/>
          <w:szCs w:val="22"/>
        </w:rPr>
        <w:t xml:space="preserve">The respective </w:t>
      </w:r>
      <w:r w:rsidR="00F66ED5" w:rsidRPr="008E1442">
        <w:rPr>
          <w:rFonts w:ascii="Times New Roman" w:hAnsi="Times New Roman" w:cs="Times New Roman"/>
          <w:color w:val="000000"/>
          <w:szCs w:val="22"/>
        </w:rPr>
        <w:t xml:space="preserve">age and </w:t>
      </w:r>
      <w:r w:rsidRPr="008E1442">
        <w:rPr>
          <w:rFonts w:ascii="Times New Roman" w:hAnsi="Times New Roman" w:cs="Times New Roman"/>
          <w:noProof/>
          <w:color w:val="000000"/>
          <w:szCs w:val="22"/>
        </w:rPr>
        <w:t>sex</w:t>
      </w:r>
      <w:r w:rsidR="00604A17" w:rsidRPr="008E1442">
        <w:rPr>
          <w:rFonts w:ascii="Times New Roman" w:hAnsi="Times New Roman" w:cs="Times New Roman"/>
          <w:noProof/>
          <w:color w:val="000000"/>
          <w:szCs w:val="22"/>
        </w:rPr>
        <w:t>-</w:t>
      </w:r>
      <w:r w:rsidRPr="008E1442">
        <w:rPr>
          <w:rFonts w:ascii="Times New Roman" w:hAnsi="Times New Roman" w:cs="Times New Roman"/>
          <w:noProof/>
          <w:color w:val="000000"/>
          <w:szCs w:val="22"/>
        </w:rPr>
        <w:t>specific</w:t>
      </w:r>
      <w:r w:rsidRPr="008E1442">
        <w:rPr>
          <w:rFonts w:ascii="Times New Roman" w:hAnsi="Times New Roman" w:cs="Times New Roman"/>
          <w:color w:val="000000"/>
          <w:szCs w:val="22"/>
        </w:rPr>
        <w:t xml:space="preserve"> rates (</w:t>
      </w:r>
      <w:r w:rsidRPr="008E1442">
        <w:rPr>
          <w:rFonts w:ascii="Times New Roman" w:hAnsi="Times New Roman" w:cs="Times New Roman"/>
          <w:noProof/>
          <w:color w:val="000000"/>
          <w:szCs w:val="22"/>
        </w:rPr>
        <w:t>projected</w:t>
      </w:r>
      <w:r w:rsidRPr="008E1442">
        <w:rPr>
          <w:rFonts w:ascii="Times New Roman" w:hAnsi="Times New Roman" w:cs="Times New Roman"/>
          <w:color w:val="000000"/>
          <w:szCs w:val="22"/>
        </w:rPr>
        <w:t xml:space="preserve"> or pooled as </w:t>
      </w:r>
      <w:r w:rsidR="00F66ED5" w:rsidRPr="008E1442">
        <w:rPr>
          <w:rFonts w:ascii="Times New Roman" w:hAnsi="Times New Roman" w:cs="Times New Roman"/>
          <w:color w:val="000000"/>
          <w:szCs w:val="22"/>
        </w:rPr>
        <w:t xml:space="preserve">described </w:t>
      </w:r>
      <w:r w:rsidRPr="008E1442">
        <w:rPr>
          <w:rFonts w:ascii="Times New Roman" w:hAnsi="Times New Roman" w:cs="Times New Roman"/>
          <w:color w:val="000000"/>
          <w:szCs w:val="22"/>
        </w:rPr>
        <w:t xml:space="preserve">above) were multiplied by the corresponding </w:t>
      </w:r>
      <w:r w:rsidRPr="008E1442">
        <w:rPr>
          <w:rFonts w:ascii="Times New Roman" w:hAnsi="Times New Roman" w:cs="Times New Roman"/>
          <w:noProof/>
          <w:color w:val="000000"/>
          <w:szCs w:val="22"/>
        </w:rPr>
        <w:t>projected</w:t>
      </w:r>
      <w:r w:rsidR="0014116C">
        <w:rPr>
          <w:rFonts w:ascii="Times New Roman" w:hAnsi="Times New Roman" w:cs="Times New Roman"/>
          <w:noProof/>
          <w:color w:val="000000"/>
          <w:szCs w:val="22"/>
        </w:rPr>
        <w:t xml:space="preserve"> </w:t>
      </w:r>
      <w:r w:rsidR="005350FA" w:rsidRPr="008E1442">
        <w:rPr>
          <w:rFonts w:ascii="Times New Roman" w:hAnsi="Times New Roman" w:cs="Times New Roman"/>
          <w:noProof/>
          <w:color w:val="000000"/>
          <w:szCs w:val="22"/>
        </w:rPr>
        <w:t xml:space="preserve">age and </w:t>
      </w:r>
      <w:r w:rsidRPr="008E1442">
        <w:rPr>
          <w:rFonts w:ascii="Times New Roman" w:hAnsi="Times New Roman" w:cs="Times New Roman"/>
          <w:noProof/>
          <w:color w:val="000000"/>
          <w:szCs w:val="22"/>
        </w:rPr>
        <w:t>sex-specific</w:t>
      </w:r>
      <w:r w:rsidRPr="008E1442">
        <w:rPr>
          <w:rFonts w:ascii="Times New Roman" w:hAnsi="Times New Roman" w:cs="Times New Roman"/>
          <w:color w:val="000000"/>
          <w:szCs w:val="22"/>
        </w:rPr>
        <w:t xml:space="preserve"> population to </w:t>
      </w:r>
      <w:r w:rsidR="000A5112" w:rsidRPr="008E1442">
        <w:rPr>
          <w:rFonts w:ascii="Times New Roman" w:hAnsi="Times New Roman" w:cs="Times New Roman"/>
          <w:noProof/>
          <w:color w:val="000000"/>
          <w:szCs w:val="22"/>
        </w:rPr>
        <w:t>project</w:t>
      </w:r>
      <w:r w:rsidRPr="008E1442">
        <w:rPr>
          <w:rFonts w:ascii="Times New Roman" w:hAnsi="Times New Roman" w:cs="Times New Roman"/>
          <w:color w:val="000000"/>
          <w:szCs w:val="22"/>
        </w:rPr>
        <w:t xml:space="preserve"> the </w:t>
      </w:r>
      <w:r w:rsidR="000A5112" w:rsidRPr="008E1442">
        <w:rPr>
          <w:rFonts w:ascii="Times New Roman" w:hAnsi="Times New Roman" w:cs="Times New Roman"/>
          <w:color w:val="000000"/>
          <w:szCs w:val="22"/>
        </w:rPr>
        <w:t xml:space="preserve">number of </w:t>
      </w:r>
      <w:r w:rsidR="00F00E98" w:rsidRPr="008E1442">
        <w:rPr>
          <w:rFonts w:ascii="Times New Roman" w:hAnsi="Times New Roman" w:cs="Times New Roman"/>
          <w:color w:val="000000"/>
          <w:szCs w:val="22"/>
        </w:rPr>
        <w:t>i</w:t>
      </w:r>
      <w:r w:rsidRPr="008E1442">
        <w:rPr>
          <w:rFonts w:ascii="Times New Roman" w:hAnsi="Times New Roman" w:cs="Times New Roman"/>
          <w:color w:val="000000"/>
          <w:szCs w:val="22"/>
        </w:rPr>
        <w:t>nciden</w:t>
      </w:r>
      <w:r w:rsidR="000A5112" w:rsidRPr="008E1442">
        <w:rPr>
          <w:rFonts w:ascii="Times New Roman" w:hAnsi="Times New Roman" w:cs="Times New Roman"/>
          <w:color w:val="000000"/>
          <w:szCs w:val="22"/>
        </w:rPr>
        <w:t>t case</w:t>
      </w:r>
      <w:r w:rsidR="005350FA" w:rsidRPr="008E1442">
        <w:rPr>
          <w:rFonts w:ascii="Times New Roman" w:hAnsi="Times New Roman" w:cs="Times New Roman"/>
          <w:color w:val="000000"/>
          <w:szCs w:val="22"/>
        </w:rPr>
        <w:t>s</w:t>
      </w:r>
      <w:r w:rsidRPr="008E1442">
        <w:rPr>
          <w:rFonts w:ascii="Times New Roman" w:hAnsi="Times New Roman" w:cs="Times New Roman"/>
          <w:color w:val="000000"/>
          <w:szCs w:val="22"/>
        </w:rPr>
        <w:t xml:space="preserve"> of cancer by place of residence at five-year periods (for the years 2015, 2020 and 2025) for each </w:t>
      </w:r>
      <w:r w:rsidR="000A5112" w:rsidRPr="008E1442">
        <w:rPr>
          <w:rFonts w:ascii="Times New Roman" w:hAnsi="Times New Roman" w:cs="Times New Roman"/>
          <w:color w:val="000000"/>
          <w:szCs w:val="22"/>
        </w:rPr>
        <w:t xml:space="preserve">of the </w:t>
      </w:r>
      <w:r w:rsidR="00801E1D">
        <w:rPr>
          <w:rFonts w:ascii="Times New Roman" w:hAnsi="Times New Roman" w:cs="Times New Roman"/>
          <w:color w:val="000000"/>
          <w:szCs w:val="22"/>
        </w:rPr>
        <w:t>State</w:t>
      </w:r>
      <w:r w:rsidR="000A5112" w:rsidRPr="008E1442">
        <w:rPr>
          <w:rFonts w:ascii="Times New Roman" w:hAnsi="Times New Roman" w:cs="Times New Roman"/>
          <w:color w:val="000000"/>
          <w:szCs w:val="22"/>
        </w:rPr>
        <w:t>s/</w:t>
      </w:r>
      <w:r w:rsidRPr="008E1442">
        <w:rPr>
          <w:rFonts w:ascii="Times New Roman" w:hAnsi="Times New Roman" w:cs="Times New Roman"/>
          <w:color w:val="000000"/>
          <w:szCs w:val="22"/>
        </w:rPr>
        <w:t xml:space="preserve">UTs. </w:t>
      </w:r>
      <w:r w:rsidRPr="008E1442">
        <w:rPr>
          <w:rFonts w:ascii="Times New Roman" w:eastAsia="Calibri" w:hAnsi="Times New Roman" w:cs="Times New Roman"/>
          <w:noProof/>
          <w:color w:val="000000"/>
          <w:szCs w:val="22"/>
        </w:rPr>
        <w:t>In addition</w:t>
      </w:r>
      <w:r w:rsidRPr="008E1442">
        <w:rPr>
          <w:rFonts w:ascii="Times New Roman" w:eastAsia="Calibri" w:hAnsi="Times New Roman" w:cs="Times New Roman"/>
          <w:color w:val="000000"/>
          <w:szCs w:val="22"/>
        </w:rPr>
        <w:t xml:space="preserve">, the number of estimated cancer cases </w:t>
      </w:r>
      <w:r w:rsidRPr="008E1442">
        <w:rPr>
          <w:rFonts w:ascii="Times New Roman" w:eastAsia="Calibri" w:hAnsi="Times New Roman" w:cs="Times New Roman"/>
          <w:noProof/>
          <w:color w:val="000000"/>
          <w:szCs w:val="22"/>
        </w:rPr>
        <w:t xml:space="preserve">for </w:t>
      </w:r>
      <w:r w:rsidRPr="008E1442">
        <w:rPr>
          <w:rFonts w:ascii="Times New Roman" w:eastAsia="Calibri" w:hAnsi="Times New Roman" w:cs="Times New Roman"/>
          <w:color w:val="000000"/>
          <w:szCs w:val="22"/>
        </w:rPr>
        <w:t xml:space="preserve">India </w:t>
      </w:r>
      <w:r w:rsidRPr="008E1442">
        <w:rPr>
          <w:rFonts w:ascii="Times New Roman" w:eastAsia="Calibri" w:hAnsi="Times New Roman" w:cs="Times New Roman"/>
          <w:noProof/>
          <w:color w:val="000000"/>
          <w:szCs w:val="22"/>
        </w:rPr>
        <w:t>was obtained</w:t>
      </w:r>
      <w:r w:rsidR="0014116C">
        <w:rPr>
          <w:rFonts w:ascii="Times New Roman" w:eastAsia="Calibri" w:hAnsi="Times New Roman" w:cs="Times New Roman"/>
          <w:noProof/>
          <w:color w:val="000000"/>
          <w:szCs w:val="22"/>
        </w:rPr>
        <w:t xml:space="preserve"> </w:t>
      </w:r>
      <w:r w:rsidRPr="008E1442">
        <w:rPr>
          <w:rFonts w:ascii="Times New Roman" w:eastAsia="Calibri" w:hAnsi="Times New Roman" w:cs="Times New Roman"/>
          <w:noProof/>
          <w:color w:val="000000"/>
          <w:szCs w:val="22"/>
        </w:rPr>
        <w:t>for</w:t>
      </w:r>
      <w:r w:rsidRPr="008E1442">
        <w:rPr>
          <w:rFonts w:ascii="Times New Roman" w:eastAsia="Calibri" w:hAnsi="Times New Roman" w:cs="Times New Roman"/>
          <w:color w:val="000000"/>
          <w:szCs w:val="22"/>
        </w:rPr>
        <w:t xml:space="preserve"> the years 2015, 2020 and 2025 by </w:t>
      </w:r>
      <w:r w:rsidR="000A5112" w:rsidRPr="008E1442">
        <w:rPr>
          <w:rFonts w:ascii="Times New Roman" w:eastAsia="Calibri" w:hAnsi="Times New Roman" w:cs="Times New Roman"/>
          <w:color w:val="000000"/>
          <w:szCs w:val="22"/>
        </w:rPr>
        <w:t>summing</w:t>
      </w:r>
      <w:r w:rsidRPr="008E1442">
        <w:rPr>
          <w:rFonts w:ascii="Times New Roman" w:eastAsia="Calibri" w:hAnsi="Times New Roman" w:cs="Times New Roman"/>
          <w:color w:val="000000"/>
          <w:szCs w:val="22"/>
        </w:rPr>
        <w:t xml:space="preserve"> the number of cancer cases of all </w:t>
      </w:r>
      <w:r w:rsidR="00801E1D">
        <w:rPr>
          <w:rFonts w:ascii="Times New Roman" w:eastAsia="Calibri" w:hAnsi="Times New Roman" w:cs="Times New Roman"/>
          <w:color w:val="000000"/>
          <w:szCs w:val="22"/>
        </w:rPr>
        <w:t>State</w:t>
      </w:r>
      <w:r w:rsidR="000A5112" w:rsidRPr="008E1442">
        <w:rPr>
          <w:rFonts w:ascii="Times New Roman" w:eastAsia="Calibri" w:hAnsi="Times New Roman" w:cs="Times New Roman"/>
          <w:color w:val="000000"/>
          <w:szCs w:val="22"/>
        </w:rPr>
        <w:t>s/</w:t>
      </w:r>
      <w:r w:rsidRPr="008E1442">
        <w:rPr>
          <w:rFonts w:ascii="Times New Roman" w:eastAsia="Calibri" w:hAnsi="Times New Roman" w:cs="Times New Roman"/>
          <w:color w:val="000000"/>
          <w:szCs w:val="22"/>
        </w:rPr>
        <w:t xml:space="preserve">UTs. </w:t>
      </w:r>
    </w:p>
    <w:p w:rsidR="005E78BE" w:rsidRPr="008E1442" w:rsidRDefault="005E78BE" w:rsidP="008E1442">
      <w:pPr>
        <w:autoSpaceDE w:val="0"/>
        <w:autoSpaceDN w:val="0"/>
        <w:adjustRightInd w:val="0"/>
        <w:spacing w:after="0" w:line="240" w:lineRule="auto"/>
        <w:jc w:val="both"/>
        <w:rPr>
          <w:rFonts w:ascii="Times New Roman" w:eastAsia="Calibri" w:hAnsi="Times New Roman" w:cs="Times New Roman"/>
          <w:color w:val="000000"/>
          <w:szCs w:val="22"/>
        </w:rPr>
      </w:pPr>
    </w:p>
    <w:p w:rsidR="00C30CDC" w:rsidRPr="008E1442" w:rsidRDefault="00C30CDC" w:rsidP="008E1442">
      <w:pPr>
        <w:autoSpaceDE w:val="0"/>
        <w:autoSpaceDN w:val="0"/>
        <w:adjustRightInd w:val="0"/>
        <w:spacing w:after="0" w:line="240" w:lineRule="auto"/>
        <w:jc w:val="both"/>
        <w:rPr>
          <w:rFonts w:ascii="Times New Roman" w:hAnsi="Times New Roman" w:cs="Times New Roman"/>
          <w:bCs/>
          <w:i/>
          <w:color w:val="000000"/>
          <w:szCs w:val="22"/>
        </w:rPr>
      </w:pPr>
      <w:r w:rsidRPr="008E1442">
        <w:rPr>
          <w:rFonts w:ascii="Times New Roman" w:hAnsi="Times New Roman" w:cs="Times New Roman"/>
          <w:bCs/>
          <w:i/>
          <w:color w:val="000000"/>
          <w:szCs w:val="22"/>
        </w:rPr>
        <w:t>Assumptions</w:t>
      </w:r>
    </w:p>
    <w:p w:rsidR="00F105F2" w:rsidRPr="008E1442" w:rsidRDefault="00F105F2" w:rsidP="008E1442">
      <w:pPr>
        <w:spacing w:after="0" w:line="240" w:lineRule="auto"/>
        <w:ind w:firstLine="567"/>
        <w:jc w:val="both"/>
        <w:rPr>
          <w:rFonts w:ascii="Times New Roman" w:eastAsia="Times New Roman" w:hAnsi="Times New Roman" w:cs="Times New Roman"/>
          <w:noProof/>
          <w:szCs w:val="22"/>
        </w:rPr>
      </w:pPr>
    </w:p>
    <w:p w:rsidR="00F105F2" w:rsidRPr="008E1442" w:rsidRDefault="00F105F2" w:rsidP="008E1442">
      <w:pPr>
        <w:spacing w:after="0" w:line="240" w:lineRule="auto"/>
        <w:ind w:firstLine="567"/>
        <w:jc w:val="both"/>
        <w:rPr>
          <w:rFonts w:ascii="Times New Roman" w:eastAsia="Times New Roman" w:hAnsi="Times New Roman" w:cs="Times New Roman"/>
          <w:noProof/>
          <w:szCs w:val="22"/>
        </w:rPr>
      </w:pPr>
      <w:r w:rsidRPr="008E1442">
        <w:rPr>
          <w:rFonts w:ascii="Times New Roman" w:eastAsia="Times New Roman" w:hAnsi="Times New Roman" w:cs="Times New Roman"/>
          <w:noProof/>
          <w:szCs w:val="22"/>
        </w:rPr>
        <w:t xml:space="preserve">There were three basic assumptions pertaining to the assessment of </w:t>
      </w:r>
      <w:r w:rsidR="00801E1D">
        <w:rPr>
          <w:rFonts w:ascii="Times New Roman" w:eastAsia="Times New Roman" w:hAnsi="Times New Roman" w:cs="Times New Roman"/>
          <w:noProof/>
          <w:szCs w:val="22"/>
        </w:rPr>
        <w:t>State</w:t>
      </w:r>
      <w:r w:rsidRPr="008E1442">
        <w:rPr>
          <w:rFonts w:ascii="Times New Roman" w:eastAsia="Times New Roman" w:hAnsi="Times New Roman" w:cs="Times New Roman"/>
          <w:noProof/>
          <w:szCs w:val="22"/>
        </w:rPr>
        <w:t>/UT wise cancer incidence and projection of the same over the projection period.</w:t>
      </w:r>
    </w:p>
    <w:p w:rsidR="005E78BE" w:rsidRPr="008E1442" w:rsidRDefault="005E78BE" w:rsidP="008E1442">
      <w:pPr>
        <w:spacing w:after="0" w:line="240" w:lineRule="auto"/>
        <w:ind w:firstLine="567"/>
        <w:jc w:val="both"/>
        <w:rPr>
          <w:rFonts w:ascii="Times New Roman" w:eastAsia="Times New Roman" w:hAnsi="Times New Roman" w:cs="Times New Roman"/>
          <w:noProof/>
          <w:szCs w:val="22"/>
        </w:rPr>
      </w:pPr>
    </w:p>
    <w:p w:rsidR="00F105F2" w:rsidRDefault="00F105F2" w:rsidP="008E1442">
      <w:pPr>
        <w:pStyle w:val="ListParagraph"/>
        <w:numPr>
          <w:ilvl w:val="0"/>
          <w:numId w:val="10"/>
        </w:numPr>
        <w:spacing w:after="0" w:line="240" w:lineRule="auto"/>
        <w:ind w:left="993" w:hanging="426"/>
        <w:jc w:val="both"/>
        <w:rPr>
          <w:rFonts w:ascii="Times New Roman" w:eastAsia="Times New Roman" w:hAnsi="Times New Roman" w:cs="Times New Roman"/>
          <w:noProof/>
          <w:szCs w:val="22"/>
        </w:rPr>
      </w:pPr>
      <w:r w:rsidRPr="008E1442">
        <w:rPr>
          <w:rFonts w:ascii="Times New Roman" w:eastAsia="Times New Roman" w:hAnsi="Times New Roman" w:cs="Times New Roman"/>
          <w:noProof/>
          <w:szCs w:val="22"/>
        </w:rPr>
        <w:t xml:space="preserve">A </w:t>
      </w:r>
      <w:r w:rsidR="00801E1D">
        <w:rPr>
          <w:rFonts w:ascii="Times New Roman" w:eastAsia="Times New Roman" w:hAnsi="Times New Roman" w:cs="Times New Roman"/>
          <w:noProof/>
          <w:szCs w:val="22"/>
        </w:rPr>
        <w:t>State</w:t>
      </w:r>
      <w:r w:rsidRPr="008E1442">
        <w:rPr>
          <w:rFonts w:ascii="Times New Roman" w:eastAsia="Times New Roman" w:hAnsi="Times New Roman" w:cs="Times New Roman"/>
          <w:noProof/>
          <w:szCs w:val="22"/>
        </w:rPr>
        <w:t xml:space="preserve">/UT is uniform enough for the rate observed in PBCR (pooled in </w:t>
      </w:r>
      <w:r w:rsidR="00801E1D">
        <w:rPr>
          <w:rFonts w:ascii="Times New Roman" w:eastAsia="Times New Roman" w:hAnsi="Times New Roman" w:cs="Times New Roman"/>
          <w:noProof/>
          <w:szCs w:val="22"/>
        </w:rPr>
        <w:t xml:space="preserve">the </w:t>
      </w:r>
      <w:r w:rsidRPr="008E1442">
        <w:rPr>
          <w:rFonts w:ascii="Times New Roman" w:eastAsia="Times New Roman" w:hAnsi="Times New Roman" w:cs="Times New Roman"/>
          <w:noProof/>
          <w:szCs w:val="22"/>
        </w:rPr>
        <w:t xml:space="preserve">case of more than one) to apply for the </w:t>
      </w:r>
      <w:r w:rsidR="00801E1D">
        <w:rPr>
          <w:rFonts w:ascii="Times New Roman" w:eastAsia="Times New Roman" w:hAnsi="Times New Roman" w:cs="Times New Roman"/>
          <w:noProof/>
          <w:szCs w:val="22"/>
        </w:rPr>
        <w:t>State</w:t>
      </w:r>
      <w:r w:rsidRPr="008E1442">
        <w:rPr>
          <w:rFonts w:ascii="Times New Roman" w:eastAsia="Times New Roman" w:hAnsi="Times New Roman" w:cs="Times New Roman"/>
          <w:noProof/>
          <w:szCs w:val="22"/>
        </w:rPr>
        <w:t>.</w:t>
      </w:r>
    </w:p>
    <w:p w:rsidR="008E1442" w:rsidRPr="008E1442" w:rsidRDefault="008E1442" w:rsidP="008E1442">
      <w:pPr>
        <w:pStyle w:val="ListParagraph"/>
        <w:spacing w:after="0" w:line="240" w:lineRule="auto"/>
        <w:ind w:left="993"/>
        <w:jc w:val="both"/>
        <w:rPr>
          <w:rFonts w:ascii="Times New Roman" w:eastAsia="Times New Roman" w:hAnsi="Times New Roman" w:cs="Times New Roman"/>
          <w:noProof/>
          <w:szCs w:val="22"/>
        </w:rPr>
      </w:pPr>
    </w:p>
    <w:p w:rsidR="00F105F2" w:rsidRDefault="00F105F2" w:rsidP="008E1442">
      <w:pPr>
        <w:pStyle w:val="ListParagraph"/>
        <w:numPr>
          <w:ilvl w:val="0"/>
          <w:numId w:val="10"/>
        </w:numPr>
        <w:spacing w:after="0" w:line="240" w:lineRule="auto"/>
        <w:ind w:left="993" w:hanging="426"/>
        <w:jc w:val="both"/>
        <w:rPr>
          <w:rFonts w:ascii="Times New Roman" w:eastAsia="Times New Roman" w:hAnsi="Times New Roman" w:cs="Times New Roman"/>
          <w:noProof/>
          <w:szCs w:val="22"/>
        </w:rPr>
      </w:pPr>
      <w:r w:rsidRPr="008E1442">
        <w:rPr>
          <w:rFonts w:ascii="Times New Roman" w:eastAsia="Times New Roman" w:hAnsi="Times New Roman" w:cs="Times New Roman"/>
          <w:noProof/>
          <w:szCs w:val="22"/>
        </w:rPr>
        <w:t xml:space="preserve">For a </w:t>
      </w:r>
      <w:r w:rsidR="00801E1D">
        <w:rPr>
          <w:rFonts w:ascii="Times New Roman" w:eastAsia="Times New Roman" w:hAnsi="Times New Roman" w:cs="Times New Roman"/>
          <w:noProof/>
          <w:szCs w:val="22"/>
        </w:rPr>
        <w:t>State</w:t>
      </w:r>
      <w:r w:rsidRPr="008E1442">
        <w:rPr>
          <w:rFonts w:ascii="Times New Roman" w:eastAsia="Times New Roman" w:hAnsi="Times New Roman" w:cs="Times New Roman"/>
          <w:noProof/>
          <w:szCs w:val="22"/>
        </w:rPr>
        <w:t xml:space="preserve">/UT with no PBCR, the rate observed in PBCR in neighbouring </w:t>
      </w:r>
      <w:r w:rsidR="00801E1D">
        <w:rPr>
          <w:rFonts w:ascii="Times New Roman" w:eastAsia="Times New Roman" w:hAnsi="Times New Roman" w:cs="Times New Roman"/>
          <w:noProof/>
          <w:szCs w:val="22"/>
        </w:rPr>
        <w:t>State</w:t>
      </w:r>
      <w:r w:rsidRPr="008E1442">
        <w:rPr>
          <w:rFonts w:ascii="Times New Roman" w:eastAsia="Times New Roman" w:hAnsi="Times New Roman" w:cs="Times New Roman"/>
          <w:noProof/>
          <w:szCs w:val="22"/>
        </w:rPr>
        <w:t xml:space="preserve">/UT (pooled in </w:t>
      </w:r>
      <w:r w:rsidR="00801E1D">
        <w:rPr>
          <w:rFonts w:ascii="Times New Roman" w:eastAsia="Times New Roman" w:hAnsi="Times New Roman" w:cs="Times New Roman"/>
          <w:noProof/>
          <w:szCs w:val="22"/>
        </w:rPr>
        <w:t xml:space="preserve">the </w:t>
      </w:r>
      <w:r w:rsidRPr="008E1442">
        <w:rPr>
          <w:rFonts w:ascii="Times New Roman" w:eastAsia="Times New Roman" w:hAnsi="Times New Roman" w:cs="Times New Roman"/>
          <w:noProof/>
          <w:szCs w:val="22"/>
        </w:rPr>
        <w:t xml:space="preserve">case of more than one) applies for that </w:t>
      </w:r>
      <w:r w:rsidR="00801E1D">
        <w:rPr>
          <w:rFonts w:ascii="Times New Roman" w:eastAsia="Times New Roman" w:hAnsi="Times New Roman" w:cs="Times New Roman"/>
          <w:noProof/>
          <w:szCs w:val="22"/>
        </w:rPr>
        <w:t>State</w:t>
      </w:r>
      <w:r w:rsidRPr="008E1442">
        <w:rPr>
          <w:rFonts w:ascii="Times New Roman" w:eastAsia="Times New Roman" w:hAnsi="Times New Roman" w:cs="Times New Roman"/>
          <w:noProof/>
          <w:szCs w:val="22"/>
        </w:rPr>
        <w:t>.</w:t>
      </w:r>
    </w:p>
    <w:p w:rsidR="008E1442" w:rsidRPr="008E1442" w:rsidRDefault="008E1442" w:rsidP="008E1442">
      <w:pPr>
        <w:pStyle w:val="ListParagraph"/>
        <w:rPr>
          <w:rFonts w:ascii="Times New Roman" w:eastAsia="Times New Roman" w:hAnsi="Times New Roman" w:cs="Times New Roman"/>
          <w:noProof/>
          <w:szCs w:val="22"/>
        </w:rPr>
      </w:pPr>
    </w:p>
    <w:p w:rsidR="00F105F2" w:rsidRPr="008E1442" w:rsidRDefault="00F105F2" w:rsidP="008E1442">
      <w:pPr>
        <w:pStyle w:val="ListParagraph"/>
        <w:numPr>
          <w:ilvl w:val="0"/>
          <w:numId w:val="10"/>
        </w:numPr>
        <w:spacing w:after="0" w:line="240" w:lineRule="auto"/>
        <w:ind w:left="993" w:hanging="426"/>
        <w:jc w:val="both"/>
        <w:rPr>
          <w:rFonts w:ascii="Times New Roman" w:eastAsia="Times New Roman" w:hAnsi="Times New Roman" w:cs="Times New Roman"/>
          <w:noProof/>
          <w:szCs w:val="22"/>
        </w:rPr>
      </w:pPr>
      <w:r w:rsidRPr="008E1442">
        <w:rPr>
          <w:rFonts w:ascii="Times New Roman" w:eastAsia="Times New Roman" w:hAnsi="Times New Roman" w:cs="Times New Roman"/>
          <w:noProof/>
          <w:szCs w:val="22"/>
        </w:rPr>
        <w:t>Linear trend in the incidence rates during the observation period will hold good for the projection period.</w:t>
      </w:r>
    </w:p>
    <w:p w:rsidR="00C30CDC" w:rsidRPr="008E1442" w:rsidRDefault="00C30CDC" w:rsidP="008E1442">
      <w:pPr>
        <w:spacing w:after="0" w:line="240" w:lineRule="auto"/>
        <w:ind w:left="993" w:hanging="426"/>
        <w:jc w:val="both"/>
        <w:rPr>
          <w:rFonts w:ascii="Times New Roman" w:hAnsi="Times New Roman" w:cs="Times New Roman"/>
          <w:noProof/>
          <w:szCs w:val="22"/>
        </w:rPr>
      </w:pPr>
    </w:p>
    <w:p w:rsidR="00C30CDC" w:rsidRPr="008E1442" w:rsidRDefault="005E78BE" w:rsidP="008E1442">
      <w:pPr>
        <w:spacing w:after="0" w:line="240" w:lineRule="auto"/>
        <w:jc w:val="both"/>
        <w:rPr>
          <w:rFonts w:ascii="Times New Roman" w:eastAsia="Times New Roman" w:hAnsi="Times New Roman" w:cs="Times New Roman"/>
          <w:b/>
          <w:bCs/>
          <w:szCs w:val="22"/>
        </w:rPr>
      </w:pPr>
      <w:r w:rsidRPr="008E1442">
        <w:rPr>
          <w:rFonts w:ascii="Times New Roman" w:eastAsia="Times New Roman" w:hAnsi="Times New Roman" w:cs="Times New Roman"/>
          <w:b/>
          <w:bCs/>
          <w:szCs w:val="22"/>
        </w:rPr>
        <w:t xml:space="preserve">III. </w:t>
      </w:r>
      <w:r w:rsidR="00C30CDC" w:rsidRPr="008E1442">
        <w:rPr>
          <w:rFonts w:ascii="Times New Roman" w:eastAsia="Times New Roman" w:hAnsi="Times New Roman" w:cs="Times New Roman"/>
          <w:b/>
          <w:bCs/>
          <w:szCs w:val="22"/>
        </w:rPr>
        <w:t>Results</w:t>
      </w:r>
    </w:p>
    <w:p w:rsidR="005E78BE" w:rsidRPr="008E1442" w:rsidRDefault="005E78BE" w:rsidP="008E1442">
      <w:pPr>
        <w:spacing w:after="0" w:line="240" w:lineRule="auto"/>
        <w:jc w:val="both"/>
        <w:rPr>
          <w:rFonts w:ascii="Times New Roman" w:hAnsi="Times New Roman" w:cs="Times New Roman"/>
          <w:i/>
          <w:szCs w:val="22"/>
        </w:rPr>
      </w:pPr>
    </w:p>
    <w:p w:rsidR="00F105F2" w:rsidRPr="008E1442" w:rsidRDefault="00D157C7" w:rsidP="008E1442">
      <w:pPr>
        <w:spacing w:after="0" w:line="240" w:lineRule="auto"/>
        <w:jc w:val="both"/>
        <w:rPr>
          <w:rFonts w:ascii="Times New Roman" w:hAnsi="Times New Roman" w:cs="Times New Roman"/>
          <w:i/>
          <w:color w:val="0000FF"/>
          <w:szCs w:val="22"/>
        </w:rPr>
      </w:pPr>
      <w:r w:rsidRPr="008E1442">
        <w:rPr>
          <w:rFonts w:ascii="Times New Roman" w:hAnsi="Times New Roman" w:cs="Times New Roman"/>
          <w:i/>
          <w:szCs w:val="22"/>
        </w:rPr>
        <w:t xml:space="preserve">Overall </w:t>
      </w:r>
      <w:r w:rsidR="00801E1D">
        <w:rPr>
          <w:rFonts w:ascii="Times New Roman" w:hAnsi="Times New Roman" w:cs="Times New Roman"/>
          <w:i/>
          <w:szCs w:val="22"/>
        </w:rPr>
        <w:t>State</w:t>
      </w:r>
      <w:r w:rsidR="00A12D4A" w:rsidRPr="008E1442">
        <w:rPr>
          <w:rFonts w:ascii="Times New Roman" w:hAnsi="Times New Roman" w:cs="Times New Roman"/>
          <w:i/>
          <w:szCs w:val="22"/>
        </w:rPr>
        <w:t>/</w:t>
      </w:r>
      <w:r w:rsidR="00A12D4A" w:rsidRPr="008E1442">
        <w:rPr>
          <w:rFonts w:ascii="Times New Roman" w:hAnsi="Times New Roman" w:cs="Times New Roman"/>
          <w:i/>
          <w:noProof/>
          <w:szCs w:val="22"/>
        </w:rPr>
        <w:t>UT wise</w:t>
      </w:r>
      <w:r w:rsidR="00A12D4A" w:rsidRPr="008E1442">
        <w:rPr>
          <w:rFonts w:ascii="Times New Roman" w:hAnsi="Times New Roman" w:cs="Times New Roman"/>
          <w:i/>
          <w:szCs w:val="22"/>
        </w:rPr>
        <w:t xml:space="preserve"> burden of TRCs </w:t>
      </w:r>
    </w:p>
    <w:p w:rsidR="005E78BE" w:rsidRPr="008E1442" w:rsidRDefault="005E78BE" w:rsidP="008E1442">
      <w:pPr>
        <w:spacing w:after="0" w:line="240" w:lineRule="auto"/>
        <w:ind w:firstLine="567"/>
        <w:jc w:val="both"/>
        <w:rPr>
          <w:rFonts w:ascii="Times New Roman" w:hAnsi="Times New Roman" w:cs="Times New Roman"/>
          <w:szCs w:val="22"/>
        </w:rPr>
      </w:pPr>
    </w:p>
    <w:p w:rsidR="005350FA" w:rsidRPr="008E1442" w:rsidRDefault="00D157C7" w:rsidP="008E1442">
      <w:pPr>
        <w:spacing w:after="0" w:line="240" w:lineRule="auto"/>
        <w:ind w:firstLine="567"/>
        <w:jc w:val="both"/>
        <w:rPr>
          <w:rFonts w:ascii="Times New Roman" w:hAnsi="Times New Roman" w:cs="Times New Roman"/>
          <w:szCs w:val="22"/>
        </w:rPr>
      </w:pPr>
      <w:r w:rsidRPr="008E1442">
        <w:rPr>
          <w:rFonts w:ascii="Times New Roman" w:hAnsi="Times New Roman" w:cs="Times New Roman"/>
          <w:szCs w:val="22"/>
        </w:rPr>
        <w:t xml:space="preserve">The </w:t>
      </w:r>
      <w:r w:rsidRPr="008E1442">
        <w:rPr>
          <w:rFonts w:ascii="Times New Roman" w:hAnsi="Times New Roman" w:cs="Times New Roman"/>
          <w:noProof/>
          <w:szCs w:val="22"/>
        </w:rPr>
        <w:t>burden</w:t>
      </w:r>
      <w:r w:rsidRPr="008E1442">
        <w:rPr>
          <w:rFonts w:ascii="Times New Roman" w:hAnsi="Times New Roman" w:cs="Times New Roman"/>
          <w:szCs w:val="22"/>
        </w:rPr>
        <w:t xml:space="preserve"> of TRCs in India</w:t>
      </w:r>
      <w:r w:rsidR="005350FA" w:rsidRPr="008E1442">
        <w:rPr>
          <w:rFonts w:ascii="Times New Roman" w:hAnsi="Times New Roman" w:cs="Times New Roman"/>
          <w:szCs w:val="22"/>
        </w:rPr>
        <w:t xml:space="preserve"> was</w:t>
      </w:r>
      <w:r w:rsidR="00E13235">
        <w:rPr>
          <w:rFonts w:ascii="Times New Roman" w:hAnsi="Times New Roman" w:cs="Times New Roman"/>
          <w:szCs w:val="22"/>
        </w:rPr>
        <w:t xml:space="preserve"> </w:t>
      </w:r>
      <w:r w:rsidRPr="008E1442">
        <w:rPr>
          <w:rFonts w:ascii="Times New Roman" w:hAnsi="Times New Roman" w:cs="Times New Roman"/>
          <w:szCs w:val="22"/>
        </w:rPr>
        <w:t>estimated to be around 365 thousand in 2015</w:t>
      </w:r>
      <w:r w:rsidR="005350FA" w:rsidRPr="008E1442">
        <w:rPr>
          <w:rFonts w:ascii="Times New Roman" w:hAnsi="Times New Roman" w:cs="Times New Roman"/>
          <w:szCs w:val="22"/>
        </w:rPr>
        <w:t xml:space="preserve"> and</w:t>
      </w:r>
      <w:r w:rsidRPr="008E1442">
        <w:rPr>
          <w:rFonts w:ascii="Times New Roman" w:hAnsi="Times New Roman" w:cs="Times New Roman"/>
          <w:szCs w:val="22"/>
        </w:rPr>
        <w:t xml:space="preserve"> expected to cross </w:t>
      </w:r>
      <w:r w:rsidRPr="008E1442">
        <w:rPr>
          <w:rFonts w:ascii="Times New Roman" w:hAnsi="Times New Roman" w:cs="Times New Roman"/>
          <w:noProof/>
          <w:szCs w:val="22"/>
        </w:rPr>
        <w:t>half</w:t>
      </w:r>
      <w:r w:rsidR="00604A17" w:rsidRPr="008E1442">
        <w:rPr>
          <w:rFonts w:ascii="Times New Roman" w:hAnsi="Times New Roman" w:cs="Times New Roman"/>
          <w:noProof/>
          <w:szCs w:val="22"/>
        </w:rPr>
        <w:t>-</w:t>
      </w:r>
      <w:r w:rsidRPr="008E1442">
        <w:rPr>
          <w:rFonts w:ascii="Times New Roman" w:hAnsi="Times New Roman" w:cs="Times New Roman"/>
          <w:noProof/>
          <w:szCs w:val="22"/>
        </w:rPr>
        <w:t>million</w:t>
      </w:r>
      <w:r w:rsidR="00E13235">
        <w:rPr>
          <w:rFonts w:ascii="Times New Roman" w:hAnsi="Times New Roman" w:cs="Times New Roman"/>
          <w:noProof/>
          <w:szCs w:val="22"/>
        </w:rPr>
        <w:t xml:space="preserve"> </w:t>
      </w:r>
      <w:r w:rsidRPr="008E1442">
        <w:rPr>
          <w:rFonts w:ascii="Times New Roman" w:hAnsi="Times New Roman" w:cs="Times New Roman"/>
          <w:noProof/>
          <w:szCs w:val="22"/>
        </w:rPr>
        <w:t>mark</w:t>
      </w:r>
      <w:r w:rsidR="00E13235">
        <w:rPr>
          <w:rFonts w:ascii="Times New Roman" w:hAnsi="Times New Roman" w:cs="Times New Roman"/>
          <w:noProof/>
          <w:szCs w:val="22"/>
        </w:rPr>
        <w:t xml:space="preserve"> </w:t>
      </w:r>
      <w:r w:rsidRPr="008E1442">
        <w:rPr>
          <w:rFonts w:ascii="Times New Roman" w:hAnsi="Times New Roman" w:cs="Times New Roman"/>
          <w:szCs w:val="22"/>
        </w:rPr>
        <w:t>by 2025, an increase of about 40</w:t>
      </w:r>
      <w:r w:rsidR="001E364C" w:rsidRPr="008E1442">
        <w:rPr>
          <w:rFonts w:ascii="Times New Roman" w:hAnsi="Times New Roman" w:cs="Times New Roman"/>
          <w:szCs w:val="22"/>
        </w:rPr>
        <w:t xml:space="preserve"> per cent</w:t>
      </w:r>
      <w:r w:rsidRPr="008E1442">
        <w:rPr>
          <w:rFonts w:ascii="Times New Roman" w:hAnsi="Times New Roman" w:cs="Times New Roman"/>
          <w:szCs w:val="22"/>
        </w:rPr>
        <w:t xml:space="preserve"> in ten years. The </w:t>
      </w:r>
      <w:r w:rsidRPr="008E1442">
        <w:rPr>
          <w:rFonts w:ascii="Times New Roman" w:hAnsi="Times New Roman" w:cs="Times New Roman"/>
          <w:noProof/>
          <w:szCs w:val="22"/>
        </w:rPr>
        <w:t>increase</w:t>
      </w:r>
      <w:r w:rsidRPr="008E1442">
        <w:rPr>
          <w:rFonts w:ascii="Times New Roman" w:hAnsi="Times New Roman" w:cs="Times New Roman"/>
          <w:szCs w:val="22"/>
        </w:rPr>
        <w:t xml:space="preserve"> is projected</w:t>
      </w:r>
      <w:r w:rsidR="005350FA" w:rsidRPr="008E1442">
        <w:rPr>
          <w:rFonts w:ascii="Times New Roman" w:hAnsi="Times New Roman" w:cs="Times New Roman"/>
          <w:szCs w:val="22"/>
        </w:rPr>
        <w:t xml:space="preserve"> to be almost similar during two</w:t>
      </w:r>
      <w:r w:rsidRPr="008E1442">
        <w:rPr>
          <w:rFonts w:ascii="Times New Roman" w:hAnsi="Times New Roman" w:cs="Times New Roman"/>
          <w:szCs w:val="22"/>
        </w:rPr>
        <w:t xml:space="preserve"> 5-year periods 2015-2020 and 2020-2025. </w:t>
      </w:r>
      <w:r w:rsidR="005350FA" w:rsidRPr="008E1442">
        <w:rPr>
          <w:rFonts w:ascii="Times New Roman" w:hAnsi="Times New Roman" w:cs="Times New Roman"/>
          <w:szCs w:val="22"/>
        </w:rPr>
        <w:t xml:space="preserve">The contribution from different </w:t>
      </w:r>
      <w:r w:rsidR="00801E1D">
        <w:rPr>
          <w:rFonts w:ascii="Times New Roman" w:hAnsi="Times New Roman" w:cs="Times New Roman"/>
          <w:szCs w:val="22"/>
        </w:rPr>
        <w:t>State</w:t>
      </w:r>
      <w:r w:rsidR="005350FA" w:rsidRPr="008E1442">
        <w:rPr>
          <w:rFonts w:ascii="Times New Roman" w:hAnsi="Times New Roman" w:cs="Times New Roman"/>
          <w:szCs w:val="22"/>
        </w:rPr>
        <w:t xml:space="preserve">s/UTs to the national burden was on the lines of population size. In the </w:t>
      </w:r>
      <w:r w:rsidR="005350FA" w:rsidRPr="008E1442">
        <w:rPr>
          <w:rFonts w:ascii="Times New Roman" w:hAnsi="Times New Roman" w:cs="Times New Roman"/>
          <w:noProof/>
          <w:szCs w:val="22"/>
        </w:rPr>
        <w:t>national</w:t>
      </w:r>
      <w:r w:rsidR="00801E1D">
        <w:rPr>
          <w:rFonts w:ascii="Times New Roman" w:hAnsi="Times New Roman" w:cs="Times New Roman"/>
          <w:noProof/>
          <w:szCs w:val="22"/>
        </w:rPr>
        <w:t xml:space="preserve"> </w:t>
      </w:r>
      <w:r w:rsidR="005350FA" w:rsidRPr="008E1442">
        <w:rPr>
          <w:rFonts w:ascii="Times New Roman" w:hAnsi="Times New Roman" w:cs="Times New Roman"/>
          <w:noProof/>
          <w:szCs w:val="22"/>
        </w:rPr>
        <w:t>burden</w:t>
      </w:r>
      <w:r w:rsidR="005350FA" w:rsidRPr="008E1442">
        <w:rPr>
          <w:rFonts w:ascii="Times New Roman" w:hAnsi="Times New Roman" w:cs="Times New Roman"/>
          <w:szCs w:val="22"/>
        </w:rPr>
        <w:t xml:space="preserve"> in 2015, the </w:t>
      </w:r>
      <w:r w:rsidR="005350FA" w:rsidRPr="008E1442">
        <w:rPr>
          <w:rFonts w:ascii="Times New Roman" w:hAnsi="Times New Roman" w:cs="Times New Roman"/>
          <w:noProof/>
          <w:szCs w:val="22"/>
        </w:rPr>
        <w:t>contribution</w:t>
      </w:r>
      <w:r w:rsidR="005350FA" w:rsidRPr="008E1442">
        <w:rPr>
          <w:rFonts w:ascii="Times New Roman" w:hAnsi="Times New Roman" w:cs="Times New Roman"/>
          <w:szCs w:val="22"/>
        </w:rPr>
        <w:t xml:space="preserve"> was </w:t>
      </w:r>
      <w:r w:rsidR="00801E1D">
        <w:rPr>
          <w:rFonts w:ascii="Times New Roman" w:hAnsi="Times New Roman" w:cs="Times New Roman"/>
          <w:szCs w:val="22"/>
        </w:rPr>
        <w:t xml:space="preserve">the </w:t>
      </w:r>
      <w:r w:rsidR="005350FA" w:rsidRPr="008E1442">
        <w:rPr>
          <w:rFonts w:ascii="Times New Roman" w:hAnsi="Times New Roman" w:cs="Times New Roman"/>
          <w:szCs w:val="22"/>
        </w:rPr>
        <w:t>highest from Uttar Pradesh (58 thousand)</w:t>
      </w:r>
      <w:r w:rsidR="00801E1D">
        <w:rPr>
          <w:rFonts w:ascii="Times New Roman" w:hAnsi="Times New Roman" w:cs="Times New Roman"/>
          <w:szCs w:val="22"/>
        </w:rPr>
        <w:t>,</w:t>
      </w:r>
      <w:r w:rsidR="005350FA" w:rsidRPr="008E1442">
        <w:rPr>
          <w:rFonts w:ascii="Times New Roman" w:hAnsi="Times New Roman" w:cs="Times New Roman"/>
          <w:szCs w:val="22"/>
        </w:rPr>
        <w:t xml:space="preserve"> followed by Bihar (45 thousand) and West Bengal (40 thousand). During 2015-2020, the increase was </w:t>
      </w:r>
      <w:r w:rsidR="00801E1D">
        <w:rPr>
          <w:rFonts w:ascii="Times New Roman" w:hAnsi="Times New Roman" w:cs="Times New Roman"/>
          <w:szCs w:val="22"/>
        </w:rPr>
        <w:t xml:space="preserve">the </w:t>
      </w:r>
      <w:r w:rsidR="005350FA" w:rsidRPr="008E1442">
        <w:rPr>
          <w:rFonts w:ascii="Times New Roman" w:hAnsi="Times New Roman" w:cs="Times New Roman"/>
          <w:szCs w:val="22"/>
        </w:rPr>
        <w:t xml:space="preserve">highest for Daman </w:t>
      </w:r>
      <w:r w:rsidR="00B55E27" w:rsidRPr="008E1442">
        <w:rPr>
          <w:rFonts w:ascii="Times New Roman" w:hAnsi="Times New Roman" w:cs="Times New Roman"/>
          <w:szCs w:val="22"/>
        </w:rPr>
        <w:t>&amp;</w:t>
      </w:r>
      <w:r w:rsidR="005350FA" w:rsidRPr="008E1442">
        <w:rPr>
          <w:rFonts w:ascii="Times New Roman" w:hAnsi="Times New Roman" w:cs="Times New Roman"/>
          <w:szCs w:val="22"/>
        </w:rPr>
        <w:t xml:space="preserve"> Diu where it was expected to become one and half times during the five-year period. This UT was followed by Pondicherry, Jharkhand, Bihar, Delhi and West Bengal with an increase of about one</w:t>
      </w:r>
      <w:r w:rsidR="00801E1D">
        <w:rPr>
          <w:rFonts w:ascii="Times New Roman" w:hAnsi="Times New Roman" w:cs="Times New Roman"/>
          <w:szCs w:val="22"/>
        </w:rPr>
        <w:t>-</w:t>
      </w:r>
      <w:r w:rsidR="005350FA" w:rsidRPr="008E1442">
        <w:rPr>
          <w:rFonts w:ascii="Times New Roman" w:hAnsi="Times New Roman" w:cs="Times New Roman"/>
          <w:szCs w:val="22"/>
        </w:rPr>
        <w:t xml:space="preserve">third during the same </w:t>
      </w:r>
      <w:r w:rsidR="005350FA" w:rsidRPr="008E1442">
        <w:rPr>
          <w:rFonts w:ascii="Times New Roman" w:hAnsi="Times New Roman" w:cs="Times New Roman"/>
          <w:noProof/>
          <w:szCs w:val="22"/>
        </w:rPr>
        <w:t>time period</w:t>
      </w:r>
      <w:r w:rsidR="005350FA" w:rsidRPr="008E1442">
        <w:rPr>
          <w:rFonts w:ascii="Times New Roman" w:hAnsi="Times New Roman" w:cs="Times New Roman"/>
          <w:szCs w:val="22"/>
        </w:rPr>
        <w:t xml:space="preserve">. During 2020-2025 also, the pattern of </w:t>
      </w:r>
      <w:r w:rsidR="005350FA" w:rsidRPr="008E1442">
        <w:rPr>
          <w:rFonts w:ascii="Times New Roman" w:hAnsi="Times New Roman" w:cs="Times New Roman"/>
          <w:noProof/>
          <w:szCs w:val="22"/>
        </w:rPr>
        <w:t>increase</w:t>
      </w:r>
      <w:r w:rsidR="005350FA" w:rsidRPr="008E1442">
        <w:rPr>
          <w:rFonts w:ascii="Times New Roman" w:hAnsi="Times New Roman" w:cs="Times New Roman"/>
          <w:szCs w:val="22"/>
        </w:rPr>
        <w:t xml:space="preserve"> was similar</w:t>
      </w:r>
      <w:r w:rsidR="00801E1D">
        <w:rPr>
          <w:rFonts w:ascii="Times New Roman" w:hAnsi="Times New Roman" w:cs="Times New Roman"/>
          <w:szCs w:val="22"/>
        </w:rPr>
        <w:t xml:space="preserve"> but</w:t>
      </w:r>
      <w:r w:rsidR="005350FA" w:rsidRPr="008E1442">
        <w:rPr>
          <w:rFonts w:ascii="Times New Roman" w:hAnsi="Times New Roman" w:cs="Times New Roman"/>
          <w:szCs w:val="22"/>
        </w:rPr>
        <w:t xml:space="preserve"> quantitatively, </w:t>
      </w:r>
      <w:r w:rsidR="005350FA" w:rsidRPr="008E1442">
        <w:rPr>
          <w:rFonts w:ascii="Times New Roman" w:hAnsi="Times New Roman" w:cs="Times New Roman"/>
          <w:noProof/>
          <w:szCs w:val="22"/>
        </w:rPr>
        <w:t>however</w:t>
      </w:r>
      <w:r w:rsidR="005350FA" w:rsidRPr="008E1442">
        <w:rPr>
          <w:rFonts w:ascii="Times New Roman" w:hAnsi="Times New Roman" w:cs="Times New Roman"/>
          <w:szCs w:val="22"/>
        </w:rPr>
        <w:t>, it was lower.</w:t>
      </w:r>
    </w:p>
    <w:p w:rsidR="005E78BE" w:rsidRPr="008E1442" w:rsidRDefault="005E78BE" w:rsidP="008E1442">
      <w:pPr>
        <w:spacing w:after="0" w:line="240" w:lineRule="auto"/>
        <w:jc w:val="both"/>
        <w:rPr>
          <w:rFonts w:ascii="Times New Roman" w:hAnsi="Times New Roman" w:cs="Times New Roman"/>
          <w:szCs w:val="22"/>
        </w:rPr>
      </w:pPr>
    </w:p>
    <w:p w:rsidR="008E1442" w:rsidRDefault="008E1442" w:rsidP="008E1442">
      <w:pPr>
        <w:spacing w:after="0" w:line="240" w:lineRule="auto"/>
        <w:jc w:val="both"/>
        <w:rPr>
          <w:rFonts w:ascii="Times New Roman" w:hAnsi="Times New Roman" w:cs="Times New Roman"/>
          <w:i/>
          <w:noProof/>
          <w:szCs w:val="22"/>
        </w:rPr>
      </w:pPr>
    </w:p>
    <w:p w:rsidR="008E1442" w:rsidRDefault="008E1442" w:rsidP="008E1442">
      <w:pPr>
        <w:spacing w:after="0" w:line="240" w:lineRule="auto"/>
        <w:jc w:val="both"/>
        <w:rPr>
          <w:rFonts w:ascii="Times New Roman" w:hAnsi="Times New Roman" w:cs="Times New Roman"/>
          <w:i/>
          <w:noProof/>
          <w:szCs w:val="22"/>
        </w:rPr>
      </w:pPr>
    </w:p>
    <w:p w:rsidR="00F865EB" w:rsidRPr="00126C2B" w:rsidRDefault="00F865EB" w:rsidP="00F865EB">
      <w:pPr>
        <w:spacing w:after="0" w:line="240" w:lineRule="auto"/>
        <w:jc w:val="both"/>
        <w:rPr>
          <w:rFonts w:ascii="Times New Roman" w:hAnsi="Times New Roman" w:cs="Times New Roman"/>
          <w:bCs/>
          <w:noProof/>
          <w:szCs w:val="22"/>
        </w:rPr>
      </w:pPr>
      <w:r w:rsidRPr="00F865EB">
        <w:rPr>
          <w:rFonts w:ascii="Times New Roman" w:hAnsi="Times New Roman" w:cs="Times New Roman"/>
          <w:bCs/>
          <w:noProof/>
          <w:szCs w:val="22"/>
        </w:rPr>
        <w:lastRenderedPageBreak/>
        <w:t>Table 2</w:t>
      </w:r>
      <w:r w:rsidR="00DC0798">
        <w:rPr>
          <w:rFonts w:ascii="Times New Roman" w:hAnsi="Times New Roman" w:cs="Times New Roman"/>
          <w:bCs/>
          <w:noProof/>
          <w:szCs w:val="22"/>
        </w:rPr>
        <w:t xml:space="preserve">: </w:t>
      </w:r>
      <w:r w:rsidRPr="00126C2B">
        <w:rPr>
          <w:rFonts w:ascii="Times New Roman" w:hAnsi="Times New Roman" w:cs="Times New Roman"/>
          <w:bCs/>
          <w:noProof/>
          <w:szCs w:val="22"/>
        </w:rPr>
        <w:t>Projected number of tobacco-relatedcancers (TRCs</w:t>
      </w:r>
      <w:r w:rsidR="00995D2E">
        <w:rPr>
          <w:rFonts w:ascii="Times New Roman" w:hAnsi="Times New Roman" w:cs="Times New Roman"/>
          <w:bCs/>
          <w:noProof/>
          <w:szCs w:val="22"/>
        </w:rPr>
        <w:t>)</w:t>
      </w:r>
      <w:r w:rsidRPr="00126C2B">
        <w:rPr>
          <w:rFonts w:ascii="Times New Roman" w:hAnsi="Times New Roman" w:cs="Times New Roman"/>
          <w:bCs/>
          <w:noProof/>
          <w:szCs w:val="22"/>
        </w:rPr>
        <w:t xml:space="preserve"> during 2015-2025 with percentage change during each 5 year period in India and its </w:t>
      </w:r>
      <w:r w:rsidR="00801E1D">
        <w:rPr>
          <w:rFonts w:ascii="Times New Roman" w:hAnsi="Times New Roman" w:cs="Times New Roman"/>
          <w:bCs/>
          <w:noProof/>
          <w:szCs w:val="22"/>
        </w:rPr>
        <w:t>State</w:t>
      </w:r>
      <w:r w:rsidRPr="00126C2B">
        <w:rPr>
          <w:rFonts w:ascii="Times New Roman" w:hAnsi="Times New Roman" w:cs="Times New Roman"/>
          <w:bCs/>
          <w:noProof/>
          <w:szCs w:val="22"/>
        </w:rPr>
        <w:t>s/UTs</w:t>
      </w:r>
    </w:p>
    <w:p w:rsidR="00B55E27" w:rsidRPr="008E1442" w:rsidRDefault="00B55E27" w:rsidP="008E1442">
      <w:pPr>
        <w:spacing w:after="0" w:line="240" w:lineRule="auto"/>
        <w:jc w:val="both"/>
        <w:rPr>
          <w:rFonts w:ascii="Times New Roman" w:hAnsi="Times New Roman" w:cs="Times New Roman"/>
          <w:bCs/>
          <w:noProof/>
          <w:szCs w:val="22"/>
        </w:rPr>
      </w:pPr>
    </w:p>
    <w:tbl>
      <w:tblPr>
        <w:tblW w:w="8789" w:type="dxa"/>
        <w:jc w:val="center"/>
        <w:tblBorders>
          <w:top w:val="single" w:sz="4" w:space="0" w:color="auto"/>
          <w:bottom w:val="single" w:sz="4" w:space="0" w:color="auto"/>
        </w:tblBorders>
        <w:tblLayout w:type="fixed"/>
        <w:tblLook w:val="04A0" w:firstRow="1" w:lastRow="0" w:firstColumn="1" w:lastColumn="0" w:noHBand="0" w:noVBand="1"/>
      </w:tblPr>
      <w:tblGrid>
        <w:gridCol w:w="2694"/>
        <w:gridCol w:w="1134"/>
        <w:gridCol w:w="1134"/>
        <w:gridCol w:w="1134"/>
        <w:gridCol w:w="1346"/>
        <w:gridCol w:w="1347"/>
      </w:tblGrid>
      <w:tr w:rsidR="00B55E27" w:rsidRPr="008E1442" w:rsidTr="00F865EB">
        <w:trPr>
          <w:trHeight w:val="20"/>
          <w:jc w:val="center"/>
        </w:trPr>
        <w:tc>
          <w:tcPr>
            <w:tcW w:w="2694" w:type="dxa"/>
            <w:vMerge w:val="restart"/>
            <w:shd w:val="clear" w:color="auto" w:fill="auto"/>
            <w:vAlign w:val="center"/>
          </w:tcPr>
          <w:p w:rsidR="00B55E27" w:rsidRPr="008E1442" w:rsidRDefault="00801E1D" w:rsidP="008E1442">
            <w:pPr>
              <w:spacing w:after="0" w:line="240" w:lineRule="auto"/>
              <w:rPr>
                <w:rFonts w:ascii="Times New Roman" w:eastAsia="Times New Roman" w:hAnsi="Times New Roman" w:cs="Times New Roman"/>
                <w:bCs/>
                <w:color w:val="000000"/>
                <w:szCs w:val="22"/>
                <w:lang w:bidi="ar-SA"/>
              </w:rPr>
            </w:pPr>
            <w:r>
              <w:rPr>
                <w:rFonts w:ascii="Times New Roman" w:eastAsia="Times New Roman" w:hAnsi="Times New Roman" w:cs="Times New Roman"/>
                <w:bCs/>
                <w:color w:val="000000"/>
                <w:szCs w:val="22"/>
                <w:lang w:bidi="ar-SA"/>
              </w:rPr>
              <w:t>State</w:t>
            </w:r>
            <w:r w:rsidR="00B55E27" w:rsidRPr="008E1442">
              <w:rPr>
                <w:rFonts w:ascii="Times New Roman" w:eastAsia="Times New Roman" w:hAnsi="Times New Roman" w:cs="Times New Roman"/>
                <w:bCs/>
                <w:color w:val="000000"/>
                <w:szCs w:val="22"/>
                <w:lang w:bidi="ar-SA"/>
              </w:rPr>
              <w:t>/UT</w:t>
            </w:r>
          </w:p>
        </w:tc>
        <w:tc>
          <w:tcPr>
            <w:tcW w:w="3402" w:type="dxa"/>
            <w:gridSpan w:val="3"/>
            <w:tcBorders>
              <w:bottom w:val="single" w:sz="4" w:space="0" w:color="auto"/>
            </w:tcBorders>
            <w:shd w:val="clear" w:color="auto" w:fill="auto"/>
            <w:noWrap/>
            <w:vAlign w:val="center"/>
          </w:tcPr>
          <w:p w:rsidR="00B55E27" w:rsidRPr="008E1442" w:rsidRDefault="00B55E27" w:rsidP="008E1442">
            <w:pPr>
              <w:spacing w:after="0" w:line="240" w:lineRule="auto"/>
              <w:jc w:val="center"/>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No. of TRCs</w:t>
            </w:r>
          </w:p>
        </w:tc>
        <w:tc>
          <w:tcPr>
            <w:tcW w:w="2693" w:type="dxa"/>
            <w:gridSpan w:val="2"/>
            <w:tcBorders>
              <w:bottom w:val="single" w:sz="4" w:space="0" w:color="auto"/>
            </w:tcBorders>
            <w:shd w:val="clear" w:color="auto" w:fill="auto"/>
            <w:noWrap/>
            <w:vAlign w:val="center"/>
          </w:tcPr>
          <w:p w:rsidR="00B55E27" w:rsidRPr="008E1442" w:rsidRDefault="00B55E27" w:rsidP="008E1442">
            <w:pPr>
              <w:spacing w:after="0" w:line="240" w:lineRule="auto"/>
              <w:jc w:val="center"/>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 change during</w:t>
            </w:r>
          </w:p>
        </w:tc>
      </w:tr>
      <w:tr w:rsidR="00B55E27" w:rsidRPr="008E1442" w:rsidTr="00F865EB">
        <w:trPr>
          <w:trHeight w:val="20"/>
          <w:jc w:val="center"/>
        </w:trPr>
        <w:tc>
          <w:tcPr>
            <w:tcW w:w="2694" w:type="dxa"/>
            <w:vMerge/>
            <w:tcBorders>
              <w:bottom w:val="single" w:sz="4" w:space="0" w:color="auto"/>
            </w:tcBorders>
            <w:shd w:val="clear" w:color="auto" w:fill="auto"/>
            <w:vAlign w:val="center"/>
            <w:hideMark/>
          </w:tcPr>
          <w:p w:rsidR="00B55E27" w:rsidRPr="008E1442" w:rsidRDefault="00B55E27" w:rsidP="008E1442">
            <w:pPr>
              <w:spacing w:after="0" w:line="240" w:lineRule="auto"/>
              <w:rPr>
                <w:rFonts w:ascii="Times New Roman" w:eastAsia="Times New Roman" w:hAnsi="Times New Roman" w:cs="Times New Roman"/>
                <w:bCs/>
                <w:color w:val="000000"/>
                <w:szCs w:val="22"/>
                <w:lang w:bidi="ar-SA"/>
              </w:rPr>
            </w:pPr>
          </w:p>
        </w:tc>
        <w:tc>
          <w:tcPr>
            <w:tcW w:w="1134" w:type="dxa"/>
            <w:tcBorders>
              <w:top w:val="single" w:sz="4" w:space="0" w:color="auto"/>
              <w:bottom w:val="single" w:sz="4" w:space="0" w:color="auto"/>
            </w:tcBorders>
            <w:shd w:val="clear" w:color="auto" w:fill="auto"/>
            <w:noWrap/>
            <w:vAlign w:val="center"/>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2015</w:t>
            </w:r>
          </w:p>
        </w:tc>
        <w:tc>
          <w:tcPr>
            <w:tcW w:w="1134" w:type="dxa"/>
            <w:tcBorders>
              <w:top w:val="single" w:sz="4" w:space="0" w:color="auto"/>
              <w:bottom w:val="single" w:sz="4" w:space="0" w:color="auto"/>
            </w:tcBorders>
            <w:shd w:val="clear" w:color="auto" w:fill="auto"/>
            <w:noWrap/>
            <w:vAlign w:val="center"/>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2020</w:t>
            </w:r>
          </w:p>
        </w:tc>
        <w:tc>
          <w:tcPr>
            <w:tcW w:w="1134" w:type="dxa"/>
            <w:tcBorders>
              <w:top w:val="single" w:sz="4" w:space="0" w:color="auto"/>
              <w:bottom w:val="single" w:sz="4" w:space="0" w:color="auto"/>
            </w:tcBorders>
            <w:shd w:val="clear" w:color="auto" w:fill="auto"/>
            <w:noWrap/>
            <w:vAlign w:val="center"/>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2025</w:t>
            </w:r>
          </w:p>
        </w:tc>
        <w:tc>
          <w:tcPr>
            <w:tcW w:w="1346" w:type="dxa"/>
            <w:tcBorders>
              <w:top w:val="single" w:sz="4" w:space="0" w:color="auto"/>
              <w:bottom w:val="single" w:sz="4" w:space="0" w:color="auto"/>
            </w:tcBorders>
            <w:shd w:val="clear" w:color="auto" w:fill="auto"/>
            <w:noWrap/>
            <w:vAlign w:val="center"/>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2015-20</w:t>
            </w:r>
          </w:p>
        </w:tc>
        <w:tc>
          <w:tcPr>
            <w:tcW w:w="1347" w:type="dxa"/>
            <w:tcBorders>
              <w:top w:val="single" w:sz="4" w:space="0" w:color="auto"/>
              <w:bottom w:val="single" w:sz="4" w:space="0" w:color="auto"/>
            </w:tcBorders>
            <w:shd w:val="clear" w:color="auto" w:fill="auto"/>
            <w:noWrap/>
            <w:vAlign w:val="center"/>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2020-25</w:t>
            </w:r>
          </w:p>
        </w:tc>
      </w:tr>
      <w:tr w:rsidR="00B55E27" w:rsidRPr="008E1442" w:rsidTr="00F865EB">
        <w:trPr>
          <w:trHeight w:val="20"/>
          <w:jc w:val="center"/>
        </w:trPr>
        <w:tc>
          <w:tcPr>
            <w:tcW w:w="2694" w:type="dxa"/>
            <w:tcBorders>
              <w:top w:val="single" w:sz="4" w:space="0" w:color="auto"/>
              <w:bottom w:val="nil"/>
            </w:tcBorders>
            <w:shd w:val="clear" w:color="auto" w:fill="auto"/>
            <w:noWrap/>
            <w:vAlign w:val="center"/>
            <w:hideMark/>
          </w:tcPr>
          <w:p w:rsidR="00B55E27" w:rsidRPr="008E1442" w:rsidRDefault="00B55E27"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Jammu &amp; Kashmir</w:t>
            </w:r>
          </w:p>
        </w:tc>
        <w:tc>
          <w:tcPr>
            <w:tcW w:w="1134" w:type="dxa"/>
            <w:tcBorders>
              <w:top w:val="single" w:sz="4" w:space="0" w:color="auto"/>
              <w:bottom w:val="nil"/>
            </w:tcBorders>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2488</w:t>
            </w:r>
          </w:p>
        </w:tc>
        <w:tc>
          <w:tcPr>
            <w:tcW w:w="1134" w:type="dxa"/>
            <w:tcBorders>
              <w:top w:val="single" w:sz="4" w:space="0" w:color="auto"/>
              <w:bottom w:val="nil"/>
            </w:tcBorders>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2606</w:t>
            </w:r>
          </w:p>
        </w:tc>
        <w:tc>
          <w:tcPr>
            <w:tcW w:w="1134" w:type="dxa"/>
            <w:tcBorders>
              <w:top w:val="single" w:sz="4" w:space="0" w:color="auto"/>
              <w:bottom w:val="nil"/>
            </w:tcBorders>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2695</w:t>
            </w:r>
          </w:p>
        </w:tc>
        <w:tc>
          <w:tcPr>
            <w:tcW w:w="1346" w:type="dxa"/>
            <w:tcBorders>
              <w:top w:val="single" w:sz="4" w:space="0" w:color="auto"/>
              <w:bottom w:val="nil"/>
            </w:tcBorders>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4.7</w:t>
            </w:r>
          </w:p>
        </w:tc>
        <w:tc>
          <w:tcPr>
            <w:tcW w:w="1347" w:type="dxa"/>
            <w:tcBorders>
              <w:top w:val="single" w:sz="4" w:space="0" w:color="auto"/>
              <w:bottom w:val="nil"/>
            </w:tcBorders>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3.4</w:t>
            </w:r>
          </w:p>
        </w:tc>
      </w:tr>
      <w:tr w:rsidR="00B55E27" w:rsidRPr="008E1442" w:rsidTr="00F865EB">
        <w:trPr>
          <w:trHeight w:val="20"/>
          <w:jc w:val="center"/>
        </w:trPr>
        <w:tc>
          <w:tcPr>
            <w:tcW w:w="2694" w:type="dxa"/>
            <w:tcBorders>
              <w:top w:val="nil"/>
            </w:tcBorders>
            <w:shd w:val="clear" w:color="auto" w:fill="auto"/>
            <w:noWrap/>
            <w:vAlign w:val="center"/>
            <w:hideMark/>
          </w:tcPr>
          <w:p w:rsidR="00B55E27" w:rsidRPr="008E1442" w:rsidRDefault="00B55E27"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Himachal Pradesh</w:t>
            </w:r>
          </w:p>
        </w:tc>
        <w:tc>
          <w:tcPr>
            <w:tcW w:w="1134" w:type="dxa"/>
            <w:tcBorders>
              <w:top w:val="nil"/>
            </w:tcBorders>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1415</w:t>
            </w:r>
          </w:p>
        </w:tc>
        <w:tc>
          <w:tcPr>
            <w:tcW w:w="1134" w:type="dxa"/>
            <w:tcBorders>
              <w:top w:val="nil"/>
            </w:tcBorders>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1470</w:t>
            </w:r>
          </w:p>
        </w:tc>
        <w:tc>
          <w:tcPr>
            <w:tcW w:w="1134" w:type="dxa"/>
            <w:tcBorders>
              <w:top w:val="nil"/>
            </w:tcBorders>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1518</w:t>
            </w:r>
          </w:p>
        </w:tc>
        <w:tc>
          <w:tcPr>
            <w:tcW w:w="1346" w:type="dxa"/>
            <w:tcBorders>
              <w:top w:val="nil"/>
            </w:tcBorders>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3.9</w:t>
            </w:r>
          </w:p>
        </w:tc>
        <w:tc>
          <w:tcPr>
            <w:tcW w:w="1347" w:type="dxa"/>
            <w:tcBorders>
              <w:top w:val="nil"/>
            </w:tcBorders>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3.3</w:t>
            </w:r>
          </w:p>
        </w:tc>
      </w:tr>
      <w:tr w:rsidR="00B55E27" w:rsidRPr="008E1442" w:rsidTr="00F865EB">
        <w:trPr>
          <w:trHeight w:val="20"/>
          <w:jc w:val="center"/>
        </w:trPr>
        <w:tc>
          <w:tcPr>
            <w:tcW w:w="2694" w:type="dxa"/>
            <w:shd w:val="clear" w:color="auto" w:fill="auto"/>
            <w:noWrap/>
            <w:vAlign w:val="center"/>
            <w:hideMark/>
          </w:tcPr>
          <w:p w:rsidR="00B55E27" w:rsidRPr="008E1442" w:rsidRDefault="00B55E27"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Punjab</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5921</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6188</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6414</w:t>
            </w:r>
          </w:p>
        </w:tc>
        <w:tc>
          <w:tcPr>
            <w:tcW w:w="1346"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4.5</w:t>
            </w:r>
          </w:p>
        </w:tc>
        <w:tc>
          <w:tcPr>
            <w:tcW w:w="1347"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3.7</w:t>
            </w:r>
          </w:p>
        </w:tc>
      </w:tr>
      <w:tr w:rsidR="00B55E27" w:rsidRPr="008E1442" w:rsidTr="00F865EB">
        <w:trPr>
          <w:trHeight w:val="20"/>
          <w:jc w:val="center"/>
        </w:trPr>
        <w:tc>
          <w:tcPr>
            <w:tcW w:w="2694" w:type="dxa"/>
            <w:shd w:val="clear" w:color="auto" w:fill="auto"/>
            <w:noWrap/>
            <w:vAlign w:val="center"/>
            <w:hideMark/>
          </w:tcPr>
          <w:p w:rsidR="00B55E27" w:rsidRPr="008E1442" w:rsidRDefault="00B55E27"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Chandigarh</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344</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435</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519</w:t>
            </w:r>
          </w:p>
        </w:tc>
        <w:tc>
          <w:tcPr>
            <w:tcW w:w="1346"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26.5</w:t>
            </w:r>
          </w:p>
        </w:tc>
        <w:tc>
          <w:tcPr>
            <w:tcW w:w="1347"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19.3</w:t>
            </w:r>
          </w:p>
        </w:tc>
      </w:tr>
      <w:tr w:rsidR="00B55E27" w:rsidRPr="008E1442" w:rsidTr="00F865EB">
        <w:trPr>
          <w:trHeight w:val="20"/>
          <w:jc w:val="center"/>
        </w:trPr>
        <w:tc>
          <w:tcPr>
            <w:tcW w:w="2694" w:type="dxa"/>
            <w:shd w:val="clear" w:color="auto" w:fill="auto"/>
            <w:noWrap/>
            <w:vAlign w:val="center"/>
            <w:hideMark/>
          </w:tcPr>
          <w:p w:rsidR="00B55E27" w:rsidRPr="008E1442" w:rsidRDefault="00B55E27"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Uttaranchal</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2824</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3345</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3873</w:t>
            </w:r>
          </w:p>
        </w:tc>
        <w:tc>
          <w:tcPr>
            <w:tcW w:w="1346"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18.4</w:t>
            </w:r>
          </w:p>
        </w:tc>
        <w:tc>
          <w:tcPr>
            <w:tcW w:w="1347"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15.8</w:t>
            </w:r>
          </w:p>
        </w:tc>
      </w:tr>
      <w:tr w:rsidR="00B55E27" w:rsidRPr="008E1442" w:rsidTr="00F865EB">
        <w:trPr>
          <w:trHeight w:val="20"/>
          <w:jc w:val="center"/>
        </w:trPr>
        <w:tc>
          <w:tcPr>
            <w:tcW w:w="2694" w:type="dxa"/>
            <w:shd w:val="clear" w:color="auto" w:fill="auto"/>
            <w:noWrap/>
            <w:vAlign w:val="center"/>
            <w:hideMark/>
          </w:tcPr>
          <w:p w:rsidR="00B55E27" w:rsidRPr="008E1442" w:rsidRDefault="00B55E27"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Haryana</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7429</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7965</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8452</w:t>
            </w:r>
          </w:p>
        </w:tc>
        <w:tc>
          <w:tcPr>
            <w:tcW w:w="1346"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7.2</w:t>
            </w:r>
          </w:p>
        </w:tc>
        <w:tc>
          <w:tcPr>
            <w:tcW w:w="1347"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6.1</w:t>
            </w:r>
          </w:p>
        </w:tc>
      </w:tr>
      <w:tr w:rsidR="00B55E27" w:rsidRPr="008E1442" w:rsidTr="00F865EB">
        <w:trPr>
          <w:trHeight w:val="20"/>
          <w:jc w:val="center"/>
        </w:trPr>
        <w:tc>
          <w:tcPr>
            <w:tcW w:w="2694" w:type="dxa"/>
            <w:shd w:val="clear" w:color="auto" w:fill="auto"/>
            <w:noWrap/>
            <w:vAlign w:val="center"/>
            <w:hideMark/>
          </w:tcPr>
          <w:p w:rsidR="00B55E27" w:rsidRPr="008E1442" w:rsidRDefault="00B55E27"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Delhi</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5818</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7500</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9500</w:t>
            </w:r>
          </w:p>
        </w:tc>
        <w:tc>
          <w:tcPr>
            <w:tcW w:w="1346"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28.9</w:t>
            </w:r>
          </w:p>
        </w:tc>
        <w:tc>
          <w:tcPr>
            <w:tcW w:w="1347"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26.7</w:t>
            </w:r>
          </w:p>
        </w:tc>
      </w:tr>
      <w:tr w:rsidR="00B55E27" w:rsidRPr="008E1442" w:rsidTr="00F865EB">
        <w:trPr>
          <w:trHeight w:val="20"/>
          <w:jc w:val="center"/>
        </w:trPr>
        <w:tc>
          <w:tcPr>
            <w:tcW w:w="2694" w:type="dxa"/>
            <w:shd w:val="clear" w:color="auto" w:fill="auto"/>
            <w:noWrap/>
            <w:vAlign w:val="center"/>
            <w:hideMark/>
          </w:tcPr>
          <w:p w:rsidR="00B55E27" w:rsidRPr="008E1442" w:rsidRDefault="00B55E27"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Rajasthan</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17305</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18468</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19576</w:t>
            </w:r>
          </w:p>
        </w:tc>
        <w:tc>
          <w:tcPr>
            <w:tcW w:w="1346"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6.7</w:t>
            </w:r>
          </w:p>
        </w:tc>
        <w:tc>
          <w:tcPr>
            <w:tcW w:w="1347"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6.0</w:t>
            </w:r>
          </w:p>
        </w:tc>
      </w:tr>
      <w:tr w:rsidR="00B55E27" w:rsidRPr="008E1442" w:rsidTr="00F865EB">
        <w:trPr>
          <w:trHeight w:val="20"/>
          <w:jc w:val="center"/>
        </w:trPr>
        <w:tc>
          <w:tcPr>
            <w:tcW w:w="2694" w:type="dxa"/>
            <w:shd w:val="clear" w:color="auto" w:fill="auto"/>
            <w:noWrap/>
            <w:vAlign w:val="center"/>
            <w:hideMark/>
          </w:tcPr>
          <w:p w:rsidR="00B55E27" w:rsidRPr="008E1442" w:rsidRDefault="00B55E27"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Uttar Pradesh</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58217</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69632</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81367</w:t>
            </w:r>
          </w:p>
        </w:tc>
        <w:tc>
          <w:tcPr>
            <w:tcW w:w="1346"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19.6</w:t>
            </w:r>
          </w:p>
        </w:tc>
        <w:tc>
          <w:tcPr>
            <w:tcW w:w="1347"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16.9</w:t>
            </w:r>
          </w:p>
        </w:tc>
      </w:tr>
      <w:tr w:rsidR="00B55E27" w:rsidRPr="008E1442" w:rsidTr="00F865EB">
        <w:trPr>
          <w:trHeight w:val="20"/>
          <w:jc w:val="center"/>
        </w:trPr>
        <w:tc>
          <w:tcPr>
            <w:tcW w:w="2694" w:type="dxa"/>
            <w:shd w:val="clear" w:color="auto" w:fill="auto"/>
            <w:noWrap/>
            <w:vAlign w:val="center"/>
            <w:hideMark/>
          </w:tcPr>
          <w:p w:rsidR="00B55E27" w:rsidRPr="008E1442" w:rsidRDefault="00B55E27"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Bihar</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44944</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58176</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71907</w:t>
            </w:r>
          </w:p>
        </w:tc>
        <w:tc>
          <w:tcPr>
            <w:tcW w:w="1346"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29.4</w:t>
            </w:r>
          </w:p>
        </w:tc>
        <w:tc>
          <w:tcPr>
            <w:tcW w:w="1347"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23.6</w:t>
            </w:r>
          </w:p>
        </w:tc>
      </w:tr>
      <w:tr w:rsidR="00B55E27" w:rsidRPr="008E1442" w:rsidTr="00F865EB">
        <w:trPr>
          <w:trHeight w:val="20"/>
          <w:jc w:val="center"/>
        </w:trPr>
        <w:tc>
          <w:tcPr>
            <w:tcW w:w="2694" w:type="dxa"/>
            <w:shd w:val="clear" w:color="auto" w:fill="auto"/>
            <w:noWrap/>
            <w:vAlign w:val="center"/>
            <w:hideMark/>
          </w:tcPr>
          <w:p w:rsidR="00B55E27" w:rsidRPr="008E1442" w:rsidRDefault="00B55E27"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Sikkim</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121</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134</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149</w:t>
            </w:r>
          </w:p>
        </w:tc>
        <w:tc>
          <w:tcPr>
            <w:tcW w:w="1346"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10.7</w:t>
            </w:r>
          </w:p>
        </w:tc>
        <w:tc>
          <w:tcPr>
            <w:tcW w:w="1347"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11.2</w:t>
            </w:r>
          </w:p>
        </w:tc>
      </w:tr>
      <w:tr w:rsidR="00B55E27" w:rsidRPr="008E1442" w:rsidTr="00F865EB">
        <w:trPr>
          <w:trHeight w:val="20"/>
          <w:jc w:val="center"/>
        </w:trPr>
        <w:tc>
          <w:tcPr>
            <w:tcW w:w="2694" w:type="dxa"/>
            <w:shd w:val="clear" w:color="auto" w:fill="auto"/>
            <w:noWrap/>
            <w:vAlign w:val="center"/>
            <w:hideMark/>
          </w:tcPr>
          <w:p w:rsidR="00B55E27" w:rsidRPr="008E1442" w:rsidRDefault="00B55E27"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Arunachal Pradesh</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150</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157</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165</w:t>
            </w:r>
          </w:p>
        </w:tc>
        <w:tc>
          <w:tcPr>
            <w:tcW w:w="1346"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4.7</w:t>
            </w:r>
          </w:p>
        </w:tc>
        <w:tc>
          <w:tcPr>
            <w:tcW w:w="1347"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5.1</w:t>
            </w:r>
          </w:p>
        </w:tc>
      </w:tr>
      <w:tr w:rsidR="00B55E27" w:rsidRPr="008E1442" w:rsidTr="00F865EB">
        <w:trPr>
          <w:trHeight w:val="20"/>
          <w:jc w:val="center"/>
        </w:trPr>
        <w:tc>
          <w:tcPr>
            <w:tcW w:w="2694" w:type="dxa"/>
            <w:shd w:val="clear" w:color="auto" w:fill="auto"/>
            <w:noWrap/>
            <w:vAlign w:val="center"/>
            <w:hideMark/>
          </w:tcPr>
          <w:p w:rsidR="00B55E27" w:rsidRPr="008E1442" w:rsidRDefault="00B55E27"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Nagaland</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416</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438</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457</w:t>
            </w:r>
          </w:p>
        </w:tc>
        <w:tc>
          <w:tcPr>
            <w:tcW w:w="1346"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5.3</w:t>
            </w:r>
          </w:p>
        </w:tc>
        <w:tc>
          <w:tcPr>
            <w:tcW w:w="1347"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4.3</w:t>
            </w:r>
          </w:p>
        </w:tc>
      </w:tr>
      <w:tr w:rsidR="00B55E27" w:rsidRPr="008E1442" w:rsidTr="00F865EB">
        <w:trPr>
          <w:trHeight w:val="20"/>
          <w:jc w:val="center"/>
        </w:trPr>
        <w:tc>
          <w:tcPr>
            <w:tcW w:w="2694" w:type="dxa"/>
            <w:shd w:val="clear" w:color="auto" w:fill="auto"/>
            <w:noWrap/>
            <w:vAlign w:val="center"/>
            <w:hideMark/>
          </w:tcPr>
          <w:p w:rsidR="00B55E27" w:rsidRPr="008E1442" w:rsidRDefault="00B55E27"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Manipur</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387</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409</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427</w:t>
            </w:r>
          </w:p>
        </w:tc>
        <w:tc>
          <w:tcPr>
            <w:tcW w:w="1346"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5.7</w:t>
            </w:r>
          </w:p>
        </w:tc>
        <w:tc>
          <w:tcPr>
            <w:tcW w:w="1347"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4.4</w:t>
            </w:r>
          </w:p>
        </w:tc>
      </w:tr>
      <w:tr w:rsidR="00B55E27" w:rsidRPr="008E1442" w:rsidTr="00F865EB">
        <w:trPr>
          <w:trHeight w:val="20"/>
          <w:jc w:val="center"/>
        </w:trPr>
        <w:tc>
          <w:tcPr>
            <w:tcW w:w="2694" w:type="dxa"/>
            <w:shd w:val="clear" w:color="auto" w:fill="auto"/>
            <w:noWrap/>
            <w:vAlign w:val="center"/>
            <w:hideMark/>
          </w:tcPr>
          <w:p w:rsidR="00B55E27" w:rsidRPr="008E1442" w:rsidRDefault="00B55E27"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Mizoram</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511</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626</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748</w:t>
            </w:r>
          </w:p>
        </w:tc>
        <w:tc>
          <w:tcPr>
            <w:tcW w:w="1346"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22.5</w:t>
            </w:r>
          </w:p>
        </w:tc>
        <w:tc>
          <w:tcPr>
            <w:tcW w:w="1347"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19.5</w:t>
            </w:r>
          </w:p>
        </w:tc>
      </w:tr>
      <w:tr w:rsidR="00B55E27" w:rsidRPr="008E1442" w:rsidTr="00F865EB">
        <w:trPr>
          <w:trHeight w:val="20"/>
          <w:jc w:val="center"/>
        </w:trPr>
        <w:tc>
          <w:tcPr>
            <w:tcW w:w="2694" w:type="dxa"/>
            <w:shd w:val="clear" w:color="auto" w:fill="auto"/>
            <w:noWrap/>
            <w:vAlign w:val="center"/>
            <w:hideMark/>
          </w:tcPr>
          <w:p w:rsidR="00B55E27" w:rsidRPr="008E1442" w:rsidRDefault="00B55E27"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Tripura</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820</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862</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899</w:t>
            </w:r>
          </w:p>
        </w:tc>
        <w:tc>
          <w:tcPr>
            <w:tcW w:w="1346"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5.1</w:t>
            </w:r>
          </w:p>
        </w:tc>
        <w:tc>
          <w:tcPr>
            <w:tcW w:w="1347"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4.3</w:t>
            </w:r>
          </w:p>
        </w:tc>
      </w:tr>
      <w:tr w:rsidR="00B55E27" w:rsidRPr="008E1442" w:rsidTr="00F865EB">
        <w:trPr>
          <w:trHeight w:val="20"/>
          <w:jc w:val="center"/>
        </w:trPr>
        <w:tc>
          <w:tcPr>
            <w:tcW w:w="2694" w:type="dxa"/>
            <w:shd w:val="clear" w:color="auto" w:fill="auto"/>
            <w:noWrap/>
            <w:vAlign w:val="center"/>
            <w:hideMark/>
          </w:tcPr>
          <w:p w:rsidR="00B55E27" w:rsidRPr="008E1442" w:rsidRDefault="00B55E27"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Meghalaya</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1064</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1119</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1167</w:t>
            </w:r>
          </w:p>
        </w:tc>
        <w:tc>
          <w:tcPr>
            <w:tcW w:w="1346"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5.2</w:t>
            </w:r>
          </w:p>
        </w:tc>
        <w:tc>
          <w:tcPr>
            <w:tcW w:w="1347"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4.3</w:t>
            </w:r>
          </w:p>
        </w:tc>
      </w:tr>
      <w:tr w:rsidR="00B55E27" w:rsidRPr="008E1442" w:rsidTr="00F865EB">
        <w:trPr>
          <w:trHeight w:val="20"/>
          <w:jc w:val="center"/>
        </w:trPr>
        <w:tc>
          <w:tcPr>
            <w:tcW w:w="2694" w:type="dxa"/>
            <w:shd w:val="clear" w:color="auto" w:fill="auto"/>
            <w:noWrap/>
            <w:vAlign w:val="center"/>
            <w:hideMark/>
          </w:tcPr>
          <w:p w:rsidR="00B55E27" w:rsidRPr="008E1442" w:rsidRDefault="00B55E27"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Assam</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9642</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10314</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10953</w:t>
            </w:r>
          </w:p>
        </w:tc>
        <w:tc>
          <w:tcPr>
            <w:tcW w:w="1346"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7.0</w:t>
            </w:r>
          </w:p>
        </w:tc>
        <w:tc>
          <w:tcPr>
            <w:tcW w:w="1347"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6.2</w:t>
            </w:r>
          </w:p>
        </w:tc>
      </w:tr>
      <w:tr w:rsidR="00B55E27" w:rsidRPr="008E1442" w:rsidTr="00F865EB">
        <w:trPr>
          <w:trHeight w:val="20"/>
          <w:jc w:val="center"/>
        </w:trPr>
        <w:tc>
          <w:tcPr>
            <w:tcW w:w="2694" w:type="dxa"/>
            <w:shd w:val="clear" w:color="auto" w:fill="auto"/>
            <w:noWrap/>
            <w:vAlign w:val="center"/>
            <w:hideMark/>
          </w:tcPr>
          <w:p w:rsidR="00B55E27" w:rsidRPr="008E1442" w:rsidRDefault="00B55E27"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West Bengal</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40446</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51754</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63450</w:t>
            </w:r>
          </w:p>
        </w:tc>
        <w:tc>
          <w:tcPr>
            <w:tcW w:w="1346"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28.0</w:t>
            </w:r>
          </w:p>
        </w:tc>
        <w:tc>
          <w:tcPr>
            <w:tcW w:w="1347"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22.6</w:t>
            </w:r>
          </w:p>
        </w:tc>
      </w:tr>
      <w:tr w:rsidR="00B55E27" w:rsidRPr="008E1442" w:rsidTr="00F865EB">
        <w:trPr>
          <w:trHeight w:val="20"/>
          <w:jc w:val="center"/>
        </w:trPr>
        <w:tc>
          <w:tcPr>
            <w:tcW w:w="2694" w:type="dxa"/>
            <w:shd w:val="clear" w:color="auto" w:fill="auto"/>
            <w:noWrap/>
            <w:vAlign w:val="center"/>
            <w:hideMark/>
          </w:tcPr>
          <w:p w:rsidR="00B55E27" w:rsidRPr="008E1442" w:rsidRDefault="00B55E27"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Jharkhand</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14494</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18911</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23536</w:t>
            </w:r>
          </w:p>
        </w:tc>
        <w:tc>
          <w:tcPr>
            <w:tcW w:w="1346"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30.5</w:t>
            </w:r>
          </w:p>
        </w:tc>
        <w:tc>
          <w:tcPr>
            <w:tcW w:w="1347"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24.5</w:t>
            </w:r>
          </w:p>
        </w:tc>
      </w:tr>
      <w:tr w:rsidR="00B55E27" w:rsidRPr="008E1442" w:rsidTr="00F865EB">
        <w:trPr>
          <w:trHeight w:val="20"/>
          <w:jc w:val="center"/>
        </w:trPr>
        <w:tc>
          <w:tcPr>
            <w:tcW w:w="2694" w:type="dxa"/>
            <w:shd w:val="clear" w:color="auto" w:fill="auto"/>
            <w:noWrap/>
            <w:vAlign w:val="center"/>
            <w:hideMark/>
          </w:tcPr>
          <w:p w:rsidR="00B55E27" w:rsidRPr="008E1442" w:rsidRDefault="00B55E27"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Orissa</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18240</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23271</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28437</w:t>
            </w:r>
          </w:p>
        </w:tc>
        <w:tc>
          <w:tcPr>
            <w:tcW w:w="1346"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27.6</w:t>
            </w:r>
          </w:p>
        </w:tc>
        <w:tc>
          <w:tcPr>
            <w:tcW w:w="1347"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22.2</w:t>
            </w:r>
          </w:p>
        </w:tc>
      </w:tr>
      <w:tr w:rsidR="00B55E27" w:rsidRPr="008E1442" w:rsidTr="00F865EB">
        <w:trPr>
          <w:trHeight w:val="20"/>
          <w:jc w:val="center"/>
        </w:trPr>
        <w:tc>
          <w:tcPr>
            <w:tcW w:w="2694" w:type="dxa"/>
            <w:shd w:val="clear" w:color="auto" w:fill="auto"/>
            <w:noWrap/>
            <w:vAlign w:val="center"/>
            <w:hideMark/>
          </w:tcPr>
          <w:p w:rsidR="00B55E27" w:rsidRPr="008E1442" w:rsidRDefault="00B55E27"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Chhattisgarh</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3717</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4177</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4727</w:t>
            </w:r>
          </w:p>
        </w:tc>
        <w:tc>
          <w:tcPr>
            <w:tcW w:w="1346"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12.4</w:t>
            </w:r>
          </w:p>
        </w:tc>
        <w:tc>
          <w:tcPr>
            <w:tcW w:w="1347"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13.2</w:t>
            </w:r>
          </w:p>
        </w:tc>
      </w:tr>
      <w:tr w:rsidR="00B55E27" w:rsidRPr="008E1442" w:rsidTr="00F865EB">
        <w:trPr>
          <w:trHeight w:val="20"/>
          <w:jc w:val="center"/>
        </w:trPr>
        <w:tc>
          <w:tcPr>
            <w:tcW w:w="2694" w:type="dxa"/>
            <w:shd w:val="clear" w:color="auto" w:fill="auto"/>
            <w:noWrap/>
            <w:vAlign w:val="center"/>
            <w:hideMark/>
          </w:tcPr>
          <w:p w:rsidR="00B55E27" w:rsidRPr="008E1442" w:rsidRDefault="00B55E27"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Madhya Pradesh</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21255</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24432</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27621</w:t>
            </w:r>
          </w:p>
        </w:tc>
        <w:tc>
          <w:tcPr>
            <w:tcW w:w="1346"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14.9</w:t>
            </w:r>
          </w:p>
        </w:tc>
        <w:tc>
          <w:tcPr>
            <w:tcW w:w="1347"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13.1</w:t>
            </w:r>
          </w:p>
        </w:tc>
      </w:tr>
      <w:tr w:rsidR="00B55E27" w:rsidRPr="008E1442" w:rsidTr="00F865EB">
        <w:trPr>
          <w:trHeight w:val="20"/>
          <w:jc w:val="center"/>
        </w:trPr>
        <w:tc>
          <w:tcPr>
            <w:tcW w:w="2694" w:type="dxa"/>
            <w:shd w:val="clear" w:color="auto" w:fill="auto"/>
            <w:noWrap/>
            <w:vAlign w:val="center"/>
            <w:hideMark/>
          </w:tcPr>
          <w:p w:rsidR="00B55E27" w:rsidRPr="008E1442" w:rsidRDefault="00B55E27"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Gujarat</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19733</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25014</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30462</w:t>
            </w:r>
          </w:p>
        </w:tc>
        <w:tc>
          <w:tcPr>
            <w:tcW w:w="1346"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26.8</w:t>
            </w:r>
          </w:p>
        </w:tc>
        <w:tc>
          <w:tcPr>
            <w:tcW w:w="1347"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21.8</w:t>
            </w:r>
          </w:p>
        </w:tc>
      </w:tr>
      <w:tr w:rsidR="00B55E27" w:rsidRPr="008E1442" w:rsidTr="00F865EB">
        <w:trPr>
          <w:trHeight w:val="20"/>
          <w:jc w:val="center"/>
        </w:trPr>
        <w:tc>
          <w:tcPr>
            <w:tcW w:w="2694" w:type="dxa"/>
            <w:shd w:val="clear" w:color="auto" w:fill="auto"/>
            <w:noWrap/>
            <w:vAlign w:val="center"/>
            <w:hideMark/>
          </w:tcPr>
          <w:p w:rsidR="00B55E27" w:rsidRPr="008E1442" w:rsidRDefault="00B55E27"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Daman &amp; Diu</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112</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174</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240</w:t>
            </w:r>
          </w:p>
        </w:tc>
        <w:tc>
          <w:tcPr>
            <w:tcW w:w="1346"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55.4</w:t>
            </w:r>
          </w:p>
        </w:tc>
        <w:tc>
          <w:tcPr>
            <w:tcW w:w="1347"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37.9</w:t>
            </w:r>
          </w:p>
        </w:tc>
      </w:tr>
      <w:tr w:rsidR="00B55E27" w:rsidRPr="008E1442" w:rsidTr="00F865EB">
        <w:trPr>
          <w:trHeight w:val="20"/>
          <w:jc w:val="center"/>
        </w:trPr>
        <w:tc>
          <w:tcPr>
            <w:tcW w:w="2694" w:type="dxa"/>
            <w:shd w:val="clear" w:color="auto" w:fill="auto"/>
            <w:noWrap/>
            <w:vAlign w:val="center"/>
            <w:hideMark/>
          </w:tcPr>
          <w:p w:rsidR="00B55E27" w:rsidRPr="008E1442" w:rsidRDefault="00B55E27"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Dadra &amp; Nagar Haveli</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106</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133</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150</w:t>
            </w:r>
          </w:p>
        </w:tc>
        <w:tc>
          <w:tcPr>
            <w:tcW w:w="1346"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25.5</w:t>
            </w:r>
          </w:p>
        </w:tc>
        <w:tc>
          <w:tcPr>
            <w:tcW w:w="1347"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12.8</w:t>
            </w:r>
          </w:p>
        </w:tc>
      </w:tr>
      <w:tr w:rsidR="00B55E27" w:rsidRPr="008E1442" w:rsidTr="00F865EB">
        <w:trPr>
          <w:trHeight w:val="20"/>
          <w:jc w:val="center"/>
        </w:trPr>
        <w:tc>
          <w:tcPr>
            <w:tcW w:w="2694" w:type="dxa"/>
            <w:shd w:val="clear" w:color="auto" w:fill="auto"/>
            <w:noWrap/>
            <w:vAlign w:val="center"/>
            <w:hideMark/>
          </w:tcPr>
          <w:p w:rsidR="00B55E27" w:rsidRPr="008E1442" w:rsidRDefault="00B55E27"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Maharashtra</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20653</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23029</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26552</w:t>
            </w:r>
          </w:p>
        </w:tc>
        <w:tc>
          <w:tcPr>
            <w:tcW w:w="1346"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11.5</w:t>
            </w:r>
          </w:p>
        </w:tc>
        <w:tc>
          <w:tcPr>
            <w:tcW w:w="1347"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15.3</w:t>
            </w:r>
          </w:p>
        </w:tc>
      </w:tr>
      <w:tr w:rsidR="00B55E27" w:rsidRPr="008E1442" w:rsidTr="00F865EB">
        <w:trPr>
          <w:trHeight w:val="20"/>
          <w:jc w:val="center"/>
        </w:trPr>
        <w:tc>
          <w:tcPr>
            <w:tcW w:w="2694" w:type="dxa"/>
            <w:shd w:val="clear" w:color="auto" w:fill="auto"/>
            <w:noWrap/>
            <w:vAlign w:val="center"/>
            <w:hideMark/>
          </w:tcPr>
          <w:p w:rsidR="00B55E27" w:rsidRPr="008E1442" w:rsidRDefault="00B55E27"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Andhra Pradesh</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13638</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14918</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16832</w:t>
            </w:r>
          </w:p>
        </w:tc>
        <w:tc>
          <w:tcPr>
            <w:tcW w:w="1346"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9.4</w:t>
            </w:r>
          </w:p>
        </w:tc>
        <w:tc>
          <w:tcPr>
            <w:tcW w:w="1347"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12.8</w:t>
            </w:r>
          </w:p>
        </w:tc>
      </w:tr>
      <w:tr w:rsidR="00B55E27" w:rsidRPr="008E1442" w:rsidTr="00F865EB">
        <w:trPr>
          <w:trHeight w:val="20"/>
          <w:jc w:val="center"/>
        </w:trPr>
        <w:tc>
          <w:tcPr>
            <w:tcW w:w="2694" w:type="dxa"/>
            <w:shd w:val="clear" w:color="auto" w:fill="auto"/>
            <w:noWrap/>
            <w:vAlign w:val="center"/>
            <w:hideMark/>
          </w:tcPr>
          <w:p w:rsidR="00B55E27" w:rsidRPr="008E1442" w:rsidRDefault="00B55E27"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Karnataka</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14823</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16889</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18931</w:t>
            </w:r>
          </w:p>
        </w:tc>
        <w:tc>
          <w:tcPr>
            <w:tcW w:w="1346"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13.9</w:t>
            </w:r>
          </w:p>
        </w:tc>
        <w:tc>
          <w:tcPr>
            <w:tcW w:w="1347"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12.1</w:t>
            </w:r>
          </w:p>
        </w:tc>
      </w:tr>
      <w:tr w:rsidR="00B55E27" w:rsidRPr="008E1442" w:rsidTr="00F865EB">
        <w:trPr>
          <w:trHeight w:val="20"/>
          <w:jc w:val="center"/>
        </w:trPr>
        <w:tc>
          <w:tcPr>
            <w:tcW w:w="2694" w:type="dxa"/>
            <w:shd w:val="clear" w:color="auto" w:fill="auto"/>
            <w:noWrap/>
            <w:vAlign w:val="center"/>
            <w:hideMark/>
          </w:tcPr>
          <w:p w:rsidR="00B55E27" w:rsidRPr="008E1442" w:rsidRDefault="00B55E27"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Goa</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394</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490</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598</w:t>
            </w:r>
          </w:p>
        </w:tc>
        <w:tc>
          <w:tcPr>
            <w:tcW w:w="1346"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24.4</w:t>
            </w:r>
          </w:p>
        </w:tc>
        <w:tc>
          <w:tcPr>
            <w:tcW w:w="1347"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22.0</w:t>
            </w:r>
          </w:p>
        </w:tc>
      </w:tr>
      <w:tr w:rsidR="00B55E27" w:rsidRPr="008E1442" w:rsidTr="00F865EB">
        <w:trPr>
          <w:trHeight w:val="20"/>
          <w:jc w:val="center"/>
        </w:trPr>
        <w:tc>
          <w:tcPr>
            <w:tcW w:w="2694" w:type="dxa"/>
            <w:shd w:val="clear" w:color="auto" w:fill="auto"/>
            <w:noWrap/>
            <w:vAlign w:val="center"/>
            <w:hideMark/>
          </w:tcPr>
          <w:p w:rsidR="00B55E27" w:rsidRPr="008E1442" w:rsidRDefault="00B55E27"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Lakshadweep</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30</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33</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32</w:t>
            </w:r>
          </w:p>
        </w:tc>
        <w:tc>
          <w:tcPr>
            <w:tcW w:w="1346"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10.0</w:t>
            </w:r>
          </w:p>
        </w:tc>
        <w:tc>
          <w:tcPr>
            <w:tcW w:w="1347"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-3.0</w:t>
            </w:r>
          </w:p>
        </w:tc>
      </w:tr>
      <w:tr w:rsidR="00B55E27" w:rsidRPr="008E1442" w:rsidTr="00F865EB">
        <w:trPr>
          <w:trHeight w:val="20"/>
          <w:jc w:val="center"/>
        </w:trPr>
        <w:tc>
          <w:tcPr>
            <w:tcW w:w="2694" w:type="dxa"/>
            <w:shd w:val="clear" w:color="auto" w:fill="auto"/>
            <w:noWrap/>
            <w:vAlign w:val="center"/>
            <w:hideMark/>
          </w:tcPr>
          <w:p w:rsidR="00B55E27" w:rsidRPr="008E1442" w:rsidRDefault="00B55E27"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Kerala</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13646</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14327</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15083</w:t>
            </w:r>
          </w:p>
        </w:tc>
        <w:tc>
          <w:tcPr>
            <w:tcW w:w="1346"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5.0</w:t>
            </w:r>
          </w:p>
        </w:tc>
        <w:tc>
          <w:tcPr>
            <w:tcW w:w="1347"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5.3</w:t>
            </w:r>
          </w:p>
        </w:tc>
      </w:tr>
      <w:tr w:rsidR="00B55E27" w:rsidRPr="008E1442" w:rsidTr="00F865EB">
        <w:trPr>
          <w:trHeight w:val="20"/>
          <w:jc w:val="center"/>
        </w:trPr>
        <w:tc>
          <w:tcPr>
            <w:tcW w:w="2694" w:type="dxa"/>
            <w:shd w:val="clear" w:color="auto" w:fill="auto"/>
            <w:noWrap/>
            <w:vAlign w:val="center"/>
            <w:hideMark/>
          </w:tcPr>
          <w:p w:rsidR="00B55E27" w:rsidRPr="008E1442" w:rsidRDefault="00B55E27"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Tamil Nadu</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23297</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25538</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27657</w:t>
            </w:r>
          </w:p>
        </w:tc>
        <w:tc>
          <w:tcPr>
            <w:tcW w:w="1346"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9.6</w:t>
            </w:r>
          </w:p>
        </w:tc>
        <w:tc>
          <w:tcPr>
            <w:tcW w:w="1347"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8.3</w:t>
            </w:r>
          </w:p>
        </w:tc>
      </w:tr>
      <w:tr w:rsidR="00B55E27" w:rsidRPr="008E1442" w:rsidTr="00F865EB">
        <w:trPr>
          <w:trHeight w:val="20"/>
          <w:jc w:val="center"/>
        </w:trPr>
        <w:tc>
          <w:tcPr>
            <w:tcW w:w="2694" w:type="dxa"/>
            <w:shd w:val="clear" w:color="auto" w:fill="auto"/>
            <w:noWrap/>
            <w:vAlign w:val="center"/>
            <w:hideMark/>
          </w:tcPr>
          <w:p w:rsidR="00B55E27" w:rsidRPr="008E1442" w:rsidRDefault="00B55E27"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Pondicherry</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573</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760</w:t>
            </w:r>
          </w:p>
        </w:tc>
        <w:tc>
          <w:tcPr>
            <w:tcW w:w="1134"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959</w:t>
            </w:r>
          </w:p>
        </w:tc>
        <w:tc>
          <w:tcPr>
            <w:tcW w:w="1346"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32.6</w:t>
            </w:r>
          </w:p>
        </w:tc>
        <w:tc>
          <w:tcPr>
            <w:tcW w:w="1347" w:type="dxa"/>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26.2</w:t>
            </w:r>
          </w:p>
        </w:tc>
      </w:tr>
      <w:tr w:rsidR="00B55E27" w:rsidRPr="008E1442" w:rsidTr="00F865EB">
        <w:trPr>
          <w:trHeight w:val="20"/>
          <w:jc w:val="center"/>
        </w:trPr>
        <w:tc>
          <w:tcPr>
            <w:tcW w:w="2694" w:type="dxa"/>
            <w:tcBorders>
              <w:bottom w:val="single" w:sz="4" w:space="0" w:color="auto"/>
            </w:tcBorders>
            <w:shd w:val="clear" w:color="auto" w:fill="auto"/>
            <w:noWrap/>
            <w:vAlign w:val="center"/>
            <w:hideMark/>
          </w:tcPr>
          <w:p w:rsidR="00B55E27" w:rsidRPr="008E1442" w:rsidRDefault="00B55E27"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A &amp; N Islands</w:t>
            </w:r>
          </w:p>
        </w:tc>
        <w:tc>
          <w:tcPr>
            <w:tcW w:w="1134" w:type="dxa"/>
            <w:tcBorders>
              <w:bottom w:val="single" w:sz="4" w:space="0" w:color="auto"/>
            </w:tcBorders>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185</w:t>
            </w:r>
          </w:p>
        </w:tc>
        <w:tc>
          <w:tcPr>
            <w:tcW w:w="1134" w:type="dxa"/>
            <w:tcBorders>
              <w:bottom w:val="single" w:sz="4" w:space="0" w:color="auto"/>
            </w:tcBorders>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219</w:t>
            </w:r>
          </w:p>
        </w:tc>
        <w:tc>
          <w:tcPr>
            <w:tcW w:w="1134" w:type="dxa"/>
            <w:tcBorders>
              <w:bottom w:val="single" w:sz="4" w:space="0" w:color="auto"/>
            </w:tcBorders>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254</w:t>
            </w:r>
          </w:p>
        </w:tc>
        <w:tc>
          <w:tcPr>
            <w:tcW w:w="1346" w:type="dxa"/>
            <w:tcBorders>
              <w:bottom w:val="single" w:sz="4" w:space="0" w:color="auto"/>
            </w:tcBorders>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18.4</w:t>
            </w:r>
          </w:p>
        </w:tc>
        <w:tc>
          <w:tcPr>
            <w:tcW w:w="1347" w:type="dxa"/>
            <w:tcBorders>
              <w:bottom w:val="single" w:sz="4" w:space="0" w:color="auto"/>
            </w:tcBorders>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16.0</w:t>
            </w:r>
          </w:p>
        </w:tc>
      </w:tr>
      <w:tr w:rsidR="00B55E27" w:rsidRPr="008E1442" w:rsidTr="00F865EB">
        <w:trPr>
          <w:trHeight w:val="20"/>
          <w:jc w:val="center"/>
        </w:trPr>
        <w:tc>
          <w:tcPr>
            <w:tcW w:w="2694" w:type="dxa"/>
            <w:tcBorders>
              <w:top w:val="single" w:sz="4" w:space="0" w:color="auto"/>
              <w:bottom w:val="single" w:sz="4" w:space="0" w:color="auto"/>
            </w:tcBorders>
            <w:shd w:val="clear" w:color="auto" w:fill="auto"/>
            <w:noWrap/>
            <w:vAlign w:val="center"/>
            <w:hideMark/>
          </w:tcPr>
          <w:p w:rsidR="00B55E27" w:rsidRPr="008E1442" w:rsidRDefault="00B55E27"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India</w:t>
            </w:r>
          </w:p>
        </w:tc>
        <w:tc>
          <w:tcPr>
            <w:tcW w:w="1134" w:type="dxa"/>
            <w:tcBorders>
              <w:top w:val="single" w:sz="4" w:space="0" w:color="auto"/>
              <w:bottom w:val="single" w:sz="4" w:space="0" w:color="auto"/>
            </w:tcBorders>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365158</w:t>
            </w:r>
          </w:p>
        </w:tc>
        <w:tc>
          <w:tcPr>
            <w:tcW w:w="1134" w:type="dxa"/>
            <w:tcBorders>
              <w:top w:val="single" w:sz="4" w:space="0" w:color="auto"/>
              <w:bottom w:val="single" w:sz="4" w:space="0" w:color="auto"/>
            </w:tcBorders>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433914</w:t>
            </w:r>
          </w:p>
        </w:tc>
        <w:tc>
          <w:tcPr>
            <w:tcW w:w="1134" w:type="dxa"/>
            <w:tcBorders>
              <w:top w:val="single" w:sz="4" w:space="0" w:color="auto"/>
              <w:bottom w:val="single" w:sz="4" w:space="0" w:color="auto"/>
            </w:tcBorders>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506307</w:t>
            </w:r>
          </w:p>
        </w:tc>
        <w:tc>
          <w:tcPr>
            <w:tcW w:w="1346" w:type="dxa"/>
            <w:tcBorders>
              <w:top w:val="single" w:sz="4" w:space="0" w:color="auto"/>
              <w:bottom w:val="single" w:sz="4" w:space="0" w:color="auto"/>
            </w:tcBorders>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18.8</w:t>
            </w:r>
          </w:p>
        </w:tc>
        <w:tc>
          <w:tcPr>
            <w:tcW w:w="1347" w:type="dxa"/>
            <w:tcBorders>
              <w:top w:val="single" w:sz="4" w:space="0" w:color="auto"/>
              <w:bottom w:val="single" w:sz="4" w:space="0" w:color="auto"/>
            </w:tcBorders>
            <w:shd w:val="clear" w:color="auto" w:fill="auto"/>
            <w:noWrap/>
            <w:vAlign w:val="bottom"/>
            <w:hideMark/>
          </w:tcPr>
          <w:p w:rsidR="00B55E27" w:rsidRPr="008E1442" w:rsidRDefault="00B55E27"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16.7</w:t>
            </w:r>
          </w:p>
        </w:tc>
      </w:tr>
    </w:tbl>
    <w:p w:rsidR="00B55E27" w:rsidRDefault="00B55E27" w:rsidP="008E1442">
      <w:pPr>
        <w:spacing w:after="0" w:line="240" w:lineRule="auto"/>
        <w:ind w:firstLine="567"/>
        <w:jc w:val="both"/>
        <w:rPr>
          <w:rFonts w:ascii="Times New Roman" w:hAnsi="Times New Roman" w:cs="Times New Roman"/>
          <w:szCs w:val="22"/>
        </w:rPr>
      </w:pPr>
    </w:p>
    <w:p w:rsidR="008E1442" w:rsidRPr="008E1442" w:rsidRDefault="008E1442" w:rsidP="008E1442">
      <w:pPr>
        <w:spacing w:after="0" w:line="240" w:lineRule="auto"/>
        <w:jc w:val="both"/>
        <w:rPr>
          <w:rFonts w:ascii="Times New Roman" w:hAnsi="Times New Roman" w:cs="Times New Roman"/>
          <w:i/>
          <w:color w:val="0000FF"/>
          <w:szCs w:val="22"/>
        </w:rPr>
      </w:pPr>
      <w:r w:rsidRPr="008E1442">
        <w:rPr>
          <w:rFonts w:ascii="Times New Roman" w:hAnsi="Times New Roman" w:cs="Times New Roman"/>
          <w:i/>
          <w:noProof/>
          <w:szCs w:val="22"/>
        </w:rPr>
        <w:t>Trend</w:t>
      </w:r>
      <w:r w:rsidRPr="008E1442">
        <w:rPr>
          <w:rFonts w:ascii="Times New Roman" w:hAnsi="Times New Roman" w:cs="Times New Roman"/>
          <w:i/>
          <w:szCs w:val="22"/>
        </w:rPr>
        <w:t xml:space="preserve"> in the burden</w:t>
      </w:r>
      <w:r w:rsidR="00F54C3D">
        <w:rPr>
          <w:rFonts w:ascii="Times New Roman" w:hAnsi="Times New Roman" w:cs="Times New Roman"/>
          <w:i/>
          <w:szCs w:val="22"/>
        </w:rPr>
        <w:t xml:space="preserve"> of TRCs by sex and urban/rural</w:t>
      </w:r>
      <w:r w:rsidR="00801E1D">
        <w:rPr>
          <w:rFonts w:ascii="Times New Roman" w:hAnsi="Times New Roman" w:cs="Times New Roman"/>
          <w:i/>
          <w:szCs w:val="22"/>
        </w:rPr>
        <w:t xml:space="preserve"> setting</w:t>
      </w:r>
    </w:p>
    <w:p w:rsidR="008E1442" w:rsidRPr="008E1442" w:rsidRDefault="008E1442" w:rsidP="008E1442">
      <w:pPr>
        <w:spacing w:after="0" w:line="240" w:lineRule="auto"/>
        <w:ind w:firstLine="567"/>
        <w:jc w:val="both"/>
        <w:rPr>
          <w:rFonts w:ascii="Times New Roman" w:hAnsi="Times New Roman" w:cs="Times New Roman"/>
          <w:szCs w:val="22"/>
        </w:rPr>
      </w:pPr>
    </w:p>
    <w:p w:rsidR="00E856FC" w:rsidRPr="008E1442" w:rsidRDefault="008E1442" w:rsidP="0014116C">
      <w:pPr>
        <w:spacing w:after="0" w:line="240" w:lineRule="auto"/>
        <w:ind w:firstLine="567"/>
        <w:jc w:val="both"/>
        <w:rPr>
          <w:rFonts w:ascii="Times New Roman" w:hAnsi="Times New Roman" w:cs="Times New Roman"/>
          <w:szCs w:val="22"/>
        </w:rPr>
      </w:pPr>
      <w:r w:rsidRPr="008E1442">
        <w:rPr>
          <w:rFonts w:ascii="Times New Roman" w:hAnsi="Times New Roman" w:cs="Times New Roman"/>
          <w:szCs w:val="22"/>
        </w:rPr>
        <w:t xml:space="preserve">Among men in 2015, over 250 thousand new TRCs </w:t>
      </w:r>
      <w:r w:rsidRPr="008E1442">
        <w:rPr>
          <w:rFonts w:ascii="Times New Roman" w:hAnsi="Times New Roman" w:cs="Times New Roman"/>
          <w:noProof/>
          <w:szCs w:val="22"/>
        </w:rPr>
        <w:t>were estimated</w:t>
      </w:r>
      <w:r w:rsidRPr="008E1442">
        <w:rPr>
          <w:rFonts w:ascii="Times New Roman" w:hAnsi="Times New Roman" w:cs="Times New Roman"/>
          <w:szCs w:val="22"/>
        </w:rPr>
        <w:t xml:space="preserve">. </w:t>
      </w:r>
      <w:r w:rsidR="00801E1D">
        <w:rPr>
          <w:rFonts w:ascii="Times New Roman" w:hAnsi="Times New Roman" w:cs="Times New Roman"/>
          <w:szCs w:val="22"/>
        </w:rPr>
        <w:t>They were</w:t>
      </w:r>
      <w:r w:rsidRPr="008E1442">
        <w:rPr>
          <w:rFonts w:ascii="Times New Roman" w:hAnsi="Times New Roman" w:cs="Times New Roman"/>
          <w:szCs w:val="22"/>
        </w:rPr>
        <w:t xml:space="preserve"> expected to rise to </w:t>
      </w:r>
      <w:r w:rsidRPr="008E1442">
        <w:rPr>
          <w:rFonts w:ascii="Times New Roman" w:hAnsi="Times New Roman" w:cs="Times New Roman"/>
          <w:noProof/>
          <w:szCs w:val="22"/>
        </w:rPr>
        <w:t>about</w:t>
      </w:r>
      <w:r w:rsidRPr="008E1442">
        <w:rPr>
          <w:rFonts w:ascii="Times New Roman" w:hAnsi="Times New Roman" w:cs="Times New Roman"/>
          <w:szCs w:val="22"/>
        </w:rPr>
        <w:t xml:space="preserve"> 400 thousand by 2025</w:t>
      </w:r>
      <w:r w:rsidR="00801E1D">
        <w:rPr>
          <w:rFonts w:ascii="Times New Roman" w:hAnsi="Times New Roman" w:cs="Times New Roman"/>
          <w:szCs w:val="22"/>
        </w:rPr>
        <w:t>,</w:t>
      </w:r>
      <w:r w:rsidRPr="008E1442">
        <w:rPr>
          <w:rFonts w:ascii="Times New Roman" w:hAnsi="Times New Roman" w:cs="Times New Roman"/>
          <w:szCs w:val="22"/>
        </w:rPr>
        <w:t xml:space="preserve"> mainly due to </w:t>
      </w:r>
      <w:r w:rsidR="00801E1D">
        <w:rPr>
          <w:rFonts w:ascii="Times New Roman" w:hAnsi="Times New Roman" w:cs="Times New Roman"/>
          <w:szCs w:val="22"/>
        </w:rPr>
        <w:t xml:space="preserve">an </w:t>
      </w:r>
      <w:r w:rsidRPr="008E1442">
        <w:rPr>
          <w:rFonts w:ascii="Times New Roman" w:hAnsi="Times New Roman" w:cs="Times New Roman"/>
          <w:szCs w:val="22"/>
        </w:rPr>
        <w:t xml:space="preserve">increase in the </w:t>
      </w:r>
      <w:r w:rsidRPr="008E1442">
        <w:rPr>
          <w:rFonts w:ascii="Times New Roman" w:hAnsi="Times New Roman" w:cs="Times New Roman"/>
          <w:noProof/>
          <w:szCs w:val="22"/>
        </w:rPr>
        <w:t>population</w:t>
      </w:r>
      <w:r w:rsidRPr="008E1442">
        <w:rPr>
          <w:rFonts w:ascii="Times New Roman" w:hAnsi="Times New Roman" w:cs="Times New Roman"/>
          <w:szCs w:val="22"/>
        </w:rPr>
        <w:t xml:space="preserve">. It is considerably higher in the rural areas (nearly twice </w:t>
      </w:r>
      <w:r w:rsidRPr="008E1442">
        <w:rPr>
          <w:rFonts w:ascii="Times New Roman" w:hAnsi="Times New Roman" w:cs="Times New Roman"/>
          <w:noProof/>
          <w:szCs w:val="22"/>
        </w:rPr>
        <w:t xml:space="preserve">that in </w:t>
      </w:r>
      <w:r w:rsidRPr="008E1442">
        <w:rPr>
          <w:rFonts w:ascii="Times New Roman" w:hAnsi="Times New Roman" w:cs="Times New Roman"/>
          <w:szCs w:val="22"/>
        </w:rPr>
        <w:t xml:space="preserve">urban areas). </w:t>
      </w:r>
      <w:r w:rsidRPr="008E1442">
        <w:rPr>
          <w:rFonts w:ascii="Times New Roman" w:hAnsi="Times New Roman" w:cs="Times New Roman"/>
          <w:noProof/>
          <w:szCs w:val="22"/>
        </w:rPr>
        <w:t xml:space="preserve">Looking at the numbers </w:t>
      </w:r>
      <w:r w:rsidR="00801E1D">
        <w:rPr>
          <w:rFonts w:ascii="Times New Roman" w:hAnsi="Times New Roman" w:cs="Times New Roman"/>
          <w:noProof/>
          <w:szCs w:val="22"/>
        </w:rPr>
        <w:t>State</w:t>
      </w:r>
      <w:r w:rsidRPr="008E1442">
        <w:rPr>
          <w:rFonts w:ascii="Times New Roman" w:hAnsi="Times New Roman" w:cs="Times New Roman"/>
          <w:noProof/>
          <w:szCs w:val="22"/>
        </w:rPr>
        <w:t xml:space="preserve">-wise, </w:t>
      </w:r>
      <w:r w:rsidR="00E856FC" w:rsidRPr="008E1442">
        <w:rPr>
          <w:rFonts w:ascii="Times New Roman" w:hAnsi="Times New Roman" w:cs="Times New Roman"/>
          <w:noProof/>
          <w:szCs w:val="22"/>
        </w:rPr>
        <w:t xml:space="preserve">Uttar Pradesh, Tamil Nadu, West Bengal, Maharashtra, and Gujarat are the leading </w:t>
      </w:r>
      <w:r w:rsidR="00801E1D">
        <w:rPr>
          <w:rFonts w:ascii="Times New Roman" w:hAnsi="Times New Roman" w:cs="Times New Roman"/>
          <w:noProof/>
          <w:szCs w:val="22"/>
        </w:rPr>
        <w:t>State</w:t>
      </w:r>
      <w:r w:rsidR="00E856FC" w:rsidRPr="008E1442">
        <w:rPr>
          <w:rFonts w:ascii="Times New Roman" w:hAnsi="Times New Roman" w:cs="Times New Roman"/>
          <w:noProof/>
          <w:szCs w:val="22"/>
        </w:rPr>
        <w:t>s in order in urban areas, and Uttar Pradesh, Bihar, West Bengal, Madhya Pradesh and Orissa in the rural areas.</w:t>
      </w:r>
      <w:r w:rsidR="00E856FC" w:rsidRPr="008E1442">
        <w:rPr>
          <w:rFonts w:ascii="Times New Roman" w:hAnsi="Times New Roman" w:cs="Times New Roman"/>
          <w:szCs w:val="22"/>
        </w:rPr>
        <w:t xml:space="preserve"> Lakshadweep had the </w:t>
      </w:r>
      <w:r w:rsidR="00E856FC" w:rsidRPr="008E1442">
        <w:rPr>
          <w:rFonts w:ascii="Times New Roman" w:hAnsi="Times New Roman" w:cs="Times New Roman"/>
          <w:noProof/>
          <w:szCs w:val="22"/>
        </w:rPr>
        <w:t>lowest burden of TRCs</w:t>
      </w:r>
      <w:r w:rsidR="00E856FC" w:rsidRPr="008E1442">
        <w:rPr>
          <w:rFonts w:ascii="Times New Roman" w:hAnsi="Times New Roman" w:cs="Times New Roman"/>
          <w:szCs w:val="22"/>
        </w:rPr>
        <w:t xml:space="preserve"> among all </w:t>
      </w:r>
      <w:r w:rsidR="00801E1D">
        <w:rPr>
          <w:rFonts w:ascii="Times New Roman" w:hAnsi="Times New Roman" w:cs="Times New Roman"/>
          <w:szCs w:val="22"/>
        </w:rPr>
        <w:t>State</w:t>
      </w:r>
      <w:r w:rsidR="00E856FC" w:rsidRPr="008E1442">
        <w:rPr>
          <w:rFonts w:ascii="Times New Roman" w:hAnsi="Times New Roman" w:cs="Times New Roman"/>
          <w:szCs w:val="22"/>
        </w:rPr>
        <w:t xml:space="preserve">s/UTs for the period under study. By 2025, it </w:t>
      </w:r>
      <w:r w:rsidR="00E856FC" w:rsidRPr="008E1442">
        <w:rPr>
          <w:rFonts w:ascii="Times New Roman" w:hAnsi="Times New Roman" w:cs="Times New Roman"/>
          <w:noProof/>
          <w:szCs w:val="22"/>
        </w:rPr>
        <w:t xml:space="preserve">was projected to increase by more than half in urban area and by more than </w:t>
      </w:r>
      <w:r w:rsidR="00801E1D">
        <w:rPr>
          <w:rFonts w:ascii="Times New Roman" w:hAnsi="Times New Roman" w:cs="Times New Roman"/>
          <w:noProof/>
          <w:szCs w:val="22"/>
        </w:rPr>
        <w:t xml:space="preserve">a </w:t>
      </w:r>
      <w:r w:rsidR="00E856FC" w:rsidRPr="008E1442">
        <w:rPr>
          <w:rFonts w:ascii="Times New Roman" w:hAnsi="Times New Roman" w:cs="Times New Roman"/>
          <w:noProof/>
          <w:szCs w:val="22"/>
        </w:rPr>
        <w:t>quarter in rural area</w:t>
      </w:r>
      <w:r w:rsidR="00E856FC" w:rsidRPr="008E1442">
        <w:rPr>
          <w:rFonts w:ascii="Times New Roman" w:hAnsi="Times New Roman" w:cs="Times New Roman"/>
          <w:szCs w:val="22"/>
        </w:rPr>
        <w:t xml:space="preserve">. </w:t>
      </w:r>
      <w:r w:rsidR="00E856FC" w:rsidRPr="008E1442">
        <w:rPr>
          <w:rFonts w:ascii="Times New Roman" w:hAnsi="Times New Roman" w:cs="Times New Roman"/>
          <w:noProof/>
          <w:szCs w:val="22"/>
        </w:rPr>
        <w:t xml:space="preserve">Cases of TRCs in urban areas are continuously increasing in the </w:t>
      </w:r>
      <w:r w:rsidR="00801E1D">
        <w:rPr>
          <w:rFonts w:ascii="Times New Roman" w:hAnsi="Times New Roman" w:cs="Times New Roman"/>
          <w:noProof/>
          <w:szCs w:val="22"/>
        </w:rPr>
        <w:t>State</w:t>
      </w:r>
      <w:r w:rsidR="00E856FC" w:rsidRPr="008E1442">
        <w:rPr>
          <w:rFonts w:ascii="Times New Roman" w:hAnsi="Times New Roman" w:cs="Times New Roman"/>
          <w:noProof/>
          <w:szCs w:val="22"/>
        </w:rPr>
        <w:t xml:space="preserve">s of Uttar Pradesh, West Bengal, Maharashtra, Tamil Nadu and Gujarat. In the rural areas, the highest rise between 2015 and </w:t>
      </w:r>
      <w:r w:rsidR="00E856FC" w:rsidRPr="008E1442">
        <w:rPr>
          <w:rFonts w:ascii="Times New Roman" w:hAnsi="Times New Roman" w:cs="Times New Roman"/>
          <w:noProof/>
          <w:szCs w:val="22"/>
        </w:rPr>
        <w:lastRenderedPageBreak/>
        <w:t xml:space="preserve">2025 </w:t>
      </w:r>
      <w:r w:rsidR="00801E1D">
        <w:rPr>
          <w:rFonts w:ascii="Times New Roman" w:hAnsi="Times New Roman" w:cs="Times New Roman"/>
          <w:noProof/>
          <w:szCs w:val="22"/>
        </w:rPr>
        <w:t>i</w:t>
      </w:r>
      <w:r w:rsidR="00E856FC" w:rsidRPr="008E1442">
        <w:rPr>
          <w:rFonts w:ascii="Times New Roman" w:hAnsi="Times New Roman" w:cs="Times New Roman"/>
          <w:noProof/>
          <w:szCs w:val="22"/>
        </w:rPr>
        <w:t xml:space="preserve">s expected in Bihar, West Bengal and Uttar Pradesh. In other </w:t>
      </w:r>
      <w:r w:rsidR="00801E1D">
        <w:rPr>
          <w:rFonts w:ascii="Times New Roman" w:hAnsi="Times New Roman" w:cs="Times New Roman"/>
          <w:noProof/>
          <w:szCs w:val="22"/>
        </w:rPr>
        <w:t>State</w:t>
      </w:r>
      <w:r w:rsidR="00E856FC" w:rsidRPr="008E1442">
        <w:rPr>
          <w:rFonts w:ascii="Times New Roman" w:hAnsi="Times New Roman" w:cs="Times New Roman"/>
          <w:noProof/>
          <w:szCs w:val="22"/>
        </w:rPr>
        <w:t xml:space="preserve">s and </w:t>
      </w:r>
      <w:r w:rsidR="00801E1D">
        <w:rPr>
          <w:rFonts w:ascii="Times New Roman" w:hAnsi="Times New Roman" w:cs="Times New Roman"/>
          <w:noProof/>
          <w:szCs w:val="22"/>
        </w:rPr>
        <w:t>U</w:t>
      </w:r>
      <w:r w:rsidR="00E856FC" w:rsidRPr="008E1442">
        <w:rPr>
          <w:rFonts w:ascii="Times New Roman" w:hAnsi="Times New Roman" w:cs="Times New Roman"/>
          <w:noProof/>
          <w:szCs w:val="22"/>
        </w:rPr>
        <w:t xml:space="preserve">nion </w:t>
      </w:r>
      <w:r w:rsidR="00801E1D">
        <w:rPr>
          <w:rFonts w:ascii="Times New Roman" w:hAnsi="Times New Roman" w:cs="Times New Roman"/>
          <w:noProof/>
          <w:szCs w:val="22"/>
        </w:rPr>
        <w:t>T</w:t>
      </w:r>
      <w:r w:rsidR="00E856FC" w:rsidRPr="008E1442">
        <w:rPr>
          <w:rFonts w:ascii="Times New Roman" w:hAnsi="Times New Roman" w:cs="Times New Roman"/>
          <w:noProof/>
          <w:szCs w:val="22"/>
        </w:rPr>
        <w:t xml:space="preserve">erritories, the number of cases was expected to </w:t>
      </w:r>
      <w:r w:rsidR="00801E1D">
        <w:rPr>
          <w:rFonts w:ascii="Times New Roman" w:hAnsi="Times New Roman" w:cs="Times New Roman"/>
          <w:noProof/>
          <w:szCs w:val="22"/>
        </w:rPr>
        <w:t xml:space="preserve">be </w:t>
      </w:r>
      <w:r w:rsidR="00E856FC" w:rsidRPr="008E1442">
        <w:rPr>
          <w:rFonts w:ascii="Times New Roman" w:hAnsi="Times New Roman" w:cs="Times New Roman"/>
          <w:noProof/>
          <w:szCs w:val="22"/>
        </w:rPr>
        <w:t>either  stable or increase slightly.</w:t>
      </w:r>
    </w:p>
    <w:p w:rsidR="00E856FC" w:rsidRPr="008E1442" w:rsidRDefault="00E856FC" w:rsidP="008E1442">
      <w:pPr>
        <w:spacing w:after="0" w:line="240" w:lineRule="auto"/>
        <w:ind w:firstLine="567"/>
        <w:jc w:val="both"/>
        <w:rPr>
          <w:rFonts w:ascii="Times New Roman" w:hAnsi="Times New Roman" w:cs="Times New Roman"/>
          <w:szCs w:val="22"/>
        </w:rPr>
      </w:pPr>
    </w:p>
    <w:p w:rsidR="00625A80" w:rsidRPr="008E1442" w:rsidRDefault="00625A80" w:rsidP="008E1442">
      <w:pPr>
        <w:spacing w:after="0" w:line="240" w:lineRule="auto"/>
        <w:jc w:val="both"/>
        <w:rPr>
          <w:rFonts w:ascii="Times New Roman" w:hAnsi="Times New Roman" w:cs="Times New Roman"/>
          <w:szCs w:val="22"/>
        </w:rPr>
      </w:pPr>
      <w:r w:rsidRPr="008E1442">
        <w:rPr>
          <w:rFonts w:ascii="Times New Roman" w:hAnsi="Times New Roman" w:cs="Times New Roman"/>
          <w:bCs/>
          <w:szCs w:val="22"/>
        </w:rPr>
        <w:t>Table 3a</w:t>
      </w:r>
      <w:r w:rsidR="00DC0798">
        <w:rPr>
          <w:rFonts w:ascii="Times New Roman" w:hAnsi="Times New Roman" w:cs="Times New Roman"/>
          <w:bCs/>
          <w:szCs w:val="22"/>
        </w:rPr>
        <w:t>:</w:t>
      </w:r>
      <w:r w:rsidR="0014116C">
        <w:rPr>
          <w:rFonts w:ascii="Times New Roman" w:hAnsi="Times New Roman" w:cs="Times New Roman"/>
          <w:bCs/>
          <w:szCs w:val="22"/>
        </w:rPr>
        <w:t xml:space="preserve"> </w:t>
      </w:r>
      <w:r w:rsidRPr="008E1442">
        <w:rPr>
          <w:rFonts w:ascii="Times New Roman" w:hAnsi="Times New Roman" w:cs="Times New Roman"/>
          <w:szCs w:val="22"/>
        </w:rPr>
        <w:t xml:space="preserve">Projected number of </w:t>
      </w:r>
      <w:r w:rsidRPr="008E1442">
        <w:rPr>
          <w:rFonts w:ascii="Times New Roman" w:hAnsi="Times New Roman" w:cs="Times New Roman"/>
          <w:noProof/>
          <w:szCs w:val="22"/>
        </w:rPr>
        <w:t>tobacco-related</w:t>
      </w:r>
      <w:r w:rsidRPr="008E1442">
        <w:rPr>
          <w:rFonts w:ascii="Times New Roman" w:hAnsi="Times New Roman" w:cs="Times New Roman"/>
          <w:szCs w:val="22"/>
        </w:rPr>
        <w:t xml:space="preserve"> cancers among males by place of residence in India and its </w:t>
      </w:r>
      <w:r w:rsidR="00801E1D">
        <w:rPr>
          <w:rFonts w:ascii="Times New Roman" w:hAnsi="Times New Roman" w:cs="Times New Roman"/>
          <w:szCs w:val="22"/>
        </w:rPr>
        <w:t>State</w:t>
      </w:r>
      <w:r w:rsidRPr="008E1442">
        <w:rPr>
          <w:rFonts w:ascii="Times New Roman" w:hAnsi="Times New Roman" w:cs="Times New Roman"/>
          <w:szCs w:val="22"/>
        </w:rPr>
        <w:t>s</w:t>
      </w:r>
      <w:r w:rsidR="00A53E60">
        <w:rPr>
          <w:rFonts w:ascii="Times New Roman" w:hAnsi="Times New Roman" w:cs="Times New Roman"/>
          <w:szCs w:val="22"/>
        </w:rPr>
        <w:t>/UTs</w:t>
      </w:r>
      <w:r w:rsidRPr="008E1442">
        <w:rPr>
          <w:rFonts w:ascii="Times New Roman" w:hAnsi="Times New Roman" w:cs="Times New Roman"/>
          <w:szCs w:val="22"/>
        </w:rPr>
        <w:t>, 2015-25</w:t>
      </w:r>
    </w:p>
    <w:p w:rsidR="00625A80" w:rsidRPr="008E1442" w:rsidRDefault="00625A80" w:rsidP="008E1442">
      <w:pPr>
        <w:spacing w:after="0" w:line="240" w:lineRule="auto"/>
        <w:jc w:val="both"/>
        <w:rPr>
          <w:rFonts w:ascii="Times New Roman" w:hAnsi="Times New Roman" w:cs="Times New Roman"/>
          <w:b/>
          <w:bCs/>
          <w:szCs w:val="22"/>
        </w:rPr>
      </w:pPr>
    </w:p>
    <w:tbl>
      <w:tblPr>
        <w:tblW w:w="8654" w:type="dxa"/>
        <w:jc w:val="center"/>
        <w:tblLook w:val="04A0" w:firstRow="1" w:lastRow="0" w:firstColumn="1" w:lastColumn="0" w:noHBand="0" w:noVBand="1"/>
      </w:tblPr>
      <w:tblGrid>
        <w:gridCol w:w="2603"/>
        <w:gridCol w:w="901"/>
        <w:gridCol w:w="1030"/>
        <w:gridCol w:w="1030"/>
        <w:gridCol w:w="1030"/>
        <w:gridCol w:w="1030"/>
        <w:gridCol w:w="1030"/>
      </w:tblGrid>
      <w:tr w:rsidR="00625A80" w:rsidRPr="008E1442" w:rsidTr="0014116C">
        <w:trPr>
          <w:trHeight w:val="23"/>
          <w:jc w:val="center"/>
        </w:trPr>
        <w:tc>
          <w:tcPr>
            <w:tcW w:w="0" w:type="auto"/>
            <w:vMerge w:val="restart"/>
            <w:tcBorders>
              <w:top w:val="single" w:sz="8" w:space="0" w:color="auto"/>
              <w:left w:val="nil"/>
              <w:bottom w:val="single" w:sz="8" w:space="0" w:color="000000"/>
              <w:right w:val="nil"/>
            </w:tcBorders>
            <w:shd w:val="clear" w:color="auto" w:fill="auto"/>
            <w:vAlign w:val="center"/>
            <w:hideMark/>
          </w:tcPr>
          <w:p w:rsidR="00625A80" w:rsidRPr="00481FA2" w:rsidRDefault="00625A80" w:rsidP="008E1442">
            <w:pPr>
              <w:spacing w:after="0" w:line="240" w:lineRule="auto"/>
              <w:rPr>
                <w:rFonts w:ascii="Times New Roman" w:eastAsia="Times New Roman" w:hAnsi="Times New Roman" w:cs="Times New Roman"/>
                <w:bCs/>
                <w:color w:val="000000"/>
                <w:szCs w:val="22"/>
                <w:lang w:bidi="ar-SA"/>
              </w:rPr>
            </w:pPr>
            <w:r w:rsidRPr="00481FA2">
              <w:rPr>
                <w:rFonts w:ascii="Times New Roman" w:eastAsia="Times New Roman" w:hAnsi="Times New Roman" w:cs="Times New Roman"/>
                <w:bCs/>
                <w:color w:val="000000"/>
                <w:szCs w:val="22"/>
                <w:lang w:bidi="ar-SA"/>
              </w:rPr>
              <w:t>Regions</w:t>
            </w:r>
          </w:p>
        </w:tc>
        <w:tc>
          <w:tcPr>
            <w:tcW w:w="0" w:type="auto"/>
            <w:gridSpan w:val="2"/>
            <w:tcBorders>
              <w:top w:val="single" w:sz="8" w:space="0" w:color="auto"/>
              <w:left w:val="nil"/>
              <w:bottom w:val="single" w:sz="8" w:space="0" w:color="auto"/>
              <w:right w:val="nil"/>
            </w:tcBorders>
            <w:shd w:val="clear" w:color="auto" w:fill="auto"/>
            <w:noWrap/>
            <w:vAlign w:val="center"/>
            <w:hideMark/>
          </w:tcPr>
          <w:p w:rsidR="00625A80" w:rsidRPr="00481FA2" w:rsidRDefault="00625A80" w:rsidP="00481FA2">
            <w:pPr>
              <w:spacing w:after="0" w:line="240" w:lineRule="auto"/>
              <w:jc w:val="center"/>
              <w:rPr>
                <w:rFonts w:ascii="Times New Roman" w:eastAsia="Times New Roman" w:hAnsi="Times New Roman" w:cs="Times New Roman"/>
                <w:bCs/>
                <w:color w:val="000000"/>
                <w:szCs w:val="22"/>
                <w:lang w:bidi="ar-SA"/>
              </w:rPr>
            </w:pPr>
            <w:r w:rsidRPr="00481FA2">
              <w:rPr>
                <w:rFonts w:ascii="Times New Roman" w:eastAsia="Times New Roman" w:hAnsi="Times New Roman" w:cs="Times New Roman"/>
                <w:bCs/>
                <w:color w:val="000000"/>
                <w:szCs w:val="22"/>
                <w:lang w:bidi="ar-SA"/>
              </w:rPr>
              <w:t>2015</w:t>
            </w:r>
          </w:p>
        </w:tc>
        <w:tc>
          <w:tcPr>
            <w:tcW w:w="0" w:type="auto"/>
            <w:gridSpan w:val="2"/>
            <w:tcBorders>
              <w:top w:val="single" w:sz="8" w:space="0" w:color="auto"/>
              <w:left w:val="nil"/>
              <w:bottom w:val="single" w:sz="8" w:space="0" w:color="auto"/>
              <w:right w:val="nil"/>
            </w:tcBorders>
            <w:shd w:val="clear" w:color="auto" w:fill="auto"/>
            <w:noWrap/>
            <w:vAlign w:val="center"/>
            <w:hideMark/>
          </w:tcPr>
          <w:p w:rsidR="00625A80" w:rsidRPr="00481FA2" w:rsidRDefault="00625A80" w:rsidP="00481FA2">
            <w:pPr>
              <w:spacing w:after="0" w:line="240" w:lineRule="auto"/>
              <w:jc w:val="center"/>
              <w:rPr>
                <w:rFonts w:ascii="Times New Roman" w:eastAsia="Times New Roman" w:hAnsi="Times New Roman" w:cs="Times New Roman"/>
                <w:bCs/>
                <w:color w:val="000000"/>
                <w:szCs w:val="22"/>
                <w:lang w:bidi="ar-SA"/>
              </w:rPr>
            </w:pPr>
            <w:r w:rsidRPr="00481FA2">
              <w:rPr>
                <w:rFonts w:ascii="Times New Roman" w:eastAsia="Times New Roman" w:hAnsi="Times New Roman" w:cs="Times New Roman"/>
                <w:bCs/>
                <w:color w:val="000000"/>
                <w:szCs w:val="22"/>
                <w:lang w:bidi="ar-SA"/>
              </w:rPr>
              <w:t>2020</w:t>
            </w:r>
          </w:p>
        </w:tc>
        <w:tc>
          <w:tcPr>
            <w:tcW w:w="0" w:type="auto"/>
            <w:gridSpan w:val="2"/>
            <w:tcBorders>
              <w:top w:val="single" w:sz="8" w:space="0" w:color="auto"/>
              <w:left w:val="nil"/>
              <w:bottom w:val="single" w:sz="8" w:space="0" w:color="auto"/>
              <w:right w:val="nil"/>
            </w:tcBorders>
            <w:shd w:val="clear" w:color="auto" w:fill="auto"/>
            <w:noWrap/>
            <w:vAlign w:val="center"/>
            <w:hideMark/>
          </w:tcPr>
          <w:p w:rsidR="00625A80" w:rsidRPr="00481FA2" w:rsidRDefault="00625A80" w:rsidP="00481FA2">
            <w:pPr>
              <w:spacing w:after="0" w:line="240" w:lineRule="auto"/>
              <w:jc w:val="center"/>
              <w:rPr>
                <w:rFonts w:ascii="Times New Roman" w:eastAsia="Times New Roman" w:hAnsi="Times New Roman" w:cs="Times New Roman"/>
                <w:bCs/>
                <w:color w:val="000000"/>
                <w:szCs w:val="22"/>
                <w:lang w:bidi="ar-SA"/>
              </w:rPr>
            </w:pPr>
            <w:r w:rsidRPr="00481FA2">
              <w:rPr>
                <w:rFonts w:ascii="Times New Roman" w:eastAsia="Times New Roman" w:hAnsi="Times New Roman" w:cs="Times New Roman"/>
                <w:bCs/>
                <w:color w:val="000000"/>
                <w:szCs w:val="22"/>
                <w:lang w:bidi="ar-SA"/>
              </w:rPr>
              <w:t>2025</w:t>
            </w:r>
          </w:p>
        </w:tc>
      </w:tr>
      <w:tr w:rsidR="00625A80" w:rsidRPr="008E1442" w:rsidTr="0014116C">
        <w:trPr>
          <w:trHeight w:val="23"/>
          <w:jc w:val="center"/>
        </w:trPr>
        <w:tc>
          <w:tcPr>
            <w:tcW w:w="0" w:type="auto"/>
            <w:vMerge/>
            <w:tcBorders>
              <w:top w:val="single" w:sz="8" w:space="0" w:color="auto"/>
              <w:left w:val="nil"/>
              <w:bottom w:val="single" w:sz="8" w:space="0" w:color="000000"/>
              <w:right w:val="nil"/>
            </w:tcBorders>
            <w:vAlign w:val="center"/>
            <w:hideMark/>
          </w:tcPr>
          <w:p w:rsidR="00625A80" w:rsidRPr="00481FA2" w:rsidRDefault="00625A80" w:rsidP="008E1442">
            <w:pPr>
              <w:spacing w:after="0" w:line="240" w:lineRule="auto"/>
              <w:rPr>
                <w:rFonts w:ascii="Times New Roman" w:eastAsia="Times New Roman" w:hAnsi="Times New Roman" w:cs="Times New Roman"/>
                <w:bCs/>
                <w:color w:val="000000"/>
                <w:szCs w:val="22"/>
                <w:lang w:bidi="ar-SA"/>
              </w:rPr>
            </w:pPr>
          </w:p>
        </w:tc>
        <w:tc>
          <w:tcPr>
            <w:tcW w:w="0" w:type="auto"/>
            <w:tcBorders>
              <w:top w:val="nil"/>
              <w:left w:val="nil"/>
              <w:bottom w:val="single" w:sz="8" w:space="0" w:color="auto"/>
              <w:right w:val="nil"/>
            </w:tcBorders>
            <w:shd w:val="clear" w:color="auto" w:fill="auto"/>
            <w:noWrap/>
            <w:vAlign w:val="center"/>
            <w:hideMark/>
          </w:tcPr>
          <w:p w:rsidR="00625A80" w:rsidRPr="00481FA2" w:rsidRDefault="00625A80" w:rsidP="008E1442">
            <w:pPr>
              <w:spacing w:after="0" w:line="240" w:lineRule="auto"/>
              <w:jc w:val="right"/>
              <w:rPr>
                <w:rFonts w:ascii="Times New Roman" w:eastAsia="Times New Roman" w:hAnsi="Times New Roman" w:cs="Times New Roman"/>
                <w:bCs/>
                <w:color w:val="000000"/>
                <w:szCs w:val="22"/>
                <w:lang w:bidi="ar-SA"/>
              </w:rPr>
            </w:pPr>
            <w:r w:rsidRPr="00481FA2">
              <w:rPr>
                <w:rFonts w:ascii="Times New Roman" w:eastAsia="Times New Roman" w:hAnsi="Times New Roman" w:cs="Times New Roman"/>
                <w:bCs/>
                <w:color w:val="000000"/>
                <w:szCs w:val="22"/>
                <w:lang w:bidi="ar-SA"/>
              </w:rPr>
              <w:t>Urban</w:t>
            </w:r>
          </w:p>
        </w:tc>
        <w:tc>
          <w:tcPr>
            <w:tcW w:w="0" w:type="auto"/>
            <w:tcBorders>
              <w:top w:val="nil"/>
              <w:left w:val="nil"/>
              <w:bottom w:val="single" w:sz="8" w:space="0" w:color="auto"/>
              <w:right w:val="nil"/>
            </w:tcBorders>
            <w:shd w:val="clear" w:color="auto" w:fill="auto"/>
            <w:noWrap/>
            <w:vAlign w:val="center"/>
            <w:hideMark/>
          </w:tcPr>
          <w:p w:rsidR="00625A80" w:rsidRPr="00481FA2" w:rsidRDefault="00625A80" w:rsidP="008E1442">
            <w:pPr>
              <w:spacing w:after="0" w:line="240" w:lineRule="auto"/>
              <w:jc w:val="right"/>
              <w:rPr>
                <w:rFonts w:ascii="Times New Roman" w:eastAsia="Times New Roman" w:hAnsi="Times New Roman" w:cs="Times New Roman"/>
                <w:bCs/>
                <w:color w:val="000000"/>
                <w:szCs w:val="22"/>
                <w:lang w:bidi="ar-SA"/>
              </w:rPr>
            </w:pPr>
            <w:r w:rsidRPr="00481FA2">
              <w:rPr>
                <w:rFonts w:ascii="Times New Roman" w:eastAsia="Times New Roman" w:hAnsi="Times New Roman" w:cs="Times New Roman"/>
                <w:bCs/>
                <w:color w:val="000000"/>
                <w:szCs w:val="22"/>
                <w:lang w:bidi="ar-SA"/>
              </w:rPr>
              <w:t>Rural</w:t>
            </w:r>
          </w:p>
        </w:tc>
        <w:tc>
          <w:tcPr>
            <w:tcW w:w="0" w:type="auto"/>
            <w:tcBorders>
              <w:top w:val="nil"/>
              <w:left w:val="nil"/>
              <w:bottom w:val="single" w:sz="8" w:space="0" w:color="auto"/>
              <w:right w:val="nil"/>
            </w:tcBorders>
            <w:shd w:val="clear" w:color="auto" w:fill="auto"/>
            <w:noWrap/>
            <w:vAlign w:val="center"/>
            <w:hideMark/>
          </w:tcPr>
          <w:p w:rsidR="00625A80" w:rsidRPr="00481FA2" w:rsidRDefault="00625A80" w:rsidP="008E1442">
            <w:pPr>
              <w:spacing w:after="0" w:line="240" w:lineRule="auto"/>
              <w:jc w:val="right"/>
              <w:rPr>
                <w:rFonts w:ascii="Times New Roman" w:eastAsia="Times New Roman" w:hAnsi="Times New Roman" w:cs="Times New Roman"/>
                <w:bCs/>
                <w:color w:val="000000"/>
                <w:szCs w:val="22"/>
                <w:lang w:bidi="ar-SA"/>
              </w:rPr>
            </w:pPr>
            <w:r w:rsidRPr="00481FA2">
              <w:rPr>
                <w:rFonts w:ascii="Times New Roman" w:eastAsia="Times New Roman" w:hAnsi="Times New Roman" w:cs="Times New Roman"/>
                <w:bCs/>
                <w:color w:val="000000"/>
                <w:szCs w:val="22"/>
                <w:lang w:bidi="ar-SA"/>
              </w:rPr>
              <w:t>Urban</w:t>
            </w:r>
          </w:p>
        </w:tc>
        <w:tc>
          <w:tcPr>
            <w:tcW w:w="0" w:type="auto"/>
            <w:tcBorders>
              <w:top w:val="nil"/>
              <w:left w:val="nil"/>
              <w:bottom w:val="single" w:sz="8" w:space="0" w:color="auto"/>
              <w:right w:val="nil"/>
            </w:tcBorders>
            <w:shd w:val="clear" w:color="auto" w:fill="auto"/>
            <w:noWrap/>
            <w:vAlign w:val="center"/>
            <w:hideMark/>
          </w:tcPr>
          <w:p w:rsidR="00625A80" w:rsidRPr="00481FA2" w:rsidRDefault="00625A80" w:rsidP="008E1442">
            <w:pPr>
              <w:spacing w:after="0" w:line="240" w:lineRule="auto"/>
              <w:jc w:val="right"/>
              <w:rPr>
                <w:rFonts w:ascii="Times New Roman" w:eastAsia="Times New Roman" w:hAnsi="Times New Roman" w:cs="Times New Roman"/>
                <w:bCs/>
                <w:color w:val="000000"/>
                <w:szCs w:val="22"/>
                <w:lang w:bidi="ar-SA"/>
              </w:rPr>
            </w:pPr>
            <w:r w:rsidRPr="00481FA2">
              <w:rPr>
                <w:rFonts w:ascii="Times New Roman" w:eastAsia="Times New Roman" w:hAnsi="Times New Roman" w:cs="Times New Roman"/>
                <w:bCs/>
                <w:color w:val="000000"/>
                <w:szCs w:val="22"/>
                <w:lang w:bidi="ar-SA"/>
              </w:rPr>
              <w:t>Rural</w:t>
            </w:r>
          </w:p>
        </w:tc>
        <w:tc>
          <w:tcPr>
            <w:tcW w:w="0" w:type="auto"/>
            <w:tcBorders>
              <w:top w:val="nil"/>
              <w:left w:val="nil"/>
              <w:bottom w:val="single" w:sz="8" w:space="0" w:color="auto"/>
              <w:right w:val="nil"/>
            </w:tcBorders>
            <w:shd w:val="clear" w:color="auto" w:fill="auto"/>
            <w:noWrap/>
            <w:vAlign w:val="center"/>
            <w:hideMark/>
          </w:tcPr>
          <w:p w:rsidR="00625A80" w:rsidRPr="00481FA2" w:rsidRDefault="00625A80" w:rsidP="008E1442">
            <w:pPr>
              <w:spacing w:after="0" w:line="240" w:lineRule="auto"/>
              <w:jc w:val="right"/>
              <w:rPr>
                <w:rFonts w:ascii="Times New Roman" w:eastAsia="Times New Roman" w:hAnsi="Times New Roman" w:cs="Times New Roman"/>
                <w:bCs/>
                <w:color w:val="000000"/>
                <w:szCs w:val="22"/>
                <w:lang w:bidi="ar-SA"/>
              </w:rPr>
            </w:pPr>
            <w:r w:rsidRPr="00481FA2">
              <w:rPr>
                <w:rFonts w:ascii="Times New Roman" w:eastAsia="Times New Roman" w:hAnsi="Times New Roman" w:cs="Times New Roman"/>
                <w:bCs/>
                <w:color w:val="000000"/>
                <w:szCs w:val="22"/>
                <w:lang w:bidi="ar-SA"/>
              </w:rPr>
              <w:t>Urban</w:t>
            </w:r>
          </w:p>
        </w:tc>
        <w:tc>
          <w:tcPr>
            <w:tcW w:w="0" w:type="auto"/>
            <w:tcBorders>
              <w:top w:val="nil"/>
              <w:left w:val="nil"/>
              <w:bottom w:val="single" w:sz="8" w:space="0" w:color="auto"/>
              <w:right w:val="nil"/>
            </w:tcBorders>
            <w:shd w:val="clear" w:color="auto" w:fill="auto"/>
            <w:noWrap/>
            <w:vAlign w:val="center"/>
            <w:hideMark/>
          </w:tcPr>
          <w:p w:rsidR="00625A80" w:rsidRPr="00481FA2" w:rsidRDefault="00625A80" w:rsidP="008E1442">
            <w:pPr>
              <w:spacing w:after="0" w:line="240" w:lineRule="auto"/>
              <w:jc w:val="right"/>
              <w:rPr>
                <w:rFonts w:ascii="Times New Roman" w:eastAsia="Times New Roman" w:hAnsi="Times New Roman" w:cs="Times New Roman"/>
                <w:bCs/>
                <w:color w:val="000000"/>
                <w:szCs w:val="22"/>
                <w:lang w:bidi="ar-SA"/>
              </w:rPr>
            </w:pPr>
            <w:r w:rsidRPr="00481FA2">
              <w:rPr>
                <w:rFonts w:ascii="Times New Roman" w:eastAsia="Times New Roman" w:hAnsi="Times New Roman" w:cs="Times New Roman"/>
                <w:bCs/>
                <w:color w:val="000000"/>
                <w:szCs w:val="22"/>
                <w:lang w:bidi="ar-SA"/>
              </w:rPr>
              <w:t>Rural</w:t>
            </w:r>
          </w:p>
        </w:tc>
      </w:tr>
      <w:tr w:rsidR="00625A80" w:rsidRPr="008E1442" w:rsidTr="0014116C">
        <w:trPr>
          <w:trHeight w:val="23"/>
          <w:jc w:val="center"/>
        </w:trPr>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Jammu &amp; Kashmir</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523</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1260</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571</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1291</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674</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1247</w:t>
            </w:r>
          </w:p>
        </w:tc>
      </w:tr>
      <w:tr w:rsidR="00625A80" w:rsidRPr="008E1442" w:rsidTr="0014116C">
        <w:trPr>
          <w:trHeight w:val="23"/>
          <w:jc w:val="center"/>
        </w:trPr>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Himachal Pradesh</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130</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872</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145</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898</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163</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915</w:t>
            </w:r>
          </w:p>
        </w:tc>
      </w:tr>
      <w:tr w:rsidR="00625A80" w:rsidRPr="008E1442" w:rsidTr="0014116C">
        <w:trPr>
          <w:trHeight w:val="23"/>
          <w:jc w:val="center"/>
        </w:trPr>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Punjab</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1792</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2533</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1995</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2535</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2399</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2305</w:t>
            </w:r>
          </w:p>
        </w:tc>
      </w:tr>
      <w:tr w:rsidR="00625A80" w:rsidRPr="008E1442" w:rsidTr="0014116C">
        <w:trPr>
          <w:trHeight w:val="23"/>
          <w:jc w:val="center"/>
        </w:trPr>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Chandigarh</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249</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31</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320</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40</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406</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30</w:t>
            </w:r>
          </w:p>
        </w:tc>
      </w:tr>
      <w:tr w:rsidR="00625A80" w:rsidRPr="008E1442" w:rsidTr="0014116C">
        <w:trPr>
          <w:trHeight w:val="23"/>
          <w:jc w:val="center"/>
        </w:trPr>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Uttaranchal</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674</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1495</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836</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1737</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1113</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1869</w:t>
            </w:r>
          </w:p>
        </w:tc>
      </w:tr>
      <w:tr w:rsidR="00625A80" w:rsidRPr="008E1442" w:rsidTr="0014116C">
        <w:trPr>
          <w:trHeight w:val="23"/>
          <w:jc w:val="center"/>
        </w:trPr>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Haryana</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2092</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3677</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2414</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3777</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2962</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3612</w:t>
            </w:r>
          </w:p>
        </w:tc>
      </w:tr>
      <w:tr w:rsidR="00625A80" w:rsidRPr="008E1442" w:rsidTr="0014116C">
        <w:trPr>
          <w:trHeight w:val="23"/>
          <w:jc w:val="center"/>
        </w:trPr>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Delhi</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4465</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180</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5811</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189</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7484</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130</w:t>
            </w:r>
          </w:p>
        </w:tc>
      </w:tr>
      <w:tr w:rsidR="00625A80" w:rsidRPr="008E1442" w:rsidTr="0014116C">
        <w:trPr>
          <w:trHeight w:val="23"/>
          <w:jc w:val="center"/>
        </w:trPr>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Rajasthan</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3745</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9267</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4039</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9850</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4808</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9926</w:t>
            </w:r>
          </w:p>
        </w:tc>
      </w:tr>
      <w:tr w:rsidR="00625A80" w:rsidRPr="008E1442" w:rsidTr="0014116C">
        <w:trPr>
          <w:trHeight w:val="23"/>
          <w:jc w:val="center"/>
        </w:trPr>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Uttar Pradesh</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10318</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34884</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12700</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41347</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16700</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46415</w:t>
            </w:r>
          </w:p>
        </w:tc>
      </w:tr>
      <w:tr w:rsidR="00625A80" w:rsidRPr="008E1442" w:rsidTr="0014116C">
        <w:trPr>
          <w:trHeight w:val="23"/>
          <w:jc w:val="center"/>
        </w:trPr>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Bihar</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3581</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29440</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4585</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37564</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5986</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45570</w:t>
            </w:r>
          </w:p>
        </w:tc>
      </w:tr>
      <w:tr w:rsidR="00625A80" w:rsidRPr="008E1442" w:rsidTr="0014116C">
        <w:trPr>
          <w:trHeight w:val="23"/>
          <w:jc w:val="center"/>
        </w:trPr>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Sikkim</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11</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66</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13</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73</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16</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80</w:t>
            </w:r>
          </w:p>
        </w:tc>
      </w:tr>
      <w:tr w:rsidR="00625A80" w:rsidRPr="008E1442" w:rsidTr="0014116C">
        <w:trPr>
          <w:trHeight w:val="23"/>
          <w:jc w:val="center"/>
        </w:trPr>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Arunachal Pradesh</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40</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67</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49</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63</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59</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58</w:t>
            </w:r>
          </w:p>
        </w:tc>
      </w:tr>
      <w:tr w:rsidR="00625A80" w:rsidRPr="008E1442" w:rsidTr="0014116C">
        <w:trPr>
          <w:trHeight w:val="23"/>
          <w:jc w:val="center"/>
        </w:trPr>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Nagaland</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59</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288</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61</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304</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70</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311</w:t>
            </w:r>
          </w:p>
        </w:tc>
      </w:tr>
      <w:tr w:rsidR="00625A80" w:rsidRPr="008E1442" w:rsidTr="0014116C">
        <w:trPr>
          <w:trHeight w:val="23"/>
          <w:jc w:val="center"/>
        </w:trPr>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Manipur</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59</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181</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61</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193</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72</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193</w:t>
            </w:r>
          </w:p>
        </w:tc>
      </w:tr>
      <w:tr w:rsidR="00625A80" w:rsidRPr="008E1442" w:rsidTr="0014116C">
        <w:trPr>
          <w:trHeight w:val="23"/>
          <w:jc w:val="center"/>
        </w:trPr>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Mizoram</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194</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164</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247</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194</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340</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189</w:t>
            </w:r>
          </w:p>
        </w:tc>
      </w:tr>
      <w:tr w:rsidR="00625A80" w:rsidRPr="008E1442" w:rsidTr="0014116C">
        <w:trPr>
          <w:trHeight w:val="23"/>
          <w:jc w:val="center"/>
        </w:trPr>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Tripura</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126</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513</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139</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532</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162</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537</w:t>
            </w:r>
          </w:p>
        </w:tc>
      </w:tr>
      <w:tr w:rsidR="00625A80" w:rsidRPr="008E1442" w:rsidTr="0014116C">
        <w:trPr>
          <w:trHeight w:val="23"/>
          <w:jc w:val="center"/>
        </w:trPr>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Meghalaya</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157</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621</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166</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652</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193</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659</w:t>
            </w:r>
          </w:p>
        </w:tc>
      </w:tr>
      <w:tr w:rsidR="00625A80" w:rsidRPr="008E1442" w:rsidTr="0014116C">
        <w:trPr>
          <w:trHeight w:val="23"/>
          <w:jc w:val="center"/>
        </w:trPr>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Assam</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1780</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5352</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2003</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5608</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2306</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5761</w:t>
            </w:r>
          </w:p>
        </w:tc>
      </w:tr>
      <w:tr w:rsidR="00625A80" w:rsidRPr="008E1442" w:rsidTr="0014116C">
        <w:trPr>
          <w:trHeight w:val="23"/>
          <w:jc w:val="center"/>
        </w:trPr>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West Bengal</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8555</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21053</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10841</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26532</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15040</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30314</w:t>
            </w:r>
          </w:p>
        </w:tc>
      </w:tr>
      <w:tr w:rsidR="00625A80" w:rsidRPr="008E1442" w:rsidTr="0014116C">
        <w:trPr>
          <w:trHeight w:val="23"/>
          <w:jc w:val="center"/>
        </w:trPr>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Jharkhand</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2561</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8058</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3349</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10326</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4661</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12192</w:t>
            </w:r>
          </w:p>
        </w:tc>
      </w:tr>
      <w:tr w:rsidR="00625A80" w:rsidRPr="008E1442" w:rsidTr="0014116C">
        <w:trPr>
          <w:trHeight w:val="23"/>
          <w:jc w:val="center"/>
        </w:trPr>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Orissa</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2365</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10863</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3122</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13526</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4189</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15952</w:t>
            </w:r>
          </w:p>
        </w:tc>
      </w:tr>
      <w:tr w:rsidR="00625A80" w:rsidRPr="008E1442" w:rsidTr="0014116C">
        <w:trPr>
          <w:trHeight w:val="23"/>
          <w:jc w:val="center"/>
        </w:trPr>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Chhattisgarh</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1067</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1547</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1278</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1657</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1607</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1705</w:t>
            </w:r>
          </w:p>
        </w:tc>
      </w:tr>
      <w:tr w:rsidR="00625A80" w:rsidRPr="008E1442" w:rsidTr="0014116C">
        <w:trPr>
          <w:trHeight w:val="23"/>
          <w:jc w:val="center"/>
        </w:trPr>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Madhya Pradesh</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4549</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11465</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5292</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12952</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6783</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13676</w:t>
            </w:r>
          </w:p>
        </w:tc>
      </w:tr>
      <w:tr w:rsidR="00625A80" w:rsidRPr="008E1442" w:rsidTr="0014116C">
        <w:trPr>
          <w:trHeight w:val="23"/>
          <w:jc w:val="center"/>
        </w:trPr>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Gujarat</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7676</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8408</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9312</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11132</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12405</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12470</w:t>
            </w:r>
          </w:p>
        </w:tc>
      </w:tr>
      <w:tr w:rsidR="00625A80" w:rsidRPr="008E1442" w:rsidTr="0014116C">
        <w:trPr>
          <w:trHeight w:val="23"/>
          <w:jc w:val="center"/>
        </w:trPr>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Daman &amp; Diu</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19</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80</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21</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136</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28</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190</w:t>
            </w:r>
          </w:p>
        </w:tc>
      </w:tr>
      <w:tr w:rsidR="00625A80" w:rsidRPr="008E1442" w:rsidTr="0014116C">
        <w:trPr>
          <w:trHeight w:val="23"/>
          <w:jc w:val="center"/>
        </w:trPr>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Dadra &amp; Nagar Haveli</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47</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36</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67</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36</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80</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34</w:t>
            </w:r>
          </w:p>
        </w:tc>
      </w:tr>
      <w:tr w:rsidR="00625A80" w:rsidRPr="008E1442" w:rsidTr="0014116C">
        <w:trPr>
          <w:trHeight w:val="23"/>
          <w:jc w:val="center"/>
        </w:trPr>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Maharashtra</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9574</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5109</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10985</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5404</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13918</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4928</w:t>
            </w:r>
          </w:p>
        </w:tc>
      </w:tr>
      <w:tr w:rsidR="00625A80" w:rsidRPr="008E1442" w:rsidTr="0014116C">
        <w:trPr>
          <w:trHeight w:val="23"/>
          <w:jc w:val="center"/>
        </w:trPr>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Andhra Pradesh</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4447</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5083</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5016</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5429</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6324</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5444</w:t>
            </w:r>
          </w:p>
        </w:tc>
      </w:tr>
      <w:tr w:rsidR="00625A80" w:rsidRPr="008E1442" w:rsidTr="0014116C">
        <w:trPr>
          <w:trHeight w:val="23"/>
          <w:jc w:val="center"/>
        </w:trPr>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Karnataka</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3697</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5836</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4396</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6485</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5717</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6495</w:t>
            </w:r>
          </w:p>
        </w:tc>
      </w:tr>
      <w:tr w:rsidR="00625A80" w:rsidRPr="008E1442" w:rsidTr="0014116C">
        <w:trPr>
          <w:trHeight w:val="23"/>
          <w:jc w:val="center"/>
        </w:trPr>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Goa</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215</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63</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287</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67</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382</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57</w:t>
            </w:r>
          </w:p>
        </w:tc>
      </w:tr>
      <w:tr w:rsidR="00625A80" w:rsidRPr="008E1442" w:rsidTr="0014116C">
        <w:trPr>
          <w:trHeight w:val="23"/>
          <w:jc w:val="center"/>
        </w:trPr>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Lakshadweep</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6</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16</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6</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18</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7</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16</w:t>
            </w:r>
          </w:p>
        </w:tc>
      </w:tr>
      <w:tr w:rsidR="00625A80" w:rsidRPr="008E1442" w:rsidTr="0014116C">
        <w:trPr>
          <w:trHeight w:val="23"/>
          <w:jc w:val="center"/>
        </w:trPr>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Kerala</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2516</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7452</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2689</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7878</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3253</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7883</w:t>
            </w:r>
          </w:p>
        </w:tc>
      </w:tr>
      <w:tr w:rsidR="00625A80" w:rsidRPr="008E1442" w:rsidTr="0014116C">
        <w:trPr>
          <w:trHeight w:val="23"/>
          <w:jc w:val="center"/>
        </w:trPr>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Tamil Nadu</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9941</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7059</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11915</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6887</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14736</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5782</w:t>
            </w:r>
          </w:p>
        </w:tc>
      </w:tr>
      <w:tr w:rsidR="00625A80" w:rsidRPr="008E1442" w:rsidTr="0014116C">
        <w:trPr>
          <w:trHeight w:val="23"/>
          <w:jc w:val="center"/>
        </w:trPr>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Pondicherry</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306</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133</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431</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176</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628</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165</w:t>
            </w:r>
          </w:p>
        </w:tc>
      </w:tr>
      <w:tr w:rsidR="00625A80" w:rsidRPr="008E1442" w:rsidTr="0014116C">
        <w:trPr>
          <w:trHeight w:val="23"/>
          <w:jc w:val="center"/>
        </w:trPr>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A &amp; N Islands</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57</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80</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73</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89</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100</w:t>
            </w:r>
          </w:p>
        </w:tc>
        <w:tc>
          <w:tcPr>
            <w:tcW w:w="0" w:type="auto"/>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91</w:t>
            </w:r>
          </w:p>
        </w:tc>
      </w:tr>
      <w:tr w:rsidR="00625A80" w:rsidRPr="008E1442" w:rsidTr="0014116C">
        <w:trPr>
          <w:trHeight w:val="23"/>
          <w:jc w:val="center"/>
        </w:trPr>
        <w:tc>
          <w:tcPr>
            <w:tcW w:w="0" w:type="auto"/>
            <w:tcBorders>
              <w:top w:val="single" w:sz="8" w:space="0" w:color="auto"/>
              <w:left w:val="nil"/>
              <w:bottom w:val="single" w:sz="8" w:space="0" w:color="auto"/>
              <w:right w:val="nil"/>
            </w:tcBorders>
            <w:shd w:val="clear" w:color="auto" w:fill="auto"/>
            <w:noWrap/>
            <w:vAlign w:val="center"/>
            <w:hideMark/>
          </w:tcPr>
          <w:p w:rsidR="00625A80" w:rsidRPr="008E1442" w:rsidRDefault="00625A80"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India</w:t>
            </w:r>
          </w:p>
        </w:tc>
        <w:tc>
          <w:tcPr>
            <w:tcW w:w="0" w:type="auto"/>
            <w:tcBorders>
              <w:top w:val="single" w:sz="8" w:space="0" w:color="auto"/>
              <w:left w:val="nil"/>
              <w:bottom w:val="single" w:sz="8" w:space="0" w:color="auto"/>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87591</w:t>
            </w:r>
          </w:p>
        </w:tc>
        <w:tc>
          <w:tcPr>
            <w:tcW w:w="0" w:type="auto"/>
            <w:tcBorders>
              <w:top w:val="single" w:sz="8" w:space="0" w:color="auto"/>
              <w:left w:val="nil"/>
              <w:bottom w:val="single" w:sz="8" w:space="0" w:color="auto"/>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183231</w:t>
            </w:r>
          </w:p>
        </w:tc>
        <w:tc>
          <w:tcPr>
            <w:tcW w:w="0" w:type="auto"/>
            <w:tcBorders>
              <w:top w:val="single" w:sz="8" w:space="0" w:color="auto"/>
              <w:left w:val="nil"/>
              <w:bottom w:val="single" w:sz="8" w:space="0" w:color="auto"/>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105234</w:t>
            </w:r>
          </w:p>
        </w:tc>
        <w:tc>
          <w:tcPr>
            <w:tcW w:w="0" w:type="auto"/>
            <w:tcBorders>
              <w:top w:val="single" w:sz="8" w:space="0" w:color="auto"/>
              <w:left w:val="nil"/>
              <w:bottom w:val="single" w:sz="8" w:space="0" w:color="auto"/>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215577</w:t>
            </w:r>
          </w:p>
        </w:tc>
        <w:tc>
          <w:tcPr>
            <w:tcW w:w="0" w:type="auto"/>
            <w:tcBorders>
              <w:top w:val="single" w:sz="8" w:space="0" w:color="auto"/>
              <w:left w:val="nil"/>
              <w:bottom w:val="single" w:sz="8" w:space="0" w:color="auto"/>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135770</w:t>
            </w:r>
          </w:p>
        </w:tc>
        <w:tc>
          <w:tcPr>
            <w:tcW w:w="0" w:type="auto"/>
            <w:tcBorders>
              <w:top w:val="single" w:sz="8" w:space="0" w:color="auto"/>
              <w:left w:val="nil"/>
              <w:bottom w:val="single" w:sz="8" w:space="0" w:color="auto"/>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237205</w:t>
            </w:r>
          </w:p>
        </w:tc>
      </w:tr>
    </w:tbl>
    <w:p w:rsidR="00625A80" w:rsidRDefault="00625A80" w:rsidP="008E1442">
      <w:pPr>
        <w:spacing w:after="0" w:line="240" w:lineRule="auto"/>
        <w:jc w:val="both"/>
        <w:rPr>
          <w:rFonts w:ascii="Times New Roman" w:hAnsi="Times New Roman" w:cs="Times New Roman"/>
          <w:i/>
          <w:szCs w:val="22"/>
        </w:rPr>
      </w:pPr>
    </w:p>
    <w:p w:rsidR="008E1442" w:rsidRPr="008E1442" w:rsidRDefault="008E1442" w:rsidP="008E1442">
      <w:pPr>
        <w:spacing w:after="0" w:line="240" w:lineRule="auto"/>
        <w:ind w:firstLine="567"/>
        <w:jc w:val="both"/>
        <w:rPr>
          <w:rFonts w:ascii="Times New Roman" w:hAnsi="Times New Roman" w:cs="Times New Roman"/>
          <w:szCs w:val="22"/>
        </w:rPr>
      </w:pPr>
      <w:r w:rsidRPr="008E1442">
        <w:rPr>
          <w:rFonts w:ascii="Times New Roman" w:hAnsi="Times New Roman" w:cs="Times New Roman"/>
          <w:szCs w:val="22"/>
        </w:rPr>
        <w:t>In women, the estimated annual numbers were 90 thousand, 110 thousand and 130 thousand for the years 2015, 2020 and 2025 respectively. The main contribut</w:t>
      </w:r>
      <w:r w:rsidR="00454203">
        <w:rPr>
          <w:rFonts w:ascii="Times New Roman" w:hAnsi="Times New Roman" w:cs="Times New Roman"/>
          <w:szCs w:val="22"/>
        </w:rPr>
        <w:t>ory</w:t>
      </w:r>
      <w:r w:rsidRPr="008E1442">
        <w:rPr>
          <w:rFonts w:ascii="Times New Roman" w:hAnsi="Times New Roman" w:cs="Times New Roman"/>
          <w:szCs w:val="22"/>
        </w:rPr>
        <w:t xml:space="preserve"> </w:t>
      </w:r>
      <w:r w:rsidR="00801E1D">
        <w:rPr>
          <w:rFonts w:ascii="Times New Roman" w:hAnsi="Times New Roman" w:cs="Times New Roman"/>
          <w:szCs w:val="22"/>
        </w:rPr>
        <w:t>State</w:t>
      </w:r>
      <w:r w:rsidRPr="008E1442">
        <w:rPr>
          <w:rFonts w:ascii="Times New Roman" w:hAnsi="Times New Roman" w:cs="Times New Roman"/>
          <w:szCs w:val="22"/>
        </w:rPr>
        <w:t xml:space="preserve">s/UTs to this burden were on the lines similar to that in men. The total number of TRCs in urban </w:t>
      </w:r>
      <w:r w:rsidRPr="008E1442">
        <w:rPr>
          <w:rFonts w:ascii="Times New Roman" w:hAnsi="Times New Roman" w:cs="Times New Roman"/>
          <w:noProof/>
          <w:szCs w:val="22"/>
        </w:rPr>
        <w:t xml:space="preserve">women </w:t>
      </w:r>
      <w:r w:rsidRPr="008E1442">
        <w:rPr>
          <w:rFonts w:ascii="Times New Roman" w:hAnsi="Times New Roman" w:cs="Times New Roman"/>
          <w:szCs w:val="22"/>
        </w:rPr>
        <w:t xml:space="preserve">was likely to go up from 31 thousand in 2015 to about 50 thousand in 2025. In the rural areas, it </w:t>
      </w:r>
      <w:r w:rsidRPr="008E1442">
        <w:rPr>
          <w:rFonts w:ascii="Times New Roman" w:hAnsi="Times New Roman" w:cs="Times New Roman"/>
          <w:noProof/>
          <w:szCs w:val="22"/>
        </w:rPr>
        <w:t>was expected</w:t>
      </w:r>
      <w:r w:rsidRPr="008E1442">
        <w:rPr>
          <w:rFonts w:ascii="Times New Roman" w:hAnsi="Times New Roman" w:cs="Times New Roman"/>
          <w:szCs w:val="22"/>
        </w:rPr>
        <w:t xml:space="preserve"> that the numbers </w:t>
      </w:r>
      <w:r w:rsidRPr="008E1442">
        <w:rPr>
          <w:rFonts w:ascii="Times New Roman" w:hAnsi="Times New Roman" w:cs="Times New Roman"/>
          <w:noProof/>
          <w:szCs w:val="22"/>
        </w:rPr>
        <w:t>might</w:t>
      </w:r>
      <w:r w:rsidRPr="008E1442">
        <w:rPr>
          <w:rFonts w:ascii="Times New Roman" w:hAnsi="Times New Roman" w:cs="Times New Roman"/>
          <w:szCs w:val="22"/>
        </w:rPr>
        <w:t xml:space="preserve"> increase from 63 thousand to 85 thousand. Among urban females, there may be an </w:t>
      </w:r>
      <w:r w:rsidRPr="008E1442">
        <w:rPr>
          <w:rFonts w:ascii="Times New Roman" w:hAnsi="Times New Roman" w:cs="Times New Roman"/>
          <w:noProof/>
          <w:szCs w:val="22"/>
        </w:rPr>
        <w:t>increase</w:t>
      </w:r>
      <w:r w:rsidRPr="008E1442">
        <w:rPr>
          <w:rFonts w:ascii="Times New Roman" w:hAnsi="Times New Roman" w:cs="Times New Roman"/>
          <w:szCs w:val="22"/>
        </w:rPr>
        <w:t xml:space="preserve"> during 2015 to 2025 in Maharashtra, Tamil Nadu </w:t>
      </w:r>
      <w:r w:rsidRPr="008E1442">
        <w:rPr>
          <w:rFonts w:ascii="Times New Roman" w:hAnsi="Times New Roman" w:cs="Times New Roman"/>
          <w:noProof/>
          <w:szCs w:val="22"/>
        </w:rPr>
        <w:t>and</w:t>
      </w:r>
      <w:r w:rsidRPr="008E1442">
        <w:rPr>
          <w:rFonts w:ascii="Times New Roman" w:hAnsi="Times New Roman" w:cs="Times New Roman"/>
          <w:szCs w:val="22"/>
        </w:rPr>
        <w:t xml:space="preserve"> West Bengal. Among rural </w:t>
      </w:r>
      <w:r w:rsidRPr="008E1442">
        <w:rPr>
          <w:rFonts w:ascii="Times New Roman" w:hAnsi="Times New Roman" w:cs="Times New Roman"/>
          <w:noProof/>
          <w:szCs w:val="22"/>
        </w:rPr>
        <w:t>women</w:t>
      </w:r>
      <w:r w:rsidRPr="008E1442">
        <w:rPr>
          <w:rFonts w:ascii="Times New Roman" w:hAnsi="Times New Roman" w:cs="Times New Roman"/>
          <w:szCs w:val="22"/>
        </w:rPr>
        <w:t xml:space="preserve">, Bihar and West Bengal will contribute the most to the number of TRCs during the same </w:t>
      </w:r>
      <w:r w:rsidRPr="008E1442">
        <w:rPr>
          <w:rFonts w:ascii="Times New Roman" w:hAnsi="Times New Roman" w:cs="Times New Roman"/>
          <w:noProof/>
          <w:szCs w:val="22"/>
        </w:rPr>
        <w:t>time period</w:t>
      </w:r>
      <w:r w:rsidRPr="008E1442">
        <w:rPr>
          <w:rFonts w:ascii="Times New Roman" w:hAnsi="Times New Roman" w:cs="Times New Roman"/>
          <w:szCs w:val="22"/>
        </w:rPr>
        <w:t>.</w:t>
      </w:r>
    </w:p>
    <w:p w:rsidR="00481FA2" w:rsidRDefault="00481FA2" w:rsidP="008E1442">
      <w:pPr>
        <w:spacing w:after="0" w:line="240" w:lineRule="auto"/>
        <w:jc w:val="both"/>
        <w:rPr>
          <w:rFonts w:ascii="Times New Roman" w:hAnsi="Times New Roman" w:cs="Times New Roman"/>
          <w:bCs/>
          <w:szCs w:val="22"/>
        </w:rPr>
      </w:pPr>
    </w:p>
    <w:p w:rsidR="00625A80" w:rsidRPr="008E1442" w:rsidRDefault="00625A80" w:rsidP="008E1442">
      <w:pPr>
        <w:spacing w:after="0" w:line="240" w:lineRule="auto"/>
        <w:jc w:val="both"/>
        <w:rPr>
          <w:rFonts w:ascii="Times New Roman" w:hAnsi="Times New Roman" w:cs="Times New Roman"/>
          <w:szCs w:val="22"/>
        </w:rPr>
      </w:pPr>
      <w:r w:rsidRPr="008E1442">
        <w:rPr>
          <w:rFonts w:ascii="Times New Roman" w:hAnsi="Times New Roman" w:cs="Times New Roman"/>
          <w:bCs/>
          <w:szCs w:val="22"/>
        </w:rPr>
        <w:lastRenderedPageBreak/>
        <w:t>Table 3b</w:t>
      </w:r>
      <w:r w:rsidR="00DC0798">
        <w:rPr>
          <w:rFonts w:ascii="Times New Roman" w:hAnsi="Times New Roman" w:cs="Times New Roman"/>
          <w:bCs/>
          <w:szCs w:val="22"/>
        </w:rPr>
        <w:t>:</w:t>
      </w:r>
      <w:r w:rsidR="0014116C">
        <w:rPr>
          <w:rFonts w:ascii="Times New Roman" w:hAnsi="Times New Roman" w:cs="Times New Roman"/>
          <w:bCs/>
          <w:szCs w:val="22"/>
        </w:rPr>
        <w:t xml:space="preserve"> </w:t>
      </w:r>
      <w:r w:rsidRPr="008E1442">
        <w:rPr>
          <w:rFonts w:ascii="Times New Roman" w:hAnsi="Times New Roman" w:cs="Times New Roman"/>
          <w:szCs w:val="22"/>
        </w:rPr>
        <w:t xml:space="preserve">Projected number of </w:t>
      </w:r>
      <w:r w:rsidRPr="008E1442">
        <w:rPr>
          <w:rFonts w:ascii="Times New Roman" w:hAnsi="Times New Roman" w:cs="Times New Roman"/>
          <w:noProof/>
          <w:szCs w:val="22"/>
        </w:rPr>
        <w:t>tobacco-related</w:t>
      </w:r>
      <w:r w:rsidRPr="008E1442">
        <w:rPr>
          <w:rFonts w:ascii="Times New Roman" w:hAnsi="Times New Roman" w:cs="Times New Roman"/>
          <w:szCs w:val="22"/>
        </w:rPr>
        <w:t xml:space="preserve"> cancers among females by place of residence in India and its </w:t>
      </w:r>
      <w:r w:rsidR="00801E1D">
        <w:rPr>
          <w:rFonts w:ascii="Times New Roman" w:hAnsi="Times New Roman" w:cs="Times New Roman"/>
          <w:szCs w:val="22"/>
        </w:rPr>
        <w:t>State</w:t>
      </w:r>
      <w:r w:rsidRPr="008E1442">
        <w:rPr>
          <w:rFonts w:ascii="Times New Roman" w:hAnsi="Times New Roman" w:cs="Times New Roman"/>
          <w:szCs w:val="22"/>
        </w:rPr>
        <w:t>s, 2015-25</w:t>
      </w:r>
    </w:p>
    <w:p w:rsidR="00625A80" w:rsidRPr="008E1442" w:rsidRDefault="00625A80" w:rsidP="008E1442">
      <w:pPr>
        <w:spacing w:after="0" w:line="240" w:lineRule="auto"/>
        <w:rPr>
          <w:rFonts w:ascii="Times New Roman" w:hAnsi="Times New Roman" w:cs="Times New Roman"/>
          <w:b/>
          <w:bCs/>
          <w:szCs w:val="22"/>
        </w:rPr>
      </w:pPr>
    </w:p>
    <w:tbl>
      <w:tblPr>
        <w:tblW w:w="0" w:type="auto"/>
        <w:jc w:val="center"/>
        <w:tblLayout w:type="fixed"/>
        <w:tblLook w:val="04A0" w:firstRow="1" w:lastRow="0" w:firstColumn="1" w:lastColumn="0" w:noHBand="0" w:noVBand="1"/>
      </w:tblPr>
      <w:tblGrid>
        <w:gridCol w:w="2694"/>
        <w:gridCol w:w="1012"/>
        <w:gridCol w:w="1012"/>
        <w:gridCol w:w="1012"/>
        <w:gridCol w:w="1012"/>
        <w:gridCol w:w="1012"/>
        <w:gridCol w:w="1012"/>
      </w:tblGrid>
      <w:tr w:rsidR="00625A80" w:rsidRPr="008E1442" w:rsidTr="00625A80">
        <w:trPr>
          <w:trHeight w:val="20"/>
          <w:jc w:val="center"/>
        </w:trPr>
        <w:tc>
          <w:tcPr>
            <w:tcW w:w="2694" w:type="dxa"/>
            <w:vMerge w:val="restart"/>
            <w:tcBorders>
              <w:top w:val="single" w:sz="8" w:space="0" w:color="auto"/>
              <w:left w:val="nil"/>
              <w:bottom w:val="single" w:sz="8" w:space="0" w:color="000000"/>
              <w:right w:val="nil"/>
            </w:tcBorders>
            <w:shd w:val="clear" w:color="auto" w:fill="auto"/>
            <w:vAlign w:val="center"/>
            <w:hideMark/>
          </w:tcPr>
          <w:p w:rsidR="00625A80" w:rsidRPr="008E1442" w:rsidRDefault="00625A80" w:rsidP="008E1442">
            <w:pPr>
              <w:spacing w:after="0" w:line="240" w:lineRule="auto"/>
              <w:rPr>
                <w:rFonts w:ascii="Times New Roman" w:eastAsia="Times New Roman" w:hAnsi="Times New Roman" w:cs="Times New Roman"/>
                <w:bCs/>
                <w:color w:val="000000"/>
                <w:szCs w:val="22"/>
                <w:lang w:bidi="ar-SA"/>
              </w:rPr>
            </w:pPr>
            <w:r w:rsidRPr="008E1442">
              <w:rPr>
                <w:rFonts w:ascii="Times New Roman" w:eastAsia="Times New Roman" w:hAnsi="Times New Roman" w:cs="Times New Roman"/>
                <w:bCs/>
                <w:color w:val="000000"/>
                <w:szCs w:val="22"/>
                <w:lang w:bidi="ar-SA"/>
              </w:rPr>
              <w:t>Regions</w:t>
            </w:r>
          </w:p>
        </w:tc>
        <w:tc>
          <w:tcPr>
            <w:tcW w:w="2024" w:type="dxa"/>
            <w:gridSpan w:val="2"/>
            <w:tcBorders>
              <w:top w:val="single" w:sz="8" w:space="0" w:color="auto"/>
              <w:left w:val="nil"/>
              <w:bottom w:val="single" w:sz="8" w:space="0" w:color="auto"/>
              <w:right w:val="nil"/>
            </w:tcBorders>
            <w:shd w:val="clear" w:color="auto" w:fill="auto"/>
            <w:noWrap/>
            <w:vAlign w:val="center"/>
            <w:hideMark/>
          </w:tcPr>
          <w:p w:rsidR="00625A80" w:rsidRPr="008E1442" w:rsidRDefault="00625A80" w:rsidP="008E1442">
            <w:pPr>
              <w:spacing w:after="0" w:line="240" w:lineRule="auto"/>
              <w:jc w:val="center"/>
              <w:rPr>
                <w:rFonts w:ascii="Times New Roman" w:eastAsia="Times New Roman" w:hAnsi="Times New Roman" w:cs="Times New Roman"/>
                <w:bCs/>
                <w:color w:val="000000"/>
                <w:szCs w:val="22"/>
                <w:lang w:bidi="ar-SA"/>
              </w:rPr>
            </w:pPr>
            <w:r w:rsidRPr="008E1442">
              <w:rPr>
                <w:rFonts w:ascii="Times New Roman" w:eastAsia="Times New Roman" w:hAnsi="Times New Roman" w:cs="Times New Roman"/>
                <w:bCs/>
                <w:color w:val="000000"/>
                <w:szCs w:val="22"/>
                <w:lang w:bidi="ar-SA"/>
              </w:rPr>
              <w:t>2015</w:t>
            </w:r>
          </w:p>
        </w:tc>
        <w:tc>
          <w:tcPr>
            <w:tcW w:w="2024" w:type="dxa"/>
            <w:gridSpan w:val="2"/>
            <w:tcBorders>
              <w:top w:val="single" w:sz="8" w:space="0" w:color="auto"/>
              <w:left w:val="nil"/>
              <w:bottom w:val="single" w:sz="8" w:space="0" w:color="auto"/>
              <w:right w:val="nil"/>
            </w:tcBorders>
            <w:shd w:val="clear" w:color="auto" w:fill="auto"/>
            <w:noWrap/>
            <w:vAlign w:val="center"/>
            <w:hideMark/>
          </w:tcPr>
          <w:p w:rsidR="00625A80" w:rsidRPr="008E1442" w:rsidRDefault="00625A80" w:rsidP="008E1442">
            <w:pPr>
              <w:spacing w:after="0" w:line="240" w:lineRule="auto"/>
              <w:jc w:val="center"/>
              <w:rPr>
                <w:rFonts w:ascii="Times New Roman" w:eastAsia="Times New Roman" w:hAnsi="Times New Roman" w:cs="Times New Roman"/>
                <w:bCs/>
                <w:color w:val="000000"/>
                <w:szCs w:val="22"/>
                <w:lang w:bidi="ar-SA"/>
              </w:rPr>
            </w:pPr>
            <w:r w:rsidRPr="008E1442">
              <w:rPr>
                <w:rFonts w:ascii="Times New Roman" w:eastAsia="Times New Roman" w:hAnsi="Times New Roman" w:cs="Times New Roman"/>
                <w:bCs/>
                <w:color w:val="000000"/>
                <w:szCs w:val="22"/>
                <w:lang w:bidi="ar-SA"/>
              </w:rPr>
              <w:t>2020</w:t>
            </w:r>
          </w:p>
        </w:tc>
        <w:tc>
          <w:tcPr>
            <w:tcW w:w="2024" w:type="dxa"/>
            <w:gridSpan w:val="2"/>
            <w:tcBorders>
              <w:top w:val="single" w:sz="8" w:space="0" w:color="auto"/>
              <w:left w:val="nil"/>
              <w:bottom w:val="single" w:sz="8" w:space="0" w:color="auto"/>
              <w:right w:val="nil"/>
            </w:tcBorders>
            <w:shd w:val="clear" w:color="auto" w:fill="auto"/>
            <w:noWrap/>
            <w:vAlign w:val="center"/>
            <w:hideMark/>
          </w:tcPr>
          <w:p w:rsidR="00625A80" w:rsidRPr="008E1442" w:rsidRDefault="00625A80" w:rsidP="008E1442">
            <w:pPr>
              <w:spacing w:after="0" w:line="240" w:lineRule="auto"/>
              <w:jc w:val="center"/>
              <w:rPr>
                <w:rFonts w:ascii="Times New Roman" w:eastAsia="Times New Roman" w:hAnsi="Times New Roman" w:cs="Times New Roman"/>
                <w:bCs/>
                <w:color w:val="000000"/>
                <w:szCs w:val="22"/>
                <w:lang w:bidi="ar-SA"/>
              </w:rPr>
            </w:pPr>
            <w:r w:rsidRPr="008E1442">
              <w:rPr>
                <w:rFonts w:ascii="Times New Roman" w:eastAsia="Times New Roman" w:hAnsi="Times New Roman" w:cs="Times New Roman"/>
                <w:bCs/>
                <w:color w:val="000000"/>
                <w:szCs w:val="22"/>
                <w:lang w:bidi="ar-SA"/>
              </w:rPr>
              <w:t>2025</w:t>
            </w:r>
          </w:p>
        </w:tc>
      </w:tr>
      <w:tr w:rsidR="00625A80" w:rsidRPr="008E1442" w:rsidTr="00625A80">
        <w:trPr>
          <w:trHeight w:val="20"/>
          <w:jc w:val="center"/>
        </w:trPr>
        <w:tc>
          <w:tcPr>
            <w:tcW w:w="2694" w:type="dxa"/>
            <w:vMerge/>
            <w:tcBorders>
              <w:top w:val="single" w:sz="8" w:space="0" w:color="auto"/>
              <w:left w:val="nil"/>
              <w:bottom w:val="single" w:sz="8" w:space="0" w:color="000000"/>
              <w:right w:val="nil"/>
            </w:tcBorders>
            <w:vAlign w:val="center"/>
            <w:hideMark/>
          </w:tcPr>
          <w:p w:rsidR="00625A80" w:rsidRPr="008E1442" w:rsidRDefault="00625A80" w:rsidP="008E1442">
            <w:pPr>
              <w:spacing w:after="0" w:line="240" w:lineRule="auto"/>
              <w:rPr>
                <w:rFonts w:ascii="Times New Roman" w:eastAsia="Times New Roman" w:hAnsi="Times New Roman" w:cs="Times New Roman"/>
                <w:bCs/>
                <w:color w:val="000000"/>
                <w:szCs w:val="22"/>
                <w:lang w:bidi="ar-SA"/>
              </w:rPr>
            </w:pPr>
          </w:p>
        </w:tc>
        <w:tc>
          <w:tcPr>
            <w:tcW w:w="1012" w:type="dxa"/>
            <w:tcBorders>
              <w:top w:val="nil"/>
              <w:left w:val="nil"/>
              <w:bottom w:val="single" w:sz="8" w:space="0" w:color="auto"/>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bCs/>
                <w:color w:val="000000"/>
                <w:szCs w:val="22"/>
                <w:lang w:bidi="ar-SA"/>
              </w:rPr>
            </w:pPr>
            <w:r w:rsidRPr="008E1442">
              <w:rPr>
                <w:rFonts w:ascii="Times New Roman" w:eastAsia="Times New Roman" w:hAnsi="Times New Roman" w:cs="Times New Roman"/>
                <w:bCs/>
                <w:color w:val="000000"/>
                <w:szCs w:val="22"/>
                <w:lang w:bidi="ar-SA"/>
              </w:rPr>
              <w:t>Urban</w:t>
            </w:r>
          </w:p>
        </w:tc>
        <w:tc>
          <w:tcPr>
            <w:tcW w:w="1012" w:type="dxa"/>
            <w:tcBorders>
              <w:top w:val="nil"/>
              <w:left w:val="nil"/>
              <w:bottom w:val="single" w:sz="8" w:space="0" w:color="auto"/>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bCs/>
                <w:color w:val="000000"/>
                <w:szCs w:val="22"/>
                <w:lang w:bidi="ar-SA"/>
              </w:rPr>
            </w:pPr>
            <w:r w:rsidRPr="008E1442">
              <w:rPr>
                <w:rFonts w:ascii="Times New Roman" w:eastAsia="Times New Roman" w:hAnsi="Times New Roman" w:cs="Times New Roman"/>
                <w:bCs/>
                <w:color w:val="000000"/>
                <w:szCs w:val="22"/>
                <w:lang w:bidi="ar-SA"/>
              </w:rPr>
              <w:t>Rural</w:t>
            </w:r>
          </w:p>
        </w:tc>
        <w:tc>
          <w:tcPr>
            <w:tcW w:w="1012" w:type="dxa"/>
            <w:tcBorders>
              <w:top w:val="nil"/>
              <w:left w:val="nil"/>
              <w:bottom w:val="single" w:sz="8" w:space="0" w:color="auto"/>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bCs/>
                <w:color w:val="000000"/>
                <w:szCs w:val="22"/>
                <w:lang w:bidi="ar-SA"/>
              </w:rPr>
            </w:pPr>
            <w:r w:rsidRPr="008E1442">
              <w:rPr>
                <w:rFonts w:ascii="Times New Roman" w:eastAsia="Times New Roman" w:hAnsi="Times New Roman" w:cs="Times New Roman"/>
                <w:bCs/>
                <w:color w:val="000000"/>
                <w:szCs w:val="22"/>
                <w:lang w:bidi="ar-SA"/>
              </w:rPr>
              <w:t>Urban</w:t>
            </w:r>
          </w:p>
        </w:tc>
        <w:tc>
          <w:tcPr>
            <w:tcW w:w="1012" w:type="dxa"/>
            <w:tcBorders>
              <w:top w:val="nil"/>
              <w:left w:val="nil"/>
              <w:bottom w:val="single" w:sz="8" w:space="0" w:color="auto"/>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bCs/>
                <w:color w:val="000000"/>
                <w:szCs w:val="22"/>
                <w:lang w:bidi="ar-SA"/>
              </w:rPr>
            </w:pPr>
            <w:r w:rsidRPr="008E1442">
              <w:rPr>
                <w:rFonts w:ascii="Times New Roman" w:eastAsia="Times New Roman" w:hAnsi="Times New Roman" w:cs="Times New Roman"/>
                <w:bCs/>
                <w:color w:val="000000"/>
                <w:szCs w:val="22"/>
                <w:lang w:bidi="ar-SA"/>
              </w:rPr>
              <w:t>Rural</w:t>
            </w:r>
          </w:p>
        </w:tc>
        <w:tc>
          <w:tcPr>
            <w:tcW w:w="1012" w:type="dxa"/>
            <w:tcBorders>
              <w:top w:val="nil"/>
              <w:left w:val="nil"/>
              <w:bottom w:val="single" w:sz="8" w:space="0" w:color="auto"/>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bCs/>
                <w:color w:val="000000"/>
                <w:szCs w:val="22"/>
                <w:lang w:bidi="ar-SA"/>
              </w:rPr>
            </w:pPr>
            <w:r w:rsidRPr="008E1442">
              <w:rPr>
                <w:rFonts w:ascii="Times New Roman" w:eastAsia="Times New Roman" w:hAnsi="Times New Roman" w:cs="Times New Roman"/>
                <w:bCs/>
                <w:color w:val="000000"/>
                <w:szCs w:val="22"/>
                <w:lang w:bidi="ar-SA"/>
              </w:rPr>
              <w:t>Urban</w:t>
            </w:r>
          </w:p>
        </w:tc>
        <w:tc>
          <w:tcPr>
            <w:tcW w:w="1012" w:type="dxa"/>
            <w:tcBorders>
              <w:top w:val="nil"/>
              <w:left w:val="nil"/>
              <w:bottom w:val="single" w:sz="8" w:space="0" w:color="auto"/>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bCs/>
                <w:color w:val="000000"/>
                <w:szCs w:val="22"/>
                <w:lang w:bidi="ar-SA"/>
              </w:rPr>
            </w:pPr>
            <w:r w:rsidRPr="008E1442">
              <w:rPr>
                <w:rFonts w:ascii="Times New Roman" w:eastAsia="Times New Roman" w:hAnsi="Times New Roman" w:cs="Times New Roman"/>
                <w:bCs/>
                <w:color w:val="000000"/>
                <w:szCs w:val="22"/>
                <w:lang w:bidi="ar-SA"/>
              </w:rPr>
              <w:t>Rural</w:t>
            </w:r>
          </w:p>
        </w:tc>
      </w:tr>
      <w:tr w:rsidR="00625A80" w:rsidRPr="008E1442" w:rsidTr="00625A80">
        <w:trPr>
          <w:trHeight w:val="20"/>
          <w:jc w:val="center"/>
        </w:trPr>
        <w:tc>
          <w:tcPr>
            <w:tcW w:w="2694"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Jammu &amp; Kashmir</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182</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523</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198</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546</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234</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540</w:t>
            </w:r>
          </w:p>
        </w:tc>
      </w:tr>
      <w:tr w:rsidR="00625A80" w:rsidRPr="008E1442" w:rsidTr="00625A80">
        <w:trPr>
          <w:trHeight w:val="20"/>
          <w:jc w:val="center"/>
        </w:trPr>
        <w:tc>
          <w:tcPr>
            <w:tcW w:w="2694"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Himachal Pradesh</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42</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371</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45</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382</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50</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390</w:t>
            </w:r>
          </w:p>
        </w:tc>
      </w:tr>
      <w:tr w:rsidR="00625A80" w:rsidRPr="008E1442" w:rsidTr="00625A80">
        <w:trPr>
          <w:trHeight w:val="20"/>
          <w:jc w:val="center"/>
        </w:trPr>
        <w:tc>
          <w:tcPr>
            <w:tcW w:w="2694"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Punjab</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630</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966</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692</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966</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827</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883</w:t>
            </w:r>
          </w:p>
        </w:tc>
      </w:tr>
      <w:tr w:rsidR="00625A80" w:rsidRPr="008E1442" w:rsidTr="00625A80">
        <w:trPr>
          <w:trHeight w:val="20"/>
          <w:jc w:val="center"/>
        </w:trPr>
        <w:tc>
          <w:tcPr>
            <w:tcW w:w="2694"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Chandigarh</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58</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6</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68</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7</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78</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5</w:t>
            </w:r>
          </w:p>
        </w:tc>
      </w:tr>
      <w:tr w:rsidR="00625A80" w:rsidRPr="008E1442" w:rsidTr="00625A80">
        <w:trPr>
          <w:trHeight w:val="20"/>
          <w:jc w:val="center"/>
        </w:trPr>
        <w:tc>
          <w:tcPr>
            <w:tcW w:w="2694"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Uttaranchal</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182</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473</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226</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546</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298</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593</w:t>
            </w:r>
          </w:p>
        </w:tc>
      </w:tr>
      <w:tr w:rsidR="00625A80" w:rsidRPr="008E1442" w:rsidTr="00625A80">
        <w:trPr>
          <w:trHeight w:val="20"/>
          <w:jc w:val="center"/>
        </w:trPr>
        <w:tc>
          <w:tcPr>
            <w:tcW w:w="2694"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Haryana</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579</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1081</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660</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1114</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807</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1071</w:t>
            </w:r>
          </w:p>
        </w:tc>
      </w:tr>
      <w:tr w:rsidR="00625A80" w:rsidRPr="008E1442" w:rsidTr="00625A80">
        <w:trPr>
          <w:trHeight w:val="20"/>
          <w:jc w:val="center"/>
        </w:trPr>
        <w:tc>
          <w:tcPr>
            <w:tcW w:w="2694"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Delhi</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1127</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46</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1452</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48</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1853</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33</w:t>
            </w:r>
          </w:p>
        </w:tc>
      </w:tr>
      <w:tr w:rsidR="00625A80" w:rsidRPr="008E1442" w:rsidTr="00625A80">
        <w:trPr>
          <w:trHeight w:val="20"/>
          <w:jc w:val="center"/>
        </w:trPr>
        <w:tc>
          <w:tcPr>
            <w:tcW w:w="2694"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Rajasthan</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1114</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3179</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1201</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3378</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1426</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3416</w:t>
            </w:r>
          </w:p>
        </w:tc>
      </w:tr>
      <w:tr w:rsidR="00625A80" w:rsidRPr="008E1442" w:rsidTr="00625A80">
        <w:trPr>
          <w:trHeight w:val="20"/>
          <w:jc w:val="center"/>
        </w:trPr>
        <w:tc>
          <w:tcPr>
            <w:tcW w:w="2694"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Uttar Pradesh</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2860</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10155</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3509</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12076</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4614</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13638</w:t>
            </w:r>
          </w:p>
        </w:tc>
      </w:tr>
      <w:tr w:rsidR="00625A80" w:rsidRPr="008E1442" w:rsidTr="00625A80">
        <w:trPr>
          <w:trHeight w:val="20"/>
          <w:jc w:val="center"/>
        </w:trPr>
        <w:tc>
          <w:tcPr>
            <w:tcW w:w="2694"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Bihar</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1219</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10704</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1643</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14384</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2219</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18132</w:t>
            </w:r>
          </w:p>
        </w:tc>
      </w:tr>
      <w:tr w:rsidR="00625A80" w:rsidRPr="008E1442" w:rsidTr="00625A80">
        <w:trPr>
          <w:trHeight w:val="20"/>
          <w:jc w:val="center"/>
        </w:trPr>
        <w:tc>
          <w:tcPr>
            <w:tcW w:w="2694"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Sikkim</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7</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37</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8</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40</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10</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43</w:t>
            </w:r>
          </w:p>
        </w:tc>
      </w:tr>
      <w:tr w:rsidR="00625A80" w:rsidRPr="008E1442" w:rsidTr="00625A80">
        <w:trPr>
          <w:trHeight w:val="20"/>
          <w:jc w:val="center"/>
        </w:trPr>
        <w:tc>
          <w:tcPr>
            <w:tcW w:w="2694"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Arunachal Pradesh</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16</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27</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20</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25</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25</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23</w:t>
            </w:r>
          </w:p>
        </w:tc>
      </w:tr>
      <w:tr w:rsidR="00625A80" w:rsidRPr="008E1442" w:rsidTr="00625A80">
        <w:trPr>
          <w:trHeight w:val="20"/>
          <w:jc w:val="center"/>
        </w:trPr>
        <w:tc>
          <w:tcPr>
            <w:tcW w:w="2694"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Nagaland</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12</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57</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13</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60</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15</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61</w:t>
            </w:r>
          </w:p>
        </w:tc>
      </w:tr>
      <w:tr w:rsidR="00625A80" w:rsidRPr="008E1442" w:rsidTr="00625A80">
        <w:trPr>
          <w:trHeight w:val="20"/>
          <w:jc w:val="center"/>
        </w:trPr>
        <w:tc>
          <w:tcPr>
            <w:tcW w:w="2694"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Manipur</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38</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109</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40</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115</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47</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115</w:t>
            </w:r>
          </w:p>
        </w:tc>
      </w:tr>
      <w:tr w:rsidR="00625A80" w:rsidRPr="008E1442" w:rsidTr="00625A80">
        <w:trPr>
          <w:trHeight w:val="20"/>
          <w:jc w:val="center"/>
        </w:trPr>
        <w:tc>
          <w:tcPr>
            <w:tcW w:w="2694"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Mizoram</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84</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69</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105</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80</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143</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76</w:t>
            </w:r>
          </w:p>
        </w:tc>
      </w:tr>
      <w:tr w:rsidR="00625A80" w:rsidRPr="008E1442" w:rsidTr="00625A80">
        <w:trPr>
          <w:trHeight w:val="20"/>
          <w:jc w:val="center"/>
        </w:trPr>
        <w:tc>
          <w:tcPr>
            <w:tcW w:w="2694"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Tripura</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36</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145</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40</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151</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47</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153</w:t>
            </w:r>
          </w:p>
        </w:tc>
      </w:tr>
      <w:tr w:rsidR="00625A80" w:rsidRPr="008E1442" w:rsidTr="00625A80">
        <w:trPr>
          <w:trHeight w:val="20"/>
          <w:jc w:val="center"/>
        </w:trPr>
        <w:tc>
          <w:tcPr>
            <w:tcW w:w="2694"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Meghalaya</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63</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223</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69</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232</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81</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234</w:t>
            </w:r>
          </w:p>
        </w:tc>
      </w:tr>
      <w:tr w:rsidR="00625A80" w:rsidRPr="008E1442" w:rsidTr="00625A80">
        <w:trPr>
          <w:trHeight w:val="20"/>
          <w:jc w:val="center"/>
        </w:trPr>
        <w:tc>
          <w:tcPr>
            <w:tcW w:w="2694"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Assam</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647</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1863</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741</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1962</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857</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2029</w:t>
            </w:r>
          </w:p>
        </w:tc>
      </w:tr>
      <w:tr w:rsidR="00625A80" w:rsidRPr="008E1442" w:rsidTr="00625A80">
        <w:trPr>
          <w:trHeight w:val="20"/>
          <w:jc w:val="center"/>
        </w:trPr>
        <w:tc>
          <w:tcPr>
            <w:tcW w:w="2694"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West Bengal</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3085</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7753</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4153</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10228</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5970</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12126</w:t>
            </w:r>
          </w:p>
        </w:tc>
      </w:tr>
      <w:tr w:rsidR="00625A80" w:rsidRPr="008E1442" w:rsidTr="00625A80">
        <w:trPr>
          <w:trHeight w:val="20"/>
          <w:jc w:val="center"/>
        </w:trPr>
        <w:tc>
          <w:tcPr>
            <w:tcW w:w="2694"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Jharkhand</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903</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2972</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1258</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3978</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1811</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4872</w:t>
            </w:r>
          </w:p>
        </w:tc>
      </w:tr>
      <w:tr w:rsidR="00625A80" w:rsidRPr="008E1442" w:rsidTr="00625A80">
        <w:trPr>
          <w:trHeight w:val="20"/>
          <w:jc w:val="center"/>
        </w:trPr>
        <w:tc>
          <w:tcPr>
            <w:tcW w:w="2694"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Orissa</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860</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4152</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1209</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5414</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1678</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6618</w:t>
            </w:r>
          </w:p>
        </w:tc>
      </w:tr>
      <w:tr w:rsidR="00625A80" w:rsidRPr="008E1442" w:rsidTr="00625A80">
        <w:trPr>
          <w:trHeight w:val="20"/>
          <w:jc w:val="center"/>
        </w:trPr>
        <w:tc>
          <w:tcPr>
            <w:tcW w:w="2694"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Chhattisgarh</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480</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623</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596</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646</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769</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646</w:t>
            </w:r>
          </w:p>
        </w:tc>
      </w:tr>
      <w:tr w:rsidR="00625A80" w:rsidRPr="008E1442" w:rsidTr="00625A80">
        <w:trPr>
          <w:trHeight w:val="20"/>
          <w:jc w:val="center"/>
        </w:trPr>
        <w:tc>
          <w:tcPr>
            <w:tcW w:w="2694"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Madhya Pradesh</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1464</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3777</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1769</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4419</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2338</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4824</w:t>
            </w:r>
          </w:p>
        </w:tc>
      </w:tr>
      <w:tr w:rsidR="00625A80" w:rsidRPr="008E1442" w:rsidTr="00625A80">
        <w:trPr>
          <w:trHeight w:val="20"/>
          <w:jc w:val="center"/>
        </w:trPr>
        <w:tc>
          <w:tcPr>
            <w:tcW w:w="2694"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Gujarat</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1854</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1795</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2237</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2333</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2978</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2609</w:t>
            </w:r>
          </w:p>
        </w:tc>
      </w:tr>
      <w:tr w:rsidR="00625A80" w:rsidRPr="008E1442" w:rsidTr="00625A80">
        <w:trPr>
          <w:trHeight w:val="20"/>
          <w:jc w:val="center"/>
        </w:trPr>
        <w:tc>
          <w:tcPr>
            <w:tcW w:w="2694"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Daman &amp; Diu</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6</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7</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7</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10</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10</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12</w:t>
            </w:r>
          </w:p>
        </w:tc>
      </w:tr>
      <w:tr w:rsidR="00625A80" w:rsidRPr="008E1442" w:rsidTr="00625A80">
        <w:trPr>
          <w:trHeight w:val="20"/>
          <w:jc w:val="center"/>
        </w:trPr>
        <w:tc>
          <w:tcPr>
            <w:tcW w:w="2694"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Dadra &amp; Nagar Haveli</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14</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9</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21</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9</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26</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10</w:t>
            </w:r>
          </w:p>
        </w:tc>
      </w:tr>
      <w:tr w:rsidR="00625A80" w:rsidRPr="008E1442" w:rsidTr="00625A80">
        <w:trPr>
          <w:trHeight w:val="20"/>
          <w:jc w:val="center"/>
        </w:trPr>
        <w:tc>
          <w:tcPr>
            <w:tcW w:w="2694"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Maharashtra</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4033</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1937</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4669</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1971</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5949</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1757</w:t>
            </w:r>
          </w:p>
        </w:tc>
      </w:tr>
      <w:tr w:rsidR="00625A80" w:rsidRPr="008E1442" w:rsidTr="00625A80">
        <w:trPr>
          <w:trHeight w:val="20"/>
          <w:jc w:val="center"/>
        </w:trPr>
        <w:tc>
          <w:tcPr>
            <w:tcW w:w="2694"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Andhra Pradesh</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2079</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2029</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2370</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2103</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3013</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2051</w:t>
            </w:r>
          </w:p>
        </w:tc>
      </w:tr>
      <w:tr w:rsidR="00625A80" w:rsidRPr="008E1442" w:rsidTr="00625A80">
        <w:trPr>
          <w:trHeight w:val="20"/>
          <w:jc w:val="center"/>
        </w:trPr>
        <w:tc>
          <w:tcPr>
            <w:tcW w:w="2694"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Karnataka</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2022</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3268</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2400</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3608</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3108</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3611</w:t>
            </w:r>
          </w:p>
        </w:tc>
      </w:tr>
      <w:tr w:rsidR="00625A80" w:rsidRPr="008E1442" w:rsidTr="00625A80">
        <w:trPr>
          <w:trHeight w:val="20"/>
          <w:jc w:val="center"/>
        </w:trPr>
        <w:tc>
          <w:tcPr>
            <w:tcW w:w="2694"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Goa</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93</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23</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115</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21</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143</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16</w:t>
            </w:r>
          </w:p>
        </w:tc>
      </w:tr>
      <w:tr w:rsidR="00625A80" w:rsidRPr="008E1442" w:rsidTr="00625A80">
        <w:trPr>
          <w:trHeight w:val="20"/>
          <w:jc w:val="center"/>
        </w:trPr>
        <w:tc>
          <w:tcPr>
            <w:tcW w:w="2694"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Lakshadweep</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4</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4</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4</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5</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4</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5</w:t>
            </w:r>
          </w:p>
        </w:tc>
      </w:tr>
      <w:tr w:rsidR="00625A80" w:rsidRPr="008E1442" w:rsidTr="00625A80">
        <w:trPr>
          <w:trHeight w:val="20"/>
          <w:jc w:val="center"/>
        </w:trPr>
        <w:tc>
          <w:tcPr>
            <w:tcW w:w="2694"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Kerala</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1597</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2081</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1623</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2137</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1869</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2078</w:t>
            </w:r>
          </w:p>
        </w:tc>
      </w:tr>
      <w:tr w:rsidR="00625A80" w:rsidRPr="008E1442" w:rsidTr="00625A80">
        <w:trPr>
          <w:trHeight w:val="20"/>
          <w:jc w:val="center"/>
        </w:trPr>
        <w:tc>
          <w:tcPr>
            <w:tcW w:w="2694"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Tamil Nadu</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3689</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2608</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4284</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2452</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5143</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1996</w:t>
            </w:r>
          </w:p>
        </w:tc>
      </w:tr>
      <w:tr w:rsidR="00625A80" w:rsidRPr="008E1442" w:rsidTr="00625A80">
        <w:trPr>
          <w:trHeight w:val="20"/>
          <w:jc w:val="center"/>
        </w:trPr>
        <w:tc>
          <w:tcPr>
            <w:tcW w:w="2694"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Pondicherry</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94</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40</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109</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44</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132</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34</w:t>
            </w:r>
          </w:p>
        </w:tc>
      </w:tr>
      <w:tr w:rsidR="00625A80" w:rsidRPr="008E1442" w:rsidTr="00625A80">
        <w:trPr>
          <w:trHeight w:val="20"/>
          <w:jc w:val="center"/>
        </w:trPr>
        <w:tc>
          <w:tcPr>
            <w:tcW w:w="2694"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A &amp; N Islands</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20</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28</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26</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31</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33</w:t>
            </w:r>
          </w:p>
        </w:tc>
        <w:tc>
          <w:tcPr>
            <w:tcW w:w="1012" w:type="dxa"/>
            <w:tcBorders>
              <w:top w:val="nil"/>
              <w:left w:val="nil"/>
              <w:bottom w:val="nil"/>
              <w:right w:val="nil"/>
            </w:tcBorders>
            <w:shd w:val="clear" w:color="auto" w:fill="auto"/>
            <w:noWrap/>
            <w:vAlign w:val="center"/>
            <w:hideMark/>
          </w:tcPr>
          <w:p w:rsidR="00625A80" w:rsidRPr="008E1442" w:rsidRDefault="00625A80"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30</w:t>
            </w:r>
          </w:p>
        </w:tc>
      </w:tr>
      <w:tr w:rsidR="00625A80" w:rsidRPr="008E1442" w:rsidTr="00625A80">
        <w:trPr>
          <w:trHeight w:val="20"/>
          <w:jc w:val="center"/>
        </w:trPr>
        <w:tc>
          <w:tcPr>
            <w:tcW w:w="2694" w:type="dxa"/>
            <w:tcBorders>
              <w:top w:val="single" w:sz="8" w:space="0" w:color="auto"/>
              <w:left w:val="nil"/>
              <w:bottom w:val="single" w:sz="8" w:space="0" w:color="auto"/>
              <w:right w:val="nil"/>
            </w:tcBorders>
            <w:shd w:val="clear" w:color="auto" w:fill="auto"/>
            <w:noWrap/>
            <w:vAlign w:val="center"/>
            <w:hideMark/>
          </w:tcPr>
          <w:p w:rsidR="00625A80" w:rsidRPr="00481FA2" w:rsidRDefault="00625A80" w:rsidP="008E1442">
            <w:pPr>
              <w:spacing w:after="0" w:line="240" w:lineRule="auto"/>
              <w:rPr>
                <w:rFonts w:ascii="Times New Roman" w:eastAsia="Times New Roman" w:hAnsi="Times New Roman" w:cs="Times New Roman"/>
                <w:color w:val="000000"/>
                <w:szCs w:val="22"/>
                <w:lang w:bidi="ar-SA"/>
              </w:rPr>
            </w:pPr>
            <w:r w:rsidRPr="00481FA2">
              <w:rPr>
                <w:rFonts w:ascii="Times New Roman" w:eastAsia="Times New Roman" w:hAnsi="Times New Roman" w:cs="Times New Roman"/>
                <w:color w:val="000000"/>
                <w:szCs w:val="22"/>
                <w:lang w:bidi="ar-SA"/>
              </w:rPr>
              <w:t>India</w:t>
            </w:r>
          </w:p>
        </w:tc>
        <w:tc>
          <w:tcPr>
            <w:tcW w:w="1012" w:type="dxa"/>
            <w:tcBorders>
              <w:top w:val="single" w:sz="8" w:space="0" w:color="auto"/>
              <w:left w:val="nil"/>
              <w:bottom w:val="single" w:sz="8" w:space="0" w:color="auto"/>
              <w:right w:val="nil"/>
            </w:tcBorders>
            <w:shd w:val="clear" w:color="auto" w:fill="auto"/>
            <w:noWrap/>
            <w:vAlign w:val="center"/>
            <w:hideMark/>
          </w:tcPr>
          <w:p w:rsidR="00625A80" w:rsidRPr="00481FA2" w:rsidRDefault="00625A80" w:rsidP="008E1442">
            <w:pPr>
              <w:spacing w:after="0" w:line="240" w:lineRule="auto"/>
              <w:jc w:val="right"/>
              <w:rPr>
                <w:rFonts w:ascii="Times New Roman" w:eastAsia="Times New Roman" w:hAnsi="Times New Roman" w:cs="Times New Roman"/>
                <w:color w:val="000000"/>
                <w:szCs w:val="22"/>
                <w:lang w:bidi="ar-SA"/>
              </w:rPr>
            </w:pPr>
            <w:r w:rsidRPr="00481FA2">
              <w:rPr>
                <w:rFonts w:ascii="Times New Roman" w:eastAsia="Times New Roman" w:hAnsi="Times New Roman" w:cs="Times New Roman"/>
                <w:color w:val="000000"/>
                <w:szCs w:val="22"/>
                <w:lang w:bidi="ar-SA"/>
              </w:rPr>
              <w:t>31194</w:t>
            </w:r>
          </w:p>
        </w:tc>
        <w:tc>
          <w:tcPr>
            <w:tcW w:w="1012" w:type="dxa"/>
            <w:tcBorders>
              <w:top w:val="single" w:sz="8" w:space="0" w:color="auto"/>
              <w:left w:val="nil"/>
              <w:bottom w:val="single" w:sz="8" w:space="0" w:color="auto"/>
              <w:right w:val="nil"/>
            </w:tcBorders>
            <w:shd w:val="clear" w:color="auto" w:fill="auto"/>
            <w:noWrap/>
            <w:vAlign w:val="center"/>
            <w:hideMark/>
          </w:tcPr>
          <w:p w:rsidR="00625A80" w:rsidRPr="00481FA2" w:rsidRDefault="00625A80" w:rsidP="008E1442">
            <w:pPr>
              <w:spacing w:after="0" w:line="240" w:lineRule="auto"/>
              <w:jc w:val="right"/>
              <w:rPr>
                <w:rFonts w:ascii="Times New Roman" w:eastAsia="Times New Roman" w:hAnsi="Times New Roman" w:cs="Times New Roman"/>
                <w:color w:val="000000"/>
                <w:szCs w:val="22"/>
                <w:lang w:bidi="ar-SA"/>
              </w:rPr>
            </w:pPr>
            <w:r w:rsidRPr="00481FA2">
              <w:rPr>
                <w:rFonts w:ascii="Times New Roman" w:eastAsia="Times New Roman" w:hAnsi="Times New Roman" w:cs="Times New Roman"/>
                <w:color w:val="000000"/>
                <w:szCs w:val="22"/>
                <w:lang w:bidi="ar-SA"/>
              </w:rPr>
              <w:t>63142</w:t>
            </w:r>
          </w:p>
        </w:tc>
        <w:tc>
          <w:tcPr>
            <w:tcW w:w="1012" w:type="dxa"/>
            <w:tcBorders>
              <w:top w:val="single" w:sz="8" w:space="0" w:color="auto"/>
              <w:left w:val="nil"/>
              <w:bottom w:val="single" w:sz="8" w:space="0" w:color="auto"/>
              <w:right w:val="nil"/>
            </w:tcBorders>
            <w:shd w:val="clear" w:color="auto" w:fill="auto"/>
            <w:noWrap/>
            <w:vAlign w:val="center"/>
            <w:hideMark/>
          </w:tcPr>
          <w:p w:rsidR="00625A80" w:rsidRPr="00481FA2" w:rsidRDefault="00625A80" w:rsidP="008E1442">
            <w:pPr>
              <w:spacing w:after="0" w:line="240" w:lineRule="auto"/>
              <w:jc w:val="right"/>
              <w:rPr>
                <w:rFonts w:ascii="Times New Roman" w:eastAsia="Times New Roman" w:hAnsi="Times New Roman" w:cs="Times New Roman"/>
                <w:color w:val="000000"/>
                <w:szCs w:val="22"/>
                <w:lang w:bidi="ar-SA"/>
              </w:rPr>
            </w:pPr>
            <w:r w:rsidRPr="00481FA2">
              <w:rPr>
                <w:rFonts w:ascii="Times New Roman" w:eastAsia="Times New Roman" w:hAnsi="Times New Roman" w:cs="Times New Roman"/>
                <w:color w:val="000000"/>
                <w:szCs w:val="22"/>
                <w:lang w:bidi="ar-SA"/>
              </w:rPr>
              <w:t>37581</w:t>
            </w:r>
          </w:p>
        </w:tc>
        <w:tc>
          <w:tcPr>
            <w:tcW w:w="1012" w:type="dxa"/>
            <w:tcBorders>
              <w:top w:val="single" w:sz="8" w:space="0" w:color="auto"/>
              <w:left w:val="nil"/>
              <w:bottom w:val="single" w:sz="8" w:space="0" w:color="auto"/>
              <w:right w:val="nil"/>
            </w:tcBorders>
            <w:shd w:val="clear" w:color="auto" w:fill="auto"/>
            <w:noWrap/>
            <w:vAlign w:val="center"/>
            <w:hideMark/>
          </w:tcPr>
          <w:p w:rsidR="00625A80" w:rsidRPr="00481FA2" w:rsidRDefault="00625A80" w:rsidP="008E1442">
            <w:pPr>
              <w:spacing w:after="0" w:line="240" w:lineRule="auto"/>
              <w:jc w:val="right"/>
              <w:rPr>
                <w:rFonts w:ascii="Times New Roman" w:eastAsia="Times New Roman" w:hAnsi="Times New Roman" w:cs="Times New Roman"/>
                <w:color w:val="000000"/>
                <w:szCs w:val="22"/>
                <w:lang w:bidi="ar-SA"/>
              </w:rPr>
            </w:pPr>
            <w:r w:rsidRPr="00481FA2">
              <w:rPr>
                <w:rFonts w:ascii="Times New Roman" w:eastAsia="Times New Roman" w:hAnsi="Times New Roman" w:cs="Times New Roman"/>
                <w:color w:val="000000"/>
                <w:szCs w:val="22"/>
                <w:lang w:bidi="ar-SA"/>
              </w:rPr>
              <w:t>75522</w:t>
            </w:r>
          </w:p>
        </w:tc>
        <w:tc>
          <w:tcPr>
            <w:tcW w:w="1012" w:type="dxa"/>
            <w:tcBorders>
              <w:top w:val="single" w:sz="8" w:space="0" w:color="auto"/>
              <w:left w:val="nil"/>
              <w:bottom w:val="single" w:sz="8" w:space="0" w:color="auto"/>
              <w:right w:val="nil"/>
            </w:tcBorders>
            <w:shd w:val="clear" w:color="auto" w:fill="auto"/>
            <w:noWrap/>
            <w:vAlign w:val="center"/>
            <w:hideMark/>
          </w:tcPr>
          <w:p w:rsidR="00625A80" w:rsidRPr="00481FA2" w:rsidRDefault="00625A80" w:rsidP="008E1442">
            <w:pPr>
              <w:spacing w:after="0" w:line="240" w:lineRule="auto"/>
              <w:jc w:val="right"/>
              <w:rPr>
                <w:rFonts w:ascii="Times New Roman" w:eastAsia="Times New Roman" w:hAnsi="Times New Roman" w:cs="Times New Roman"/>
                <w:color w:val="000000"/>
                <w:szCs w:val="22"/>
                <w:lang w:bidi="ar-SA"/>
              </w:rPr>
            </w:pPr>
            <w:r w:rsidRPr="00481FA2">
              <w:rPr>
                <w:rFonts w:ascii="Times New Roman" w:eastAsia="Times New Roman" w:hAnsi="Times New Roman" w:cs="Times New Roman"/>
                <w:color w:val="000000"/>
                <w:szCs w:val="22"/>
                <w:lang w:bidi="ar-SA"/>
              </w:rPr>
              <w:t>48603</w:t>
            </w:r>
          </w:p>
        </w:tc>
        <w:tc>
          <w:tcPr>
            <w:tcW w:w="1012" w:type="dxa"/>
            <w:tcBorders>
              <w:top w:val="single" w:sz="8" w:space="0" w:color="auto"/>
              <w:left w:val="nil"/>
              <w:bottom w:val="single" w:sz="8" w:space="0" w:color="auto"/>
              <w:right w:val="nil"/>
            </w:tcBorders>
            <w:shd w:val="clear" w:color="auto" w:fill="auto"/>
            <w:noWrap/>
            <w:vAlign w:val="center"/>
            <w:hideMark/>
          </w:tcPr>
          <w:p w:rsidR="00625A80" w:rsidRPr="00481FA2" w:rsidRDefault="00625A80" w:rsidP="008E1442">
            <w:pPr>
              <w:spacing w:after="0" w:line="240" w:lineRule="auto"/>
              <w:jc w:val="right"/>
              <w:rPr>
                <w:rFonts w:ascii="Times New Roman" w:eastAsia="Times New Roman" w:hAnsi="Times New Roman" w:cs="Times New Roman"/>
                <w:color w:val="000000"/>
                <w:szCs w:val="22"/>
                <w:lang w:bidi="ar-SA"/>
              </w:rPr>
            </w:pPr>
            <w:r w:rsidRPr="00481FA2">
              <w:rPr>
                <w:rFonts w:ascii="Times New Roman" w:eastAsia="Times New Roman" w:hAnsi="Times New Roman" w:cs="Times New Roman"/>
                <w:color w:val="000000"/>
                <w:szCs w:val="22"/>
                <w:lang w:bidi="ar-SA"/>
              </w:rPr>
              <w:t>84729</w:t>
            </w:r>
          </w:p>
        </w:tc>
      </w:tr>
    </w:tbl>
    <w:p w:rsidR="005D62F8" w:rsidRDefault="005D62F8" w:rsidP="008E1442">
      <w:pPr>
        <w:spacing w:after="0" w:line="240" w:lineRule="auto"/>
        <w:ind w:firstLine="567"/>
        <w:jc w:val="both"/>
        <w:rPr>
          <w:rFonts w:ascii="Times New Roman" w:hAnsi="Times New Roman" w:cs="Times New Roman"/>
          <w:szCs w:val="22"/>
        </w:rPr>
      </w:pPr>
    </w:p>
    <w:p w:rsidR="008E1442" w:rsidRPr="008E1442" w:rsidRDefault="008E1442" w:rsidP="008E1442">
      <w:pPr>
        <w:spacing w:after="0" w:line="240" w:lineRule="auto"/>
        <w:jc w:val="both"/>
        <w:rPr>
          <w:rFonts w:ascii="Times New Roman" w:hAnsi="Times New Roman" w:cs="Times New Roman"/>
          <w:i/>
          <w:color w:val="0000FF"/>
          <w:szCs w:val="22"/>
        </w:rPr>
      </w:pPr>
      <w:r w:rsidRPr="008E1442">
        <w:rPr>
          <w:rFonts w:ascii="Times New Roman" w:hAnsi="Times New Roman" w:cs="Times New Roman"/>
          <w:i/>
          <w:szCs w:val="22"/>
        </w:rPr>
        <w:t xml:space="preserve">Individual sites related to tobacco by urban/rural </w:t>
      </w:r>
      <w:r w:rsidR="00454203">
        <w:rPr>
          <w:rFonts w:ascii="Times New Roman" w:hAnsi="Times New Roman" w:cs="Times New Roman"/>
          <w:i/>
          <w:szCs w:val="22"/>
        </w:rPr>
        <w:t>setting</w:t>
      </w:r>
    </w:p>
    <w:p w:rsidR="008E1442" w:rsidRPr="008E1442" w:rsidRDefault="008E1442" w:rsidP="008E1442">
      <w:pPr>
        <w:spacing w:after="0" w:line="240" w:lineRule="auto"/>
        <w:ind w:firstLine="567"/>
        <w:jc w:val="both"/>
        <w:rPr>
          <w:rFonts w:ascii="Times New Roman" w:hAnsi="Times New Roman" w:cs="Times New Roman"/>
          <w:szCs w:val="22"/>
        </w:rPr>
      </w:pPr>
    </w:p>
    <w:p w:rsidR="008E1442" w:rsidRPr="008E1442" w:rsidRDefault="008E1442" w:rsidP="008E1442">
      <w:pPr>
        <w:spacing w:after="0" w:line="240" w:lineRule="auto"/>
        <w:ind w:firstLine="567"/>
        <w:jc w:val="both"/>
        <w:rPr>
          <w:rFonts w:ascii="Times New Roman" w:hAnsi="Times New Roman" w:cs="Times New Roman"/>
          <w:szCs w:val="22"/>
        </w:rPr>
      </w:pPr>
      <w:r w:rsidRPr="008E1442">
        <w:rPr>
          <w:rFonts w:ascii="Times New Roman" w:hAnsi="Times New Roman" w:cs="Times New Roman"/>
          <w:szCs w:val="22"/>
        </w:rPr>
        <w:t xml:space="preserve">Lung cancer was the leading TRC among men in urban as well as rural India. </w:t>
      </w:r>
      <w:r w:rsidR="00454203">
        <w:rPr>
          <w:rFonts w:ascii="Times New Roman" w:hAnsi="Times New Roman" w:cs="Times New Roman"/>
          <w:szCs w:val="22"/>
        </w:rPr>
        <w:t>Its</w:t>
      </w:r>
      <w:r w:rsidRPr="008E1442">
        <w:rPr>
          <w:rFonts w:ascii="Times New Roman" w:hAnsi="Times New Roman" w:cs="Times New Roman"/>
          <w:szCs w:val="22"/>
        </w:rPr>
        <w:t xml:space="preserve"> incidence is </w:t>
      </w:r>
      <w:r w:rsidRPr="008E1442">
        <w:rPr>
          <w:rFonts w:ascii="Times New Roman" w:hAnsi="Times New Roman" w:cs="Times New Roman"/>
          <w:noProof/>
          <w:szCs w:val="22"/>
        </w:rPr>
        <w:t>especially</w:t>
      </w:r>
      <w:r w:rsidRPr="008E1442">
        <w:rPr>
          <w:rFonts w:ascii="Times New Roman" w:hAnsi="Times New Roman" w:cs="Times New Roman"/>
          <w:szCs w:val="22"/>
        </w:rPr>
        <w:t xml:space="preserve"> higher in urban, 16 per cent higher than the next leading site (mouth cancer). By 2025, cases of lung cancer are expected to double from about 20 </w:t>
      </w:r>
      <w:r w:rsidRPr="008E1442">
        <w:rPr>
          <w:rFonts w:ascii="Times New Roman" w:hAnsi="Times New Roman" w:cs="Times New Roman"/>
          <w:noProof/>
          <w:szCs w:val="22"/>
        </w:rPr>
        <w:t xml:space="preserve">thousand to approximately </w:t>
      </w:r>
      <w:r w:rsidRPr="008E1442">
        <w:rPr>
          <w:rFonts w:ascii="Times New Roman" w:hAnsi="Times New Roman" w:cs="Times New Roman"/>
          <w:szCs w:val="22"/>
        </w:rPr>
        <w:t xml:space="preserve">40 </w:t>
      </w:r>
      <w:r w:rsidRPr="008E1442">
        <w:rPr>
          <w:rFonts w:ascii="Times New Roman" w:hAnsi="Times New Roman" w:cs="Times New Roman"/>
          <w:noProof/>
          <w:szCs w:val="22"/>
        </w:rPr>
        <w:t>thousand in</w:t>
      </w:r>
      <w:r w:rsidRPr="008E1442">
        <w:rPr>
          <w:rFonts w:ascii="Times New Roman" w:hAnsi="Times New Roman" w:cs="Times New Roman"/>
          <w:szCs w:val="22"/>
        </w:rPr>
        <w:t xml:space="preserve"> urban men. In rural men also, it is </w:t>
      </w:r>
      <w:r w:rsidRPr="008E1442">
        <w:rPr>
          <w:rFonts w:ascii="Times New Roman" w:hAnsi="Times New Roman" w:cs="Times New Roman"/>
          <w:noProof/>
          <w:szCs w:val="22"/>
        </w:rPr>
        <w:t>expected</w:t>
      </w:r>
      <w:r w:rsidRPr="008E1442">
        <w:rPr>
          <w:rFonts w:ascii="Times New Roman" w:hAnsi="Times New Roman" w:cs="Times New Roman"/>
          <w:szCs w:val="22"/>
        </w:rPr>
        <w:t xml:space="preserve"> to increase by one</w:t>
      </w:r>
      <w:r w:rsidR="00454203">
        <w:rPr>
          <w:rFonts w:ascii="Times New Roman" w:hAnsi="Times New Roman" w:cs="Times New Roman"/>
          <w:szCs w:val="22"/>
        </w:rPr>
        <w:t>-</w:t>
      </w:r>
      <w:r w:rsidRPr="008E1442">
        <w:rPr>
          <w:rFonts w:ascii="Times New Roman" w:hAnsi="Times New Roman" w:cs="Times New Roman"/>
          <w:szCs w:val="22"/>
        </w:rPr>
        <w:t xml:space="preserve">third, from 60 thousand in 2015 </w:t>
      </w:r>
      <w:r w:rsidRPr="008E1442">
        <w:rPr>
          <w:rFonts w:ascii="Times New Roman" w:hAnsi="Times New Roman" w:cs="Times New Roman"/>
          <w:noProof/>
          <w:szCs w:val="22"/>
        </w:rPr>
        <w:t>to about</w:t>
      </w:r>
      <w:r w:rsidRPr="008E1442">
        <w:rPr>
          <w:rFonts w:ascii="Times New Roman" w:hAnsi="Times New Roman" w:cs="Times New Roman"/>
          <w:szCs w:val="22"/>
        </w:rPr>
        <w:t xml:space="preserve"> 80 thousand in the year 2025. </w:t>
      </w:r>
    </w:p>
    <w:p w:rsidR="008E1442" w:rsidRPr="008E1442" w:rsidRDefault="008E1442" w:rsidP="008E1442">
      <w:pPr>
        <w:spacing w:after="0" w:line="240" w:lineRule="auto"/>
        <w:ind w:firstLine="567"/>
        <w:jc w:val="both"/>
        <w:rPr>
          <w:rFonts w:ascii="Times New Roman" w:hAnsi="Times New Roman" w:cs="Times New Roman"/>
          <w:szCs w:val="22"/>
        </w:rPr>
      </w:pPr>
    </w:p>
    <w:p w:rsidR="008E1442" w:rsidRDefault="008E1442" w:rsidP="008E1442">
      <w:pPr>
        <w:spacing w:after="0" w:line="240" w:lineRule="auto"/>
        <w:ind w:firstLine="567"/>
        <w:jc w:val="both"/>
        <w:rPr>
          <w:rFonts w:ascii="Times New Roman" w:hAnsi="Times New Roman" w:cs="Times New Roman"/>
          <w:szCs w:val="22"/>
        </w:rPr>
      </w:pPr>
      <w:r w:rsidRPr="008E1442">
        <w:rPr>
          <w:rFonts w:ascii="Times New Roman" w:hAnsi="Times New Roman" w:cs="Times New Roman"/>
          <w:szCs w:val="22"/>
        </w:rPr>
        <w:t xml:space="preserve">Among females also, lungs </w:t>
      </w:r>
      <w:r w:rsidRPr="008E1442">
        <w:rPr>
          <w:rFonts w:ascii="Times New Roman" w:hAnsi="Times New Roman" w:cs="Times New Roman"/>
          <w:noProof/>
          <w:szCs w:val="22"/>
        </w:rPr>
        <w:t>were</w:t>
      </w:r>
      <w:r w:rsidRPr="008E1442">
        <w:rPr>
          <w:rFonts w:ascii="Times New Roman" w:hAnsi="Times New Roman" w:cs="Times New Roman"/>
          <w:szCs w:val="22"/>
        </w:rPr>
        <w:t xml:space="preserve"> the leading TRC </w:t>
      </w:r>
      <w:r w:rsidRPr="008E1442">
        <w:rPr>
          <w:rFonts w:ascii="Times New Roman" w:hAnsi="Times New Roman" w:cs="Times New Roman"/>
          <w:noProof/>
          <w:szCs w:val="22"/>
        </w:rPr>
        <w:t>site in</w:t>
      </w:r>
      <w:r w:rsidRPr="008E1442">
        <w:rPr>
          <w:rFonts w:ascii="Times New Roman" w:hAnsi="Times New Roman" w:cs="Times New Roman"/>
          <w:szCs w:val="22"/>
        </w:rPr>
        <w:t xml:space="preserve"> both rural (20,025 cases) and </w:t>
      </w:r>
      <w:r w:rsidRPr="008E1442">
        <w:rPr>
          <w:rFonts w:ascii="Times New Roman" w:hAnsi="Times New Roman" w:cs="Times New Roman"/>
          <w:noProof/>
          <w:szCs w:val="22"/>
        </w:rPr>
        <w:t>urban</w:t>
      </w:r>
      <w:r w:rsidRPr="008E1442">
        <w:rPr>
          <w:rFonts w:ascii="Times New Roman" w:hAnsi="Times New Roman" w:cs="Times New Roman"/>
          <w:szCs w:val="22"/>
        </w:rPr>
        <w:t xml:space="preserve"> (9,322 cases) </w:t>
      </w:r>
      <w:r w:rsidR="00454203">
        <w:rPr>
          <w:rFonts w:ascii="Times New Roman" w:hAnsi="Times New Roman" w:cs="Times New Roman"/>
          <w:szCs w:val="22"/>
        </w:rPr>
        <w:t xml:space="preserve">areas </w:t>
      </w:r>
      <w:r w:rsidRPr="008E1442">
        <w:rPr>
          <w:rFonts w:ascii="Times New Roman" w:hAnsi="Times New Roman" w:cs="Times New Roman"/>
          <w:szCs w:val="22"/>
        </w:rPr>
        <w:t xml:space="preserve">in 2015. These figures are expected to rise to 31 thousand and 17 thousand </w:t>
      </w:r>
      <w:r w:rsidR="00454203" w:rsidRPr="008E1442">
        <w:rPr>
          <w:rFonts w:ascii="Times New Roman" w:hAnsi="Times New Roman" w:cs="Times New Roman"/>
          <w:szCs w:val="22"/>
        </w:rPr>
        <w:t xml:space="preserve">respectively </w:t>
      </w:r>
      <w:r w:rsidRPr="008E1442">
        <w:rPr>
          <w:rFonts w:ascii="Times New Roman" w:hAnsi="Times New Roman" w:cs="Times New Roman"/>
          <w:szCs w:val="22"/>
        </w:rPr>
        <w:t xml:space="preserve">by 2025. </w:t>
      </w:r>
      <w:r w:rsidR="00454203">
        <w:rPr>
          <w:rFonts w:ascii="Times New Roman" w:hAnsi="Times New Roman" w:cs="Times New Roman"/>
          <w:noProof/>
          <w:szCs w:val="22"/>
        </w:rPr>
        <w:t>The n</w:t>
      </w:r>
      <w:r w:rsidRPr="008E1442">
        <w:rPr>
          <w:rFonts w:ascii="Times New Roman" w:hAnsi="Times New Roman" w:cs="Times New Roman"/>
          <w:noProof/>
          <w:szCs w:val="22"/>
        </w:rPr>
        <w:t>umber</w:t>
      </w:r>
      <w:r w:rsidRPr="008E1442">
        <w:rPr>
          <w:rFonts w:ascii="Times New Roman" w:hAnsi="Times New Roman" w:cs="Times New Roman"/>
          <w:szCs w:val="22"/>
        </w:rPr>
        <w:t xml:space="preserve"> of any TRC in urban </w:t>
      </w:r>
      <w:r w:rsidRPr="008E1442">
        <w:rPr>
          <w:rFonts w:ascii="Times New Roman" w:hAnsi="Times New Roman" w:cs="Times New Roman"/>
          <w:noProof/>
          <w:szCs w:val="22"/>
        </w:rPr>
        <w:t>men is expected</w:t>
      </w:r>
      <w:r w:rsidRPr="008E1442">
        <w:rPr>
          <w:rFonts w:ascii="Times New Roman" w:hAnsi="Times New Roman" w:cs="Times New Roman"/>
          <w:szCs w:val="22"/>
        </w:rPr>
        <w:t xml:space="preserve"> to increase from 88 thousand in 2015 to 136 thousand in 2025. Similarly, among rural </w:t>
      </w:r>
      <w:r w:rsidRPr="008E1442">
        <w:rPr>
          <w:rFonts w:ascii="Times New Roman" w:hAnsi="Times New Roman" w:cs="Times New Roman"/>
          <w:noProof/>
          <w:szCs w:val="22"/>
        </w:rPr>
        <w:t xml:space="preserve">men, it is expected to </w:t>
      </w:r>
      <w:r w:rsidRPr="008E1442">
        <w:rPr>
          <w:rFonts w:ascii="Times New Roman" w:hAnsi="Times New Roman" w:cs="Times New Roman"/>
          <w:szCs w:val="22"/>
        </w:rPr>
        <w:t xml:space="preserve">rise from 183 thousand </w:t>
      </w:r>
      <w:r w:rsidRPr="008E1442">
        <w:rPr>
          <w:rFonts w:ascii="Times New Roman" w:hAnsi="Times New Roman" w:cs="Times New Roman"/>
          <w:szCs w:val="22"/>
        </w:rPr>
        <w:lastRenderedPageBreak/>
        <w:t xml:space="preserve">to 237 thousand </w:t>
      </w:r>
      <w:r w:rsidR="00454203">
        <w:rPr>
          <w:rFonts w:ascii="Times New Roman" w:hAnsi="Times New Roman" w:cs="Times New Roman"/>
          <w:szCs w:val="22"/>
        </w:rPr>
        <w:t xml:space="preserve">respectively </w:t>
      </w:r>
      <w:r w:rsidRPr="008E1442">
        <w:rPr>
          <w:rFonts w:ascii="Times New Roman" w:hAnsi="Times New Roman" w:cs="Times New Roman"/>
          <w:noProof/>
          <w:szCs w:val="22"/>
        </w:rPr>
        <w:t>during the same</w:t>
      </w:r>
      <w:r w:rsidRPr="008E1442">
        <w:rPr>
          <w:rFonts w:ascii="Times New Roman" w:hAnsi="Times New Roman" w:cs="Times New Roman"/>
          <w:szCs w:val="22"/>
        </w:rPr>
        <w:t xml:space="preserve"> period. Cancers of the lungs, mouth, tongue, esophagus, larynx and urinary bladder were </w:t>
      </w:r>
      <w:r w:rsidRPr="008E1442">
        <w:rPr>
          <w:rFonts w:ascii="Times New Roman" w:hAnsi="Times New Roman" w:cs="Times New Roman"/>
          <w:noProof/>
          <w:szCs w:val="22"/>
        </w:rPr>
        <w:t>obviously</w:t>
      </w:r>
      <w:r w:rsidR="005856C7">
        <w:rPr>
          <w:rFonts w:ascii="Times New Roman" w:hAnsi="Times New Roman" w:cs="Times New Roman"/>
          <w:noProof/>
          <w:szCs w:val="22"/>
        </w:rPr>
        <w:t xml:space="preserve"> </w:t>
      </w:r>
      <w:r w:rsidRPr="008E1442">
        <w:rPr>
          <w:rFonts w:ascii="Times New Roman" w:hAnsi="Times New Roman" w:cs="Times New Roman"/>
          <w:noProof/>
          <w:szCs w:val="22"/>
        </w:rPr>
        <w:t>much</w:t>
      </w:r>
      <w:r w:rsidRPr="008E1442">
        <w:rPr>
          <w:rFonts w:ascii="Times New Roman" w:hAnsi="Times New Roman" w:cs="Times New Roman"/>
          <w:szCs w:val="22"/>
        </w:rPr>
        <w:t xml:space="preserve"> higher among men than women. </w:t>
      </w:r>
    </w:p>
    <w:p w:rsidR="00481FA2" w:rsidRDefault="00481FA2" w:rsidP="008E1442">
      <w:pPr>
        <w:spacing w:after="0" w:line="240" w:lineRule="auto"/>
        <w:ind w:firstLine="567"/>
        <w:jc w:val="both"/>
        <w:rPr>
          <w:rFonts w:ascii="Times New Roman" w:hAnsi="Times New Roman" w:cs="Times New Roman"/>
          <w:szCs w:val="22"/>
        </w:rPr>
      </w:pPr>
    </w:p>
    <w:p w:rsidR="00481FA2" w:rsidRPr="00250A2E" w:rsidRDefault="00481FA2" w:rsidP="00481FA2">
      <w:pPr>
        <w:spacing w:after="0" w:line="240" w:lineRule="auto"/>
        <w:jc w:val="both"/>
        <w:rPr>
          <w:rFonts w:ascii="Times New Roman" w:hAnsi="Times New Roman" w:cs="Times New Roman"/>
          <w:b/>
          <w:bCs/>
          <w:szCs w:val="22"/>
        </w:rPr>
      </w:pPr>
      <w:r w:rsidRPr="00481FA2">
        <w:rPr>
          <w:rFonts w:ascii="Times New Roman" w:hAnsi="Times New Roman" w:cs="Times New Roman"/>
          <w:bCs/>
          <w:szCs w:val="22"/>
        </w:rPr>
        <w:t>Table 4a</w:t>
      </w:r>
      <w:r w:rsidR="00DC0798">
        <w:rPr>
          <w:rFonts w:ascii="Times New Roman" w:hAnsi="Times New Roman" w:cs="Times New Roman"/>
          <w:bCs/>
          <w:szCs w:val="22"/>
        </w:rPr>
        <w:t>:</w:t>
      </w:r>
      <w:r w:rsidR="002C1F5C">
        <w:rPr>
          <w:rFonts w:ascii="Times New Roman" w:hAnsi="Times New Roman" w:cs="Times New Roman"/>
          <w:bCs/>
          <w:szCs w:val="22"/>
        </w:rPr>
        <w:t xml:space="preserve"> </w:t>
      </w:r>
      <w:r w:rsidRPr="00250A2E">
        <w:rPr>
          <w:rFonts w:ascii="Times New Roman" w:hAnsi="Times New Roman" w:cs="Times New Roman"/>
          <w:szCs w:val="22"/>
        </w:rPr>
        <w:t xml:space="preserve">Projected number of cancer incidence among males for </w:t>
      </w:r>
      <w:r w:rsidRPr="00250A2E">
        <w:rPr>
          <w:rFonts w:ascii="Times New Roman" w:hAnsi="Times New Roman" w:cs="Times New Roman"/>
          <w:noProof/>
          <w:szCs w:val="22"/>
        </w:rPr>
        <w:t>tobacco-related</w:t>
      </w:r>
      <w:r w:rsidRPr="00250A2E">
        <w:rPr>
          <w:rFonts w:ascii="Times New Roman" w:hAnsi="Times New Roman" w:cs="Times New Roman"/>
          <w:szCs w:val="22"/>
        </w:rPr>
        <w:t xml:space="preserve"> sites, India, 2015-2025</w:t>
      </w:r>
    </w:p>
    <w:p w:rsidR="008E1442" w:rsidRPr="008E1442" w:rsidRDefault="008E1442" w:rsidP="008E1442">
      <w:pPr>
        <w:spacing w:after="0" w:line="240" w:lineRule="auto"/>
        <w:ind w:firstLine="567"/>
        <w:jc w:val="both"/>
        <w:rPr>
          <w:rFonts w:ascii="Times New Roman" w:hAnsi="Times New Roman" w:cs="Times New Roman"/>
          <w:szCs w:val="22"/>
        </w:rPr>
      </w:pPr>
    </w:p>
    <w:tbl>
      <w:tblPr>
        <w:tblW w:w="8767" w:type="dxa"/>
        <w:jc w:val="center"/>
        <w:tblLayout w:type="fixed"/>
        <w:tblLook w:val="04A0" w:firstRow="1" w:lastRow="0" w:firstColumn="1" w:lastColumn="0" w:noHBand="0" w:noVBand="1"/>
      </w:tblPr>
      <w:tblGrid>
        <w:gridCol w:w="2471"/>
        <w:gridCol w:w="1049"/>
        <w:gridCol w:w="1049"/>
        <w:gridCol w:w="1050"/>
        <w:gridCol w:w="1049"/>
        <w:gridCol w:w="1049"/>
        <w:gridCol w:w="1050"/>
      </w:tblGrid>
      <w:tr w:rsidR="00FC2E4A" w:rsidRPr="008E1442" w:rsidTr="002E5F33">
        <w:trPr>
          <w:trHeight w:val="241"/>
          <w:jc w:val="center"/>
        </w:trPr>
        <w:tc>
          <w:tcPr>
            <w:tcW w:w="2471" w:type="dxa"/>
            <w:vMerge w:val="restart"/>
            <w:tcBorders>
              <w:top w:val="single" w:sz="8" w:space="0" w:color="auto"/>
              <w:left w:val="nil"/>
              <w:bottom w:val="single" w:sz="8" w:space="0" w:color="000000"/>
              <w:right w:val="nil"/>
            </w:tcBorders>
            <w:shd w:val="clear" w:color="auto" w:fill="auto"/>
            <w:vAlign w:val="center"/>
            <w:hideMark/>
          </w:tcPr>
          <w:p w:rsidR="00FC2E4A" w:rsidRPr="008E1442" w:rsidRDefault="00FC2E4A" w:rsidP="008E1442">
            <w:pPr>
              <w:spacing w:after="0" w:line="240" w:lineRule="auto"/>
              <w:rPr>
                <w:rFonts w:ascii="Times New Roman" w:eastAsia="Times New Roman" w:hAnsi="Times New Roman" w:cs="Times New Roman"/>
                <w:bCs/>
                <w:color w:val="000000"/>
                <w:szCs w:val="22"/>
                <w:lang w:bidi="ar-SA"/>
              </w:rPr>
            </w:pPr>
            <w:r w:rsidRPr="008E1442">
              <w:rPr>
                <w:rFonts w:ascii="Times New Roman" w:eastAsia="Times New Roman" w:hAnsi="Times New Roman" w:cs="Times New Roman"/>
                <w:bCs/>
                <w:noProof/>
                <w:color w:val="000000"/>
                <w:szCs w:val="22"/>
                <w:lang w:bidi="ar-SA"/>
              </w:rPr>
              <w:t>Site</w:t>
            </w:r>
            <w:r w:rsidRPr="008E1442">
              <w:rPr>
                <w:rFonts w:ascii="Times New Roman" w:eastAsia="Times New Roman" w:hAnsi="Times New Roman" w:cs="Times New Roman"/>
                <w:bCs/>
                <w:color w:val="000000"/>
                <w:szCs w:val="22"/>
                <w:lang w:bidi="ar-SA"/>
              </w:rPr>
              <w:t xml:space="preserve"> of Cancer</w:t>
            </w:r>
          </w:p>
        </w:tc>
        <w:tc>
          <w:tcPr>
            <w:tcW w:w="2098" w:type="dxa"/>
            <w:gridSpan w:val="2"/>
            <w:tcBorders>
              <w:top w:val="single" w:sz="8" w:space="0" w:color="auto"/>
              <w:left w:val="nil"/>
              <w:bottom w:val="single" w:sz="8" w:space="0" w:color="auto"/>
              <w:right w:val="nil"/>
            </w:tcBorders>
            <w:shd w:val="clear" w:color="auto" w:fill="auto"/>
            <w:noWrap/>
            <w:vAlign w:val="bottom"/>
            <w:hideMark/>
          </w:tcPr>
          <w:p w:rsidR="00FC2E4A" w:rsidRPr="008E1442" w:rsidRDefault="00FC2E4A" w:rsidP="008E1442">
            <w:pPr>
              <w:spacing w:after="0" w:line="240" w:lineRule="auto"/>
              <w:jc w:val="center"/>
              <w:rPr>
                <w:rFonts w:ascii="Times New Roman" w:eastAsia="Times New Roman" w:hAnsi="Times New Roman" w:cs="Times New Roman"/>
                <w:bCs/>
                <w:color w:val="000000"/>
                <w:szCs w:val="22"/>
                <w:lang w:bidi="ar-SA"/>
              </w:rPr>
            </w:pPr>
            <w:r w:rsidRPr="008E1442">
              <w:rPr>
                <w:rFonts w:ascii="Times New Roman" w:eastAsia="Times New Roman" w:hAnsi="Times New Roman" w:cs="Times New Roman"/>
                <w:bCs/>
                <w:color w:val="000000"/>
                <w:szCs w:val="22"/>
                <w:lang w:bidi="ar-SA"/>
              </w:rPr>
              <w:t>2015</w:t>
            </w:r>
          </w:p>
        </w:tc>
        <w:tc>
          <w:tcPr>
            <w:tcW w:w="2099" w:type="dxa"/>
            <w:gridSpan w:val="2"/>
            <w:tcBorders>
              <w:top w:val="single" w:sz="8" w:space="0" w:color="auto"/>
              <w:left w:val="nil"/>
              <w:bottom w:val="single" w:sz="8" w:space="0" w:color="auto"/>
              <w:right w:val="nil"/>
            </w:tcBorders>
            <w:shd w:val="clear" w:color="auto" w:fill="auto"/>
            <w:noWrap/>
            <w:vAlign w:val="bottom"/>
            <w:hideMark/>
          </w:tcPr>
          <w:p w:rsidR="00FC2E4A" w:rsidRPr="008E1442" w:rsidRDefault="00FC2E4A" w:rsidP="008E1442">
            <w:pPr>
              <w:spacing w:after="0" w:line="240" w:lineRule="auto"/>
              <w:jc w:val="center"/>
              <w:rPr>
                <w:rFonts w:ascii="Times New Roman" w:eastAsia="Times New Roman" w:hAnsi="Times New Roman" w:cs="Times New Roman"/>
                <w:bCs/>
                <w:color w:val="000000"/>
                <w:szCs w:val="22"/>
                <w:lang w:bidi="ar-SA"/>
              </w:rPr>
            </w:pPr>
            <w:r w:rsidRPr="008E1442">
              <w:rPr>
                <w:rFonts w:ascii="Times New Roman" w:eastAsia="Times New Roman" w:hAnsi="Times New Roman" w:cs="Times New Roman"/>
                <w:bCs/>
                <w:color w:val="000000"/>
                <w:szCs w:val="22"/>
                <w:lang w:bidi="ar-SA"/>
              </w:rPr>
              <w:t xml:space="preserve">     2020</w:t>
            </w:r>
          </w:p>
        </w:tc>
        <w:tc>
          <w:tcPr>
            <w:tcW w:w="2099" w:type="dxa"/>
            <w:gridSpan w:val="2"/>
            <w:tcBorders>
              <w:top w:val="single" w:sz="8" w:space="0" w:color="auto"/>
              <w:left w:val="nil"/>
              <w:bottom w:val="single" w:sz="8" w:space="0" w:color="auto"/>
              <w:right w:val="nil"/>
            </w:tcBorders>
            <w:shd w:val="clear" w:color="auto" w:fill="auto"/>
            <w:noWrap/>
            <w:vAlign w:val="bottom"/>
            <w:hideMark/>
          </w:tcPr>
          <w:p w:rsidR="00FC2E4A" w:rsidRPr="008E1442" w:rsidRDefault="00FC2E4A" w:rsidP="008E1442">
            <w:pPr>
              <w:spacing w:after="0" w:line="240" w:lineRule="auto"/>
              <w:jc w:val="center"/>
              <w:rPr>
                <w:rFonts w:ascii="Times New Roman" w:eastAsia="Times New Roman" w:hAnsi="Times New Roman" w:cs="Times New Roman"/>
                <w:bCs/>
                <w:color w:val="000000"/>
                <w:szCs w:val="22"/>
                <w:lang w:bidi="ar-SA"/>
              </w:rPr>
            </w:pPr>
            <w:r w:rsidRPr="008E1442">
              <w:rPr>
                <w:rFonts w:ascii="Times New Roman" w:eastAsia="Times New Roman" w:hAnsi="Times New Roman" w:cs="Times New Roman"/>
                <w:bCs/>
                <w:color w:val="000000"/>
                <w:szCs w:val="22"/>
                <w:lang w:bidi="ar-SA"/>
              </w:rPr>
              <w:t xml:space="preserve">      2025</w:t>
            </w:r>
          </w:p>
        </w:tc>
      </w:tr>
      <w:tr w:rsidR="00FC2E4A" w:rsidRPr="008E1442" w:rsidTr="002E5F33">
        <w:trPr>
          <w:trHeight w:val="241"/>
          <w:jc w:val="center"/>
        </w:trPr>
        <w:tc>
          <w:tcPr>
            <w:tcW w:w="2471" w:type="dxa"/>
            <w:vMerge/>
            <w:tcBorders>
              <w:top w:val="single" w:sz="8" w:space="0" w:color="auto"/>
              <w:left w:val="nil"/>
              <w:bottom w:val="single" w:sz="8" w:space="0" w:color="000000"/>
              <w:right w:val="nil"/>
            </w:tcBorders>
            <w:vAlign w:val="center"/>
            <w:hideMark/>
          </w:tcPr>
          <w:p w:rsidR="00FC2E4A" w:rsidRPr="008E1442" w:rsidRDefault="00FC2E4A" w:rsidP="008E1442">
            <w:pPr>
              <w:spacing w:after="0" w:line="240" w:lineRule="auto"/>
              <w:rPr>
                <w:rFonts w:ascii="Times New Roman" w:eastAsia="Times New Roman" w:hAnsi="Times New Roman" w:cs="Times New Roman"/>
                <w:bCs/>
                <w:color w:val="000000"/>
                <w:szCs w:val="22"/>
                <w:lang w:bidi="ar-SA"/>
              </w:rPr>
            </w:pPr>
          </w:p>
        </w:tc>
        <w:tc>
          <w:tcPr>
            <w:tcW w:w="1049" w:type="dxa"/>
            <w:tcBorders>
              <w:top w:val="nil"/>
              <w:left w:val="nil"/>
              <w:bottom w:val="single" w:sz="8" w:space="0" w:color="auto"/>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bCs/>
                <w:color w:val="000000"/>
                <w:szCs w:val="22"/>
                <w:lang w:bidi="ar-SA"/>
              </w:rPr>
            </w:pPr>
            <w:r w:rsidRPr="008E1442">
              <w:rPr>
                <w:rFonts w:ascii="Times New Roman" w:eastAsia="Times New Roman" w:hAnsi="Times New Roman" w:cs="Times New Roman"/>
                <w:bCs/>
                <w:color w:val="000000"/>
                <w:szCs w:val="22"/>
                <w:lang w:bidi="ar-SA"/>
              </w:rPr>
              <w:t>Urban</w:t>
            </w:r>
          </w:p>
        </w:tc>
        <w:tc>
          <w:tcPr>
            <w:tcW w:w="1049" w:type="dxa"/>
            <w:tcBorders>
              <w:top w:val="nil"/>
              <w:left w:val="nil"/>
              <w:bottom w:val="single" w:sz="8" w:space="0" w:color="auto"/>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bCs/>
                <w:color w:val="000000"/>
                <w:szCs w:val="22"/>
                <w:lang w:bidi="ar-SA"/>
              </w:rPr>
            </w:pPr>
            <w:r w:rsidRPr="008E1442">
              <w:rPr>
                <w:rFonts w:ascii="Times New Roman" w:eastAsia="Times New Roman" w:hAnsi="Times New Roman" w:cs="Times New Roman"/>
                <w:bCs/>
                <w:color w:val="000000"/>
                <w:szCs w:val="22"/>
                <w:lang w:bidi="ar-SA"/>
              </w:rPr>
              <w:t>Rural</w:t>
            </w:r>
          </w:p>
        </w:tc>
        <w:tc>
          <w:tcPr>
            <w:tcW w:w="1050" w:type="dxa"/>
            <w:tcBorders>
              <w:top w:val="nil"/>
              <w:left w:val="nil"/>
              <w:bottom w:val="single" w:sz="8" w:space="0" w:color="auto"/>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bCs/>
                <w:color w:val="000000"/>
                <w:szCs w:val="22"/>
                <w:lang w:bidi="ar-SA"/>
              </w:rPr>
            </w:pPr>
            <w:r w:rsidRPr="008E1442">
              <w:rPr>
                <w:rFonts w:ascii="Times New Roman" w:eastAsia="Times New Roman" w:hAnsi="Times New Roman" w:cs="Times New Roman"/>
                <w:bCs/>
                <w:color w:val="000000"/>
                <w:szCs w:val="22"/>
                <w:lang w:bidi="ar-SA"/>
              </w:rPr>
              <w:t>Urban</w:t>
            </w:r>
          </w:p>
        </w:tc>
        <w:tc>
          <w:tcPr>
            <w:tcW w:w="1049" w:type="dxa"/>
            <w:tcBorders>
              <w:top w:val="nil"/>
              <w:left w:val="nil"/>
              <w:bottom w:val="single" w:sz="8" w:space="0" w:color="auto"/>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bCs/>
                <w:color w:val="000000"/>
                <w:szCs w:val="22"/>
                <w:lang w:bidi="ar-SA"/>
              </w:rPr>
            </w:pPr>
            <w:r w:rsidRPr="008E1442">
              <w:rPr>
                <w:rFonts w:ascii="Times New Roman" w:eastAsia="Times New Roman" w:hAnsi="Times New Roman" w:cs="Times New Roman"/>
                <w:bCs/>
                <w:color w:val="000000"/>
                <w:szCs w:val="22"/>
                <w:lang w:bidi="ar-SA"/>
              </w:rPr>
              <w:t>Rural</w:t>
            </w:r>
          </w:p>
        </w:tc>
        <w:tc>
          <w:tcPr>
            <w:tcW w:w="1049" w:type="dxa"/>
            <w:tcBorders>
              <w:top w:val="nil"/>
              <w:left w:val="nil"/>
              <w:bottom w:val="single" w:sz="8" w:space="0" w:color="auto"/>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bCs/>
                <w:color w:val="000000"/>
                <w:szCs w:val="22"/>
                <w:lang w:bidi="ar-SA"/>
              </w:rPr>
            </w:pPr>
            <w:r w:rsidRPr="008E1442">
              <w:rPr>
                <w:rFonts w:ascii="Times New Roman" w:eastAsia="Times New Roman" w:hAnsi="Times New Roman" w:cs="Times New Roman"/>
                <w:bCs/>
                <w:color w:val="000000"/>
                <w:szCs w:val="22"/>
                <w:lang w:bidi="ar-SA"/>
              </w:rPr>
              <w:t>Urban</w:t>
            </w:r>
          </w:p>
        </w:tc>
        <w:tc>
          <w:tcPr>
            <w:tcW w:w="1050" w:type="dxa"/>
            <w:tcBorders>
              <w:top w:val="nil"/>
              <w:left w:val="nil"/>
              <w:bottom w:val="single" w:sz="8" w:space="0" w:color="auto"/>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bCs/>
                <w:color w:val="000000"/>
                <w:szCs w:val="22"/>
                <w:lang w:bidi="ar-SA"/>
              </w:rPr>
            </w:pPr>
            <w:r w:rsidRPr="008E1442">
              <w:rPr>
                <w:rFonts w:ascii="Times New Roman" w:eastAsia="Times New Roman" w:hAnsi="Times New Roman" w:cs="Times New Roman"/>
                <w:bCs/>
                <w:color w:val="000000"/>
                <w:szCs w:val="22"/>
                <w:lang w:bidi="ar-SA"/>
              </w:rPr>
              <w:t>Rural</w:t>
            </w:r>
          </w:p>
        </w:tc>
      </w:tr>
      <w:tr w:rsidR="00FC2E4A" w:rsidRPr="008E1442" w:rsidTr="002E5F33">
        <w:trPr>
          <w:trHeight w:val="230"/>
          <w:jc w:val="center"/>
        </w:trPr>
        <w:tc>
          <w:tcPr>
            <w:tcW w:w="2471"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Lip</w:t>
            </w:r>
          </w:p>
        </w:tc>
        <w:tc>
          <w:tcPr>
            <w:tcW w:w="1049"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813</w:t>
            </w:r>
          </w:p>
        </w:tc>
        <w:tc>
          <w:tcPr>
            <w:tcW w:w="1049"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1722</w:t>
            </w:r>
          </w:p>
        </w:tc>
        <w:tc>
          <w:tcPr>
            <w:tcW w:w="1050"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978</w:t>
            </w:r>
          </w:p>
        </w:tc>
        <w:tc>
          <w:tcPr>
            <w:tcW w:w="1049"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1960</w:t>
            </w:r>
          </w:p>
        </w:tc>
        <w:tc>
          <w:tcPr>
            <w:tcW w:w="1049"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1260</w:t>
            </w:r>
          </w:p>
        </w:tc>
        <w:tc>
          <w:tcPr>
            <w:tcW w:w="1050"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2096</w:t>
            </w:r>
          </w:p>
        </w:tc>
      </w:tr>
      <w:tr w:rsidR="00FC2E4A" w:rsidRPr="008E1442" w:rsidTr="002E5F33">
        <w:trPr>
          <w:trHeight w:val="230"/>
          <w:jc w:val="center"/>
        </w:trPr>
        <w:tc>
          <w:tcPr>
            <w:tcW w:w="2471"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Tongue</w:t>
            </w:r>
          </w:p>
        </w:tc>
        <w:tc>
          <w:tcPr>
            <w:tcW w:w="1049"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13095</w:t>
            </w:r>
          </w:p>
        </w:tc>
        <w:tc>
          <w:tcPr>
            <w:tcW w:w="1049"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26257</w:t>
            </w:r>
          </w:p>
        </w:tc>
        <w:tc>
          <w:tcPr>
            <w:tcW w:w="1050"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16213</w:t>
            </w:r>
          </w:p>
        </w:tc>
        <w:tc>
          <w:tcPr>
            <w:tcW w:w="1049"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32271</w:t>
            </w:r>
          </w:p>
        </w:tc>
        <w:tc>
          <w:tcPr>
            <w:tcW w:w="1049"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21405</w:t>
            </w:r>
          </w:p>
        </w:tc>
        <w:tc>
          <w:tcPr>
            <w:tcW w:w="1050"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36611</w:t>
            </w:r>
          </w:p>
        </w:tc>
      </w:tr>
      <w:tr w:rsidR="00FC2E4A" w:rsidRPr="008E1442" w:rsidTr="002E5F33">
        <w:trPr>
          <w:trHeight w:val="230"/>
          <w:jc w:val="center"/>
        </w:trPr>
        <w:tc>
          <w:tcPr>
            <w:tcW w:w="2471"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Mouth</w:t>
            </w:r>
          </w:p>
        </w:tc>
        <w:tc>
          <w:tcPr>
            <w:tcW w:w="1049"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19166</w:t>
            </w:r>
          </w:p>
        </w:tc>
        <w:tc>
          <w:tcPr>
            <w:tcW w:w="1049"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33399</w:t>
            </w:r>
          </w:p>
        </w:tc>
        <w:tc>
          <w:tcPr>
            <w:tcW w:w="1050"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24955</w:t>
            </w:r>
          </w:p>
        </w:tc>
        <w:tc>
          <w:tcPr>
            <w:tcW w:w="1049"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42134</w:t>
            </w:r>
          </w:p>
        </w:tc>
        <w:tc>
          <w:tcPr>
            <w:tcW w:w="1049"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34462</w:t>
            </w:r>
          </w:p>
        </w:tc>
        <w:tc>
          <w:tcPr>
            <w:tcW w:w="1050"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48839</w:t>
            </w:r>
          </w:p>
        </w:tc>
      </w:tr>
      <w:tr w:rsidR="00FC2E4A" w:rsidRPr="008E1442" w:rsidTr="002E5F33">
        <w:trPr>
          <w:trHeight w:val="230"/>
          <w:jc w:val="center"/>
        </w:trPr>
        <w:tc>
          <w:tcPr>
            <w:tcW w:w="2471"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Oropharynx</w:t>
            </w:r>
          </w:p>
        </w:tc>
        <w:tc>
          <w:tcPr>
            <w:tcW w:w="1049"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1739</w:t>
            </w:r>
          </w:p>
        </w:tc>
        <w:tc>
          <w:tcPr>
            <w:tcW w:w="1049"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2812</w:t>
            </w:r>
          </w:p>
        </w:tc>
        <w:tc>
          <w:tcPr>
            <w:tcW w:w="1050"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2093</w:t>
            </w:r>
          </w:p>
        </w:tc>
        <w:tc>
          <w:tcPr>
            <w:tcW w:w="1049"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3133</w:t>
            </w:r>
          </w:p>
        </w:tc>
        <w:tc>
          <w:tcPr>
            <w:tcW w:w="1049"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2679</w:t>
            </w:r>
          </w:p>
        </w:tc>
        <w:tc>
          <w:tcPr>
            <w:tcW w:w="1050"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3274</w:t>
            </w:r>
          </w:p>
        </w:tc>
      </w:tr>
      <w:tr w:rsidR="00FC2E4A" w:rsidRPr="008E1442" w:rsidTr="002E5F33">
        <w:trPr>
          <w:trHeight w:val="230"/>
          <w:jc w:val="center"/>
        </w:trPr>
        <w:tc>
          <w:tcPr>
            <w:tcW w:w="2471"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Hypopharynx</w:t>
            </w:r>
          </w:p>
        </w:tc>
        <w:tc>
          <w:tcPr>
            <w:tcW w:w="1049"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4942</w:t>
            </w:r>
          </w:p>
        </w:tc>
        <w:tc>
          <w:tcPr>
            <w:tcW w:w="1049"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10900</w:t>
            </w:r>
          </w:p>
        </w:tc>
        <w:tc>
          <w:tcPr>
            <w:tcW w:w="1050"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5310</w:t>
            </w:r>
          </w:p>
        </w:tc>
        <w:tc>
          <w:tcPr>
            <w:tcW w:w="1049"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11294</w:t>
            </w:r>
          </w:p>
        </w:tc>
        <w:tc>
          <w:tcPr>
            <w:tcW w:w="1049"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6158</w:t>
            </w:r>
          </w:p>
        </w:tc>
        <w:tc>
          <w:tcPr>
            <w:tcW w:w="1050"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11023</w:t>
            </w:r>
          </w:p>
        </w:tc>
      </w:tr>
      <w:tr w:rsidR="00FC2E4A" w:rsidRPr="008E1442" w:rsidTr="002E5F33">
        <w:trPr>
          <w:trHeight w:val="230"/>
          <w:jc w:val="center"/>
        </w:trPr>
        <w:tc>
          <w:tcPr>
            <w:tcW w:w="2471"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 xml:space="preserve">Pharynx </w:t>
            </w:r>
            <w:proofErr w:type="spellStart"/>
            <w:r w:rsidRPr="008E1442">
              <w:rPr>
                <w:rFonts w:ascii="Times New Roman" w:eastAsia="Times New Roman" w:hAnsi="Times New Roman" w:cs="Times New Roman"/>
                <w:color w:val="000000"/>
                <w:szCs w:val="22"/>
                <w:lang w:bidi="ar-SA"/>
              </w:rPr>
              <w:t>Unsp</w:t>
            </w:r>
            <w:proofErr w:type="spellEnd"/>
            <w:r w:rsidRPr="008E1442">
              <w:rPr>
                <w:rFonts w:ascii="Times New Roman" w:eastAsia="Times New Roman" w:hAnsi="Times New Roman" w:cs="Times New Roman"/>
                <w:color w:val="000000"/>
                <w:szCs w:val="22"/>
                <w:lang w:bidi="ar-SA"/>
              </w:rPr>
              <w:t>.</w:t>
            </w:r>
          </w:p>
        </w:tc>
        <w:tc>
          <w:tcPr>
            <w:tcW w:w="1049"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991</w:t>
            </w:r>
          </w:p>
        </w:tc>
        <w:tc>
          <w:tcPr>
            <w:tcW w:w="1049"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2070</w:t>
            </w:r>
          </w:p>
        </w:tc>
        <w:tc>
          <w:tcPr>
            <w:tcW w:w="1050"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1086</w:t>
            </w:r>
          </w:p>
        </w:tc>
        <w:tc>
          <w:tcPr>
            <w:tcW w:w="1049"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2301</w:t>
            </w:r>
          </w:p>
        </w:tc>
        <w:tc>
          <w:tcPr>
            <w:tcW w:w="1049"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1291</w:t>
            </w:r>
          </w:p>
        </w:tc>
        <w:tc>
          <w:tcPr>
            <w:tcW w:w="1050"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2393</w:t>
            </w:r>
          </w:p>
        </w:tc>
      </w:tr>
      <w:tr w:rsidR="00FC2E4A" w:rsidRPr="008E1442" w:rsidTr="002E5F33">
        <w:trPr>
          <w:trHeight w:val="230"/>
          <w:jc w:val="center"/>
        </w:trPr>
        <w:tc>
          <w:tcPr>
            <w:tcW w:w="2471"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Esophagus</w:t>
            </w:r>
          </w:p>
        </w:tc>
        <w:tc>
          <w:tcPr>
            <w:tcW w:w="1049"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9114</w:t>
            </w:r>
          </w:p>
        </w:tc>
        <w:tc>
          <w:tcPr>
            <w:tcW w:w="1049"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19376</w:t>
            </w:r>
          </w:p>
        </w:tc>
        <w:tc>
          <w:tcPr>
            <w:tcW w:w="1050"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9899</w:t>
            </w:r>
          </w:p>
        </w:tc>
        <w:tc>
          <w:tcPr>
            <w:tcW w:w="1049"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20700</w:t>
            </w:r>
          </w:p>
        </w:tc>
        <w:tc>
          <w:tcPr>
            <w:tcW w:w="1049"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11577</w:t>
            </w:r>
          </w:p>
        </w:tc>
        <w:tc>
          <w:tcPr>
            <w:tcW w:w="1050"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20795</w:t>
            </w:r>
          </w:p>
        </w:tc>
      </w:tr>
      <w:tr w:rsidR="00FC2E4A" w:rsidRPr="008E1442" w:rsidTr="002E5F33">
        <w:trPr>
          <w:trHeight w:val="230"/>
          <w:jc w:val="center"/>
        </w:trPr>
        <w:tc>
          <w:tcPr>
            <w:tcW w:w="2471"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Larynx</w:t>
            </w:r>
          </w:p>
        </w:tc>
        <w:tc>
          <w:tcPr>
            <w:tcW w:w="1049"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8438</w:t>
            </w:r>
          </w:p>
        </w:tc>
        <w:tc>
          <w:tcPr>
            <w:tcW w:w="1049"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18350</w:t>
            </w:r>
          </w:p>
        </w:tc>
        <w:tc>
          <w:tcPr>
            <w:tcW w:w="1050"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9306</w:t>
            </w:r>
          </w:p>
        </w:tc>
        <w:tc>
          <w:tcPr>
            <w:tcW w:w="1049"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19752</w:t>
            </w:r>
          </w:p>
        </w:tc>
        <w:tc>
          <w:tcPr>
            <w:tcW w:w="1049"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11120</w:t>
            </w:r>
          </w:p>
        </w:tc>
        <w:tc>
          <w:tcPr>
            <w:tcW w:w="1050"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20048</w:t>
            </w:r>
          </w:p>
        </w:tc>
      </w:tr>
      <w:tr w:rsidR="00FC2E4A" w:rsidRPr="008E1442" w:rsidTr="002E5F33">
        <w:trPr>
          <w:trHeight w:val="230"/>
          <w:jc w:val="center"/>
        </w:trPr>
        <w:tc>
          <w:tcPr>
            <w:tcW w:w="2471"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Lung</w:t>
            </w:r>
          </w:p>
        </w:tc>
        <w:tc>
          <w:tcPr>
            <w:tcW w:w="1049"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22900</w:t>
            </w:r>
          </w:p>
        </w:tc>
        <w:tc>
          <w:tcPr>
            <w:tcW w:w="1049"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55312</w:t>
            </w:r>
          </w:p>
        </w:tc>
        <w:tc>
          <w:tcPr>
            <w:tcW w:w="1050"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27996</w:t>
            </w:r>
          </w:p>
        </w:tc>
        <w:tc>
          <w:tcPr>
            <w:tcW w:w="1049"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67753</w:t>
            </w:r>
          </w:p>
        </w:tc>
        <w:tc>
          <w:tcPr>
            <w:tcW w:w="1049"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36590</w:t>
            </w:r>
          </w:p>
        </w:tc>
        <w:tc>
          <w:tcPr>
            <w:tcW w:w="1050"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77311</w:t>
            </w:r>
          </w:p>
        </w:tc>
      </w:tr>
      <w:tr w:rsidR="00FC2E4A" w:rsidRPr="008E1442" w:rsidTr="002E5F33">
        <w:trPr>
          <w:trHeight w:val="230"/>
          <w:jc w:val="center"/>
        </w:trPr>
        <w:tc>
          <w:tcPr>
            <w:tcW w:w="2471" w:type="dxa"/>
            <w:tcBorders>
              <w:top w:val="nil"/>
              <w:left w:val="nil"/>
              <w:bottom w:val="single" w:sz="4" w:space="0" w:color="auto"/>
              <w:right w:val="nil"/>
            </w:tcBorders>
            <w:shd w:val="clear" w:color="auto" w:fill="auto"/>
            <w:noWrap/>
            <w:vAlign w:val="bottom"/>
            <w:hideMark/>
          </w:tcPr>
          <w:p w:rsidR="00FC2E4A" w:rsidRPr="008E1442" w:rsidRDefault="00FC2E4A"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Urinary Bladder</w:t>
            </w:r>
          </w:p>
        </w:tc>
        <w:tc>
          <w:tcPr>
            <w:tcW w:w="1049" w:type="dxa"/>
            <w:tcBorders>
              <w:top w:val="nil"/>
              <w:left w:val="nil"/>
              <w:bottom w:val="single" w:sz="4" w:space="0" w:color="auto"/>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6393</w:t>
            </w:r>
          </w:p>
        </w:tc>
        <w:tc>
          <w:tcPr>
            <w:tcW w:w="1049" w:type="dxa"/>
            <w:tcBorders>
              <w:top w:val="nil"/>
              <w:left w:val="nil"/>
              <w:bottom w:val="single" w:sz="4" w:space="0" w:color="auto"/>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13033</w:t>
            </w:r>
          </w:p>
        </w:tc>
        <w:tc>
          <w:tcPr>
            <w:tcW w:w="1050" w:type="dxa"/>
            <w:tcBorders>
              <w:top w:val="nil"/>
              <w:left w:val="nil"/>
              <w:bottom w:val="single" w:sz="4" w:space="0" w:color="auto"/>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7398</w:t>
            </w:r>
          </w:p>
        </w:tc>
        <w:tc>
          <w:tcPr>
            <w:tcW w:w="1049" w:type="dxa"/>
            <w:tcBorders>
              <w:top w:val="nil"/>
              <w:left w:val="nil"/>
              <w:bottom w:val="single" w:sz="4" w:space="0" w:color="auto"/>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14280</w:t>
            </w:r>
          </w:p>
        </w:tc>
        <w:tc>
          <w:tcPr>
            <w:tcW w:w="1049" w:type="dxa"/>
            <w:tcBorders>
              <w:top w:val="nil"/>
              <w:left w:val="nil"/>
              <w:bottom w:val="single" w:sz="4" w:space="0" w:color="auto"/>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9229</w:t>
            </w:r>
          </w:p>
        </w:tc>
        <w:tc>
          <w:tcPr>
            <w:tcW w:w="1050" w:type="dxa"/>
            <w:tcBorders>
              <w:top w:val="nil"/>
              <w:left w:val="nil"/>
              <w:bottom w:val="single" w:sz="4" w:space="0" w:color="auto"/>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14816</w:t>
            </w:r>
          </w:p>
        </w:tc>
      </w:tr>
      <w:tr w:rsidR="00FC2E4A" w:rsidRPr="008E1442" w:rsidTr="002E5F33">
        <w:trPr>
          <w:trHeight w:val="230"/>
          <w:jc w:val="center"/>
        </w:trPr>
        <w:tc>
          <w:tcPr>
            <w:tcW w:w="2471" w:type="dxa"/>
            <w:tcBorders>
              <w:top w:val="single" w:sz="4" w:space="0" w:color="auto"/>
              <w:left w:val="nil"/>
              <w:bottom w:val="single" w:sz="4" w:space="0" w:color="auto"/>
              <w:right w:val="nil"/>
            </w:tcBorders>
            <w:shd w:val="clear" w:color="auto" w:fill="auto"/>
            <w:noWrap/>
            <w:vAlign w:val="bottom"/>
            <w:hideMark/>
          </w:tcPr>
          <w:p w:rsidR="00FC2E4A" w:rsidRPr="008E1442" w:rsidRDefault="00FC2E4A" w:rsidP="008E1442">
            <w:pPr>
              <w:spacing w:after="0" w:line="240" w:lineRule="auto"/>
              <w:rPr>
                <w:rFonts w:ascii="Times New Roman" w:eastAsia="Times New Roman" w:hAnsi="Times New Roman" w:cs="Times New Roman"/>
                <w:iCs/>
                <w:color w:val="000000"/>
                <w:szCs w:val="22"/>
                <w:lang w:bidi="ar-SA"/>
              </w:rPr>
            </w:pPr>
            <w:r w:rsidRPr="008E1442">
              <w:rPr>
                <w:rFonts w:ascii="Times New Roman" w:eastAsia="Times New Roman" w:hAnsi="Times New Roman" w:cs="Times New Roman"/>
                <w:iCs/>
                <w:color w:val="000000"/>
                <w:szCs w:val="22"/>
                <w:lang w:bidi="ar-SA"/>
              </w:rPr>
              <w:t>All TRCs No.</w:t>
            </w:r>
          </w:p>
        </w:tc>
        <w:tc>
          <w:tcPr>
            <w:tcW w:w="1049" w:type="dxa"/>
            <w:tcBorders>
              <w:top w:val="single" w:sz="4" w:space="0" w:color="auto"/>
              <w:left w:val="nil"/>
              <w:bottom w:val="single" w:sz="4" w:space="0" w:color="auto"/>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iCs/>
                <w:color w:val="000000"/>
                <w:szCs w:val="22"/>
                <w:lang w:bidi="ar-SA"/>
              </w:rPr>
            </w:pPr>
            <w:r w:rsidRPr="008E1442">
              <w:rPr>
                <w:rFonts w:ascii="Times New Roman" w:eastAsia="Times New Roman" w:hAnsi="Times New Roman" w:cs="Times New Roman"/>
                <w:iCs/>
                <w:color w:val="000000"/>
                <w:szCs w:val="22"/>
                <w:lang w:bidi="ar-SA"/>
              </w:rPr>
              <w:t>87591</w:t>
            </w:r>
          </w:p>
        </w:tc>
        <w:tc>
          <w:tcPr>
            <w:tcW w:w="1049" w:type="dxa"/>
            <w:tcBorders>
              <w:top w:val="single" w:sz="4" w:space="0" w:color="auto"/>
              <w:left w:val="nil"/>
              <w:bottom w:val="single" w:sz="4" w:space="0" w:color="auto"/>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iCs/>
                <w:color w:val="000000"/>
                <w:szCs w:val="22"/>
                <w:lang w:bidi="ar-SA"/>
              </w:rPr>
            </w:pPr>
            <w:r w:rsidRPr="008E1442">
              <w:rPr>
                <w:rFonts w:ascii="Times New Roman" w:eastAsia="Times New Roman" w:hAnsi="Times New Roman" w:cs="Times New Roman"/>
                <w:iCs/>
                <w:color w:val="000000"/>
                <w:szCs w:val="22"/>
                <w:lang w:bidi="ar-SA"/>
              </w:rPr>
              <w:t>183231</w:t>
            </w:r>
          </w:p>
        </w:tc>
        <w:tc>
          <w:tcPr>
            <w:tcW w:w="1050" w:type="dxa"/>
            <w:tcBorders>
              <w:top w:val="single" w:sz="4" w:space="0" w:color="auto"/>
              <w:left w:val="nil"/>
              <w:bottom w:val="single" w:sz="4" w:space="0" w:color="auto"/>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iCs/>
                <w:color w:val="000000"/>
                <w:szCs w:val="22"/>
                <w:lang w:bidi="ar-SA"/>
              </w:rPr>
            </w:pPr>
            <w:r w:rsidRPr="008E1442">
              <w:rPr>
                <w:rFonts w:ascii="Times New Roman" w:eastAsia="Times New Roman" w:hAnsi="Times New Roman" w:cs="Times New Roman"/>
                <w:iCs/>
                <w:color w:val="000000"/>
                <w:szCs w:val="22"/>
                <w:lang w:bidi="ar-SA"/>
              </w:rPr>
              <w:t>105234</w:t>
            </w:r>
          </w:p>
        </w:tc>
        <w:tc>
          <w:tcPr>
            <w:tcW w:w="1049" w:type="dxa"/>
            <w:tcBorders>
              <w:top w:val="single" w:sz="4" w:space="0" w:color="auto"/>
              <w:left w:val="nil"/>
              <w:bottom w:val="single" w:sz="4" w:space="0" w:color="auto"/>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iCs/>
                <w:color w:val="000000"/>
                <w:szCs w:val="22"/>
                <w:lang w:bidi="ar-SA"/>
              </w:rPr>
            </w:pPr>
            <w:r w:rsidRPr="008E1442">
              <w:rPr>
                <w:rFonts w:ascii="Times New Roman" w:eastAsia="Times New Roman" w:hAnsi="Times New Roman" w:cs="Times New Roman"/>
                <w:iCs/>
                <w:color w:val="000000"/>
                <w:szCs w:val="22"/>
                <w:lang w:bidi="ar-SA"/>
              </w:rPr>
              <w:t>215577</w:t>
            </w:r>
          </w:p>
        </w:tc>
        <w:tc>
          <w:tcPr>
            <w:tcW w:w="1049" w:type="dxa"/>
            <w:tcBorders>
              <w:top w:val="single" w:sz="4" w:space="0" w:color="auto"/>
              <w:left w:val="nil"/>
              <w:bottom w:val="single" w:sz="4" w:space="0" w:color="auto"/>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iCs/>
                <w:color w:val="000000"/>
                <w:szCs w:val="22"/>
                <w:lang w:bidi="ar-SA"/>
              </w:rPr>
            </w:pPr>
            <w:r w:rsidRPr="008E1442">
              <w:rPr>
                <w:rFonts w:ascii="Times New Roman" w:eastAsia="Times New Roman" w:hAnsi="Times New Roman" w:cs="Times New Roman"/>
                <w:iCs/>
                <w:color w:val="000000"/>
                <w:szCs w:val="22"/>
                <w:lang w:bidi="ar-SA"/>
              </w:rPr>
              <w:t>135770</w:t>
            </w:r>
          </w:p>
        </w:tc>
        <w:tc>
          <w:tcPr>
            <w:tcW w:w="1050" w:type="dxa"/>
            <w:tcBorders>
              <w:top w:val="single" w:sz="4" w:space="0" w:color="auto"/>
              <w:left w:val="nil"/>
              <w:bottom w:val="single" w:sz="4" w:space="0" w:color="auto"/>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iCs/>
                <w:color w:val="000000"/>
                <w:szCs w:val="22"/>
                <w:lang w:bidi="ar-SA"/>
              </w:rPr>
            </w:pPr>
            <w:r w:rsidRPr="008E1442">
              <w:rPr>
                <w:rFonts w:ascii="Times New Roman" w:eastAsia="Times New Roman" w:hAnsi="Times New Roman" w:cs="Times New Roman"/>
                <w:iCs/>
                <w:color w:val="000000"/>
                <w:szCs w:val="22"/>
                <w:lang w:bidi="ar-SA"/>
              </w:rPr>
              <w:t>237205</w:t>
            </w:r>
          </w:p>
        </w:tc>
      </w:tr>
    </w:tbl>
    <w:p w:rsidR="00FC2E4A" w:rsidRPr="008E1442" w:rsidRDefault="00FC2E4A" w:rsidP="008E1442">
      <w:pPr>
        <w:spacing w:after="0" w:line="240" w:lineRule="auto"/>
        <w:jc w:val="both"/>
        <w:rPr>
          <w:rFonts w:ascii="Times New Roman" w:hAnsi="Times New Roman" w:cs="Times New Roman"/>
          <w:szCs w:val="22"/>
        </w:rPr>
      </w:pPr>
    </w:p>
    <w:p w:rsidR="00FC2E4A" w:rsidRPr="008E1442" w:rsidRDefault="00FC2E4A" w:rsidP="008E1442">
      <w:pPr>
        <w:spacing w:after="0" w:line="240" w:lineRule="auto"/>
        <w:jc w:val="both"/>
        <w:rPr>
          <w:rFonts w:ascii="Times New Roman" w:hAnsi="Times New Roman" w:cs="Times New Roman"/>
          <w:szCs w:val="22"/>
        </w:rPr>
      </w:pPr>
      <w:r w:rsidRPr="008E1442">
        <w:rPr>
          <w:rFonts w:ascii="Times New Roman" w:hAnsi="Times New Roman" w:cs="Times New Roman"/>
          <w:bCs/>
          <w:szCs w:val="22"/>
        </w:rPr>
        <w:t>Table 4b</w:t>
      </w:r>
      <w:r w:rsidR="00DC0798">
        <w:rPr>
          <w:rFonts w:ascii="Times New Roman" w:hAnsi="Times New Roman" w:cs="Times New Roman"/>
          <w:bCs/>
          <w:szCs w:val="22"/>
        </w:rPr>
        <w:t>:</w:t>
      </w:r>
      <w:r w:rsidR="009616F2">
        <w:rPr>
          <w:rFonts w:ascii="Times New Roman" w:hAnsi="Times New Roman" w:cs="Times New Roman"/>
          <w:bCs/>
          <w:szCs w:val="22"/>
        </w:rPr>
        <w:t xml:space="preserve"> </w:t>
      </w:r>
      <w:r w:rsidRPr="008E1442">
        <w:rPr>
          <w:rFonts w:ascii="Times New Roman" w:hAnsi="Times New Roman" w:cs="Times New Roman"/>
          <w:szCs w:val="22"/>
        </w:rPr>
        <w:t xml:space="preserve">Projected number of cancer incidence among females for </w:t>
      </w:r>
      <w:r w:rsidRPr="008E1442">
        <w:rPr>
          <w:rFonts w:ascii="Times New Roman" w:hAnsi="Times New Roman" w:cs="Times New Roman"/>
          <w:noProof/>
          <w:szCs w:val="22"/>
        </w:rPr>
        <w:t>tobacco-related</w:t>
      </w:r>
      <w:r w:rsidRPr="008E1442">
        <w:rPr>
          <w:rFonts w:ascii="Times New Roman" w:hAnsi="Times New Roman" w:cs="Times New Roman"/>
          <w:szCs w:val="22"/>
        </w:rPr>
        <w:t xml:space="preserve"> sites, India, 2015-2025</w:t>
      </w:r>
    </w:p>
    <w:p w:rsidR="00FC2E4A" w:rsidRPr="008E1442" w:rsidRDefault="00FC2E4A" w:rsidP="008E1442">
      <w:pPr>
        <w:spacing w:after="0" w:line="240" w:lineRule="auto"/>
        <w:jc w:val="both"/>
        <w:rPr>
          <w:rFonts w:ascii="Times New Roman" w:hAnsi="Times New Roman" w:cs="Times New Roman"/>
          <w:b/>
          <w:bCs/>
          <w:szCs w:val="22"/>
        </w:rPr>
      </w:pPr>
    </w:p>
    <w:tbl>
      <w:tblPr>
        <w:tblW w:w="8789" w:type="dxa"/>
        <w:jc w:val="center"/>
        <w:tblLook w:val="04A0" w:firstRow="1" w:lastRow="0" w:firstColumn="1" w:lastColumn="0" w:noHBand="0" w:noVBand="1"/>
      </w:tblPr>
      <w:tblGrid>
        <w:gridCol w:w="2552"/>
        <w:gridCol w:w="1032"/>
        <w:gridCol w:w="839"/>
        <w:gridCol w:w="1046"/>
        <w:gridCol w:w="839"/>
        <w:gridCol w:w="1046"/>
        <w:gridCol w:w="1435"/>
      </w:tblGrid>
      <w:tr w:rsidR="00FC2E4A" w:rsidRPr="008E1442" w:rsidTr="002E5F33">
        <w:trPr>
          <w:trHeight w:val="207"/>
          <w:jc w:val="center"/>
        </w:trPr>
        <w:tc>
          <w:tcPr>
            <w:tcW w:w="2552" w:type="dxa"/>
            <w:vMerge w:val="restart"/>
            <w:tcBorders>
              <w:top w:val="single" w:sz="8" w:space="0" w:color="auto"/>
              <w:left w:val="nil"/>
              <w:bottom w:val="single" w:sz="8" w:space="0" w:color="000000"/>
              <w:right w:val="nil"/>
            </w:tcBorders>
            <w:shd w:val="clear" w:color="auto" w:fill="auto"/>
            <w:vAlign w:val="center"/>
            <w:hideMark/>
          </w:tcPr>
          <w:p w:rsidR="00FC2E4A" w:rsidRPr="008E1442" w:rsidRDefault="00FC2E4A" w:rsidP="008E1442">
            <w:pPr>
              <w:spacing w:after="0" w:line="240" w:lineRule="auto"/>
              <w:rPr>
                <w:rFonts w:ascii="Times New Roman" w:eastAsia="Times New Roman" w:hAnsi="Times New Roman" w:cs="Times New Roman"/>
                <w:bCs/>
                <w:color w:val="000000"/>
                <w:szCs w:val="22"/>
                <w:lang w:bidi="ar-SA"/>
              </w:rPr>
            </w:pPr>
            <w:r w:rsidRPr="008E1442">
              <w:rPr>
                <w:rFonts w:ascii="Times New Roman" w:eastAsia="Times New Roman" w:hAnsi="Times New Roman" w:cs="Times New Roman"/>
                <w:bCs/>
                <w:noProof/>
                <w:color w:val="000000"/>
                <w:szCs w:val="22"/>
                <w:lang w:bidi="ar-SA"/>
              </w:rPr>
              <w:t>Site</w:t>
            </w:r>
            <w:r w:rsidRPr="008E1442">
              <w:rPr>
                <w:rFonts w:ascii="Times New Roman" w:eastAsia="Times New Roman" w:hAnsi="Times New Roman" w:cs="Times New Roman"/>
                <w:bCs/>
                <w:color w:val="000000"/>
                <w:szCs w:val="22"/>
                <w:lang w:bidi="ar-SA"/>
              </w:rPr>
              <w:t xml:space="preserve"> of Cancer</w:t>
            </w:r>
          </w:p>
        </w:tc>
        <w:tc>
          <w:tcPr>
            <w:tcW w:w="1871" w:type="dxa"/>
            <w:gridSpan w:val="2"/>
            <w:tcBorders>
              <w:top w:val="single" w:sz="8" w:space="0" w:color="auto"/>
              <w:left w:val="nil"/>
              <w:bottom w:val="single" w:sz="8" w:space="0" w:color="auto"/>
              <w:right w:val="nil"/>
            </w:tcBorders>
            <w:shd w:val="clear" w:color="auto" w:fill="auto"/>
            <w:noWrap/>
            <w:vAlign w:val="bottom"/>
            <w:hideMark/>
          </w:tcPr>
          <w:p w:rsidR="00FC2E4A" w:rsidRPr="008E1442" w:rsidRDefault="00FC2E4A" w:rsidP="008E1442">
            <w:pPr>
              <w:spacing w:after="0" w:line="240" w:lineRule="auto"/>
              <w:jc w:val="center"/>
              <w:rPr>
                <w:rFonts w:ascii="Times New Roman" w:eastAsia="Times New Roman" w:hAnsi="Times New Roman" w:cs="Times New Roman"/>
                <w:bCs/>
                <w:color w:val="000000"/>
                <w:szCs w:val="22"/>
                <w:lang w:bidi="ar-SA"/>
              </w:rPr>
            </w:pPr>
            <w:r w:rsidRPr="008E1442">
              <w:rPr>
                <w:rFonts w:ascii="Times New Roman" w:eastAsia="Times New Roman" w:hAnsi="Times New Roman" w:cs="Times New Roman"/>
                <w:bCs/>
                <w:color w:val="000000"/>
                <w:szCs w:val="22"/>
                <w:lang w:bidi="ar-SA"/>
              </w:rPr>
              <w:t>2015</w:t>
            </w:r>
          </w:p>
        </w:tc>
        <w:tc>
          <w:tcPr>
            <w:tcW w:w="1885" w:type="dxa"/>
            <w:gridSpan w:val="2"/>
            <w:tcBorders>
              <w:top w:val="single" w:sz="8" w:space="0" w:color="auto"/>
              <w:left w:val="nil"/>
              <w:bottom w:val="single" w:sz="8" w:space="0" w:color="auto"/>
              <w:right w:val="nil"/>
            </w:tcBorders>
            <w:shd w:val="clear" w:color="auto" w:fill="auto"/>
            <w:noWrap/>
            <w:vAlign w:val="bottom"/>
            <w:hideMark/>
          </w:tcPr>
          <w:p w:rsidR="00FC2E4A" w:rsidRPr="008E1442" w:rsidRDefault="00FC2E4A" w:rsidP="008E1442">
            <w:pPr>
              <w:spacing w:after="0" w:line="240" w:lineRule="auto"/>
              <w:jc w:val="center"/>
              <w:rPr>
                <w:rFonts w:ascii="Times New Roman" w:eastAsia="Times New Roman" w:hAnsi="Times New Roman" w:cs="Times New Roman"/>
                <w:bCs/>
                <w:color w:val="000000"/>
                <w:szCs w:val="22"/>
                <w:lang w:bidi="ar-SA"/>
              </w:rPr>
            </w:pPr>
            <w:r w:rsidRPr="008E1442">
              <w:rPr>
                <w:rFonts w:ascii="Times New Roman" w:eastAsia="Times New Roman" w:hAnsi="Times New Roman" w:cs="Times New Roman"/>
                <w:bCs/>
                <w:color w:val="000000"/>
                <w:szCs w:val="22"/>
                <w:lang w:bidi="ar-SA"/>
              </w:rPr>
              <w:t>2020</w:t>
            </w:r>
          </w:p>
        </w:tc>
        <w:tc>
          <w:tcPr>
            <w:tcW w:w="2481" w:type="dxa"/>
            <w:gridSpan w:val="2"/>
            <w:tcBorders>
              <w:top w:val="single" w:sz="8" w:space="0" w:color="auto"/>
              <w:left w:val="nil"/>
              <w:bottom w:val="single" w:sz="8" w:space="0" w:color="auto"/>
              <w:right w:val="nil"/>
            </w:tcBorders>
            <w:shd w:val="clear" w:color="auto" w:fill="auto"/>
            <w:noWrap/>
            <w:vAlign w:val="bottom"/>
            <w:hideMark/>
          </w:tcPr>
          <w:p w:rsidR="00FC2E4A" w:rsidRPr="008E1442" w:rsidRDefault="00FC2E4A" w:rsidP="008E1442">
            <w:pPr>
              <w:spacing w:after="0" w:line="240" w:lineRule="auto"/>
              <w:jc w:val="center"/>
              <w:rPr>
                <w:rFonts w:ascii="Times New Roman" w:eastAsia="Times New Roman" w:hAnsi="Times New Roman" w:cs="Times New Roman"/>
                <w:bCs/>
                <w:color w:val="000000"/>
                <w:szCs w:val="22"/>
                <w:lang w:bidi="ar-SA"/>
              </w:rPr>
            </w:pPr>
            <w:r w:rsidRPr="008E1442">
              <w:rPr>
                <w:rFonts w:ascii="Times New Roman" w:eastAsia="Times New Roman" w:hAnsi="Times New Roman" w:cs="Times New Roman"/>
                <w:bCs/>
                <w:color w:val="000000"/>
                <w:szCs w:val="22"/>
                <w:lang w:bidi="ar-SA"/>
              </w:rPr>
              <w:t>2025</w:t>
            </w:r>
          </w:p>
        </w:tc>
      </w:tr>
      <w:tr w:rsidR="00FC2E4A" w:rsidRPr="008E1442" w:rsidTr="002E5F33">
        <w:trPr>
          <w:trHeight w:val="207"/>
          <w:jc w:val="center"/>
        </w:trPr>
        <w:tc>
          <w:tcPr>
            <w:tcW w:w="2552" w:type="dxa"/>
            <w:vMerge/>
            <w:tcBorders>
              <w:top w:val="single" w:sz="8" w:space="0" w:color="auto"/>
              <w:left w:val="nil"/>
              <w:bottom w:val="single" w:sz="8" w:space="0" w:color="000000"/>
              <w:right w:val="nil"/>
            </w:tcBorders>
            <w:vAlign w:val="center"/>
            <w:hideMark/>
          </w:tcPr>
          <w:p w:rsidR="00FC2E4A" w:rsidRPr="008E1442" w:rsidRDefault="00FC2E4A" w:rsidP="008E1442">
            <w:pPr>
              <w:spacing w:after="0" w:line="240" w:lineRule="auto"/>
              <w:rPr>
                <w:rFonts w:ascii="Times New Roman" w:eastAsia="Times New Roman" w:hAnsi="Times New Roman" w:cs="Times New Roman"/>
                <w:bCs/>
                <w:color w:val="000000"/>
                <w:szCs w:val="22"/>
                <w:lang w:bidi="ar-SA"/>
              </w:rPr>
            </w:pPr>
          </w:p>
        </w:tc>
        <w:tc>
          <w:tcPr>
            <w:tcW w:w="1032" w:type="dxa"/>
            <w:tcBorders>
              <w:top w:val="nil"/>
              <w:left w:val="nil"/>
              <w:bottom w:val="single" w:sz="8" w:space="0" w:color="auto"/>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bCs/>
                <w:color w:val="000000"/>
                <w:szCs w:val="22"/>
                <w:lang w:bidi="ar-SA"/>
              </w:rPr>
            </w:pPr>
            <w:r w:rsidRPr="008E1442">
              <w:rPr>
                <w:rFonts w:ascii="Times New Roman" w:eastAsia="Times New Roman" w:hAnsi="Times New Roman" w:cs="Times New Roman"/>
                <w:bCs/>
                <w:color w:val="000000"/>
                <w:szCs w:val="22"/>
                <w:lang w:bidi="ar-SA"/>
              </w:rPr>
              <w:t>Urban</w:t>
            </w:r>
          </w:p>
        </w:tc>
        <w:tc>
          <w:tcPr>
            <w:tcW w:w="839" w:type="dxa"/>
            <w:tcBorders>
              <w:top w:val="nil"/>
              <w:left w:val="nil"/>
              <w:bottom w:val="single" w:sz="8" w:space="0" w:color="auto"/>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bCs/>
                <w:color w:val="000000"/>
                <w:szCs w:val="22"/>
                <w:lang w:bidi="ar-SA"/>
              </w:rPr>
            </w:pPr>
            <w:r w:rsidRPr="008E1442">
              <w:rPr>
                <w:rFonts w:ascii="Times New Roman" w:eastAsia="Times New Roman" w:hAnsi="Times New Roman" w:cs="Times New Roman"/>
                <w:bCs/>
                <w:color w:val="000000"/>
                <w:szCs w:val="22"/>
                <w:lang w:bidi="ar-SA"/>
              </w:rPr>
              <w:t>Rural</w:t>
            </w:r>
          </w:p>
        </w:tc>
        <w:tc>
          <w:tcPr>
            <w:tcW w:w="1046" w:type="dxa"/>
            <w:tcBorders>
              <w:top w:val="nil"/>
              <w:left w:val="nil"/>
              <w:bottom w:val="single" w:sz="8" w:space="0" w:color="auto"/>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bCs/>
                <w:color w:val="000000"/>
                <w:szCs w:val="22"/>
                <w:lang w:bidi="ar-SA"/>
              </w:rPr>
            </w:pPr>
            <w:r w:rsidRPr="008E1442">
              <w:rPr>
                <w:rFonts w:ascii="Times New Roman" w:eastAsia="Times New Roman" w:hAnsi="Times New Roman" w:cs="Times New Roman"/>
                <w:bCs/>
                <w:color w:val="000000"/>
                <w:szCs w:val="22"/>
                <w:lang w:bidi="ar-SA"/>
              </w:rPr>
              <w:t>Urban</w:t>
            </w:r>
          </w:p>
        </w:tc>
        <w:tc>
          <w:tcPr>
            <w:tcW w:w="839" w:type="dxa"/>
            <w:tcBorders>
              <w:top w:val="nil"/>
              <w:left w:val="nil"/>
              <w:bottom w:val="single" w:sz="8" w:space="0" w:color="auto"/>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bCs/>
                <w:color w:val="000000"/>
                <w:szCs w:val="22"/>
                <w:lang w:bidi="ar-SA"/>
              </w:rPr>
            </w:pPr>
            <w:r w:rsidRPr="008E1442">
              <w:rPr>
                <w:rFonts w:ascii="Times New Roman" w:eastAsia="Times New Roman" w:hAnsi="Times New Roman" w:cs="Times New Roman"/>
                <w:bCs/>
                <w:color w:val="000000"/>
                <w:szCs w:val="22"/>
                <w:lang w:bidi="ar-SA"/>
              </w:rPr>
              <w:t>Rural</w:t>
            </w:r>
          </w:p>
        </w:tc>
        <w:tc>
          <w:tcPr>
            <w:tcW w:w="1046" w:type="dxa"/>
            <w:tcBorders>
              <w:top w:val="nil"/>
              <w:left w:val="nil"/>
              <w:bottom w:val="single" w:sz="8" w:space="0" w:color="auto"/>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bCs/>
                <w:color w:val="000000"/>
                <w:szCs w:val="22"/>
                <w:lang w:bidi="ar-SA"/>
              </w:rPr>
            </w:pPr>
            <w:r w:rsidRPr="008E1442">
              <w:rPr>
                <w:rFonts w:ascii="Times New Roman" w:eastAsia="Times New Roman" w:hAnsi="Times New Roman" w:cs="Times New Roman"/>
                <w:bCs/>
                <w:color w:val="000000"/>
                <w:szCs w:val="22"/>
                <w:lang w:bidi="ar-SA"/>
              </w:rPr>
              <w:t>Urban</w:t>
            </w:r>
          </w:p>
        </w:tc>
        <w:tc>
          <w:tcPr>
            <w:tcW w:w="1435" w:type="dxa"/>
            <w:tcBorders>
              <w:top w:val="nil"/>
              <w:left w:val="nil"/>
              <w:bottom w:val="single" w:sz="8" w:space="0" w:color="auto"/>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bCs/>
                <w:color w:val="000000"/>
                <w:szCs w:val="22"/>
                <w:lang w:bidi="ar-SA"/>
              </w:rPr>
            </w:pPr>
            <w:r w:rsidRPr="008E1442">
              <w:rPr>
                <w:rFonts w:ascii="Times New Roman" w:eastAsia="Times New Roman" w:hAnsi="Times New Roman" w:cs="Times New Roman"/>
                <w:bCs/>
                <w:color w:val="000000"/>
                <w:szCs w:val="22"/>
                <w:lang w:bidi="ar-SA"/>
              </w:rPr>
              <w:t>Rural</w:t>
            </w:r>
          </w:p>
        </w:tc>
      </w:tr>
      <w:tr w:rsidR="00FC2E4A" w:rsidRPr="008E1442" w:rsidTr="002E5F33">
        <w:trPr>
          <w:trHeight w:val="197"/>
          <w:jc w:val="center"/>
        </w:trPr>
        <w:tc>
          <w:tcPr>
            <w:tcW w:w="2552"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Lip</w:t>
            </w:r>
          </w:p>
        </w:tc>
        <w:tc>
          <w:tcPr>
            <w:tcW w:w="1032"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354</w:t>
            </w:r>
          </w:p>
        </w:tc>
        <w:tc>
          <w:tcPr>
            <w:tcW w:w="839"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731</w:t>
            </w:r>
          </w:p>
        </w:tc>
        <w:tc>
          <w:tcPr>
            <w:tcW w:w="1046"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421</w:t>
            </w:r>
          </w:p>
        </w:tc>
        <w:tc>
          <w:tcPr>
            <w:tcW w:w="839"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813</w:t>
            </w:r>
          </w:p>
        </w:tc>
        <w:tc>
          <w:tcPr>
            <w:tcW w:w="1046"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540</w:t>
            </w:r>
          </w:p>
        </w:tc>
        <w:tc>
          <w:tcPr>
            <w:tcW w:w="1435"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859</w:t>
            </w:r>
          </w:p>
        </w:tc>
      </w:tr>
      <w:tr w:rsidR="00FC2E4A" w:rsidRPr="008E1442" w:rsidTr="002E5F33">
        <w:trPr>
          <w:trHeight w:val="197"/>
          <w:jc w:val="center"/>
        </w:trPr>
        <w:tc>
          <w:tcPr>
            <w:tcW w:w="2552"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Tongue</w:t>
            </w:r>
          </w:p>
        </w:tc>
        <w:tc>
          <w:tcPr>
            <w:tcW w:w="1032"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4180</w:t>
            </w:r>
          </w:p>
        </w:tc>
        <w:tc>
          <w:tcPr>
            <w:tcW w:w="839"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8724</w:t>
            </w:r>
          </w:p>
        </w:tc>
        <w:tc>
          <w:tcPr>
            <w:tcW w:w="1046"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5023</w:t>
            </w:r>
          </w:p>
        </w:tc>
        <w:tc>
          <w:tcPr>
            <w:tcW w:w="839"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10481</w:t>
            </w:r>
          </w:p>
        </w:tc>
        <w:tc>
          <w:tcPr>
            <w:tcW w:w="1046"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6483</w:t>
            </w:r>
          </w:p>
        </w:tc>
        <w:tc>
          <w:tcPr>
            <w:tcW w:w="1435"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11774</w:t>
            </w:r>
          </w:p>
        </w:tc>
      </w:tr>
      <w:tr w:rsidR="00FC2E4A" w:rsidRPr="008E1442" w:rsidTr="002E5F33">
        <w:trPr>
          <w:trHeight w:val="197"/>
          <w:jc w:val="center"/>
        </w:trPr>
        <w:tc>
          <w:tcPr>
            <w:tcW w:w="2552"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Mouth</w:t>
            </w:r>
          </w:p>
        </w:tc>
        <w:tc>
          <w:tcPr>
            <w:tcW w:w="1032"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6871</w:t>
            </w:r>
          </w:p>
        </w:tc>
        <w:tc>
          <w:tcPr>
            <w:tcW w:w="839"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12931</w:t>
            </w:r>
          </w:p>
        </w:tc>
        <w:tc>
          <w:tcPr>
            <w:tcW w:w="1046"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8326</w:t>
            </w:r>
          </w:p>
        </w:tc>
        <w:tc>
          <w:tcPr>
            <w:tcW w:w="839"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15608</w:t>
            </w:r>
          </w:p>
        </w:tc>
        <w:tc>
          <w:tcPr>
            <w:tcW w:w="1046"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10848</w:t>
            </w:r>
          </w:p>
        </w:tc>
        <w:tc>
          <w:tcPr>
            <w:tcW w:w="1435"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17615</w:t>
            </w:r>
          </w:p>
        </w:tc>
      </w:tr>
      <w:tr w:rsidR="00FC2E4A" w:rsidRPr="008E1442" w:rsidTr="002E5F33">
        <w:trPr>
          <w:trHeight w:val="197"/>
          <w:jc w:val="center"/>
        </w:trPr>
        <w:tc>
          <w:tcPr>
            <w:tcW w:w="2552"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Oropharynx</w:t>
            </w:r>
          </w:p>
        </w:tc>
        <w:tc>
          <w:tcPr>
            <w:tcW w:w="1032"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263</w:t>
            </w:r>
          </w:p>
        </w:tc>
        <w:tc>
          <w:tcPr>
            <w:tcW w:w="839"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519</w:t>
            </w:r>
          </w:p>
        </w:tc>
        <w:tc>
          <w:tcPr>
            <w:tcW w:w="1046"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322</w:t>
            </w:r>
          </w:p>
        </w:tc>
        <w:tc>
          <w:tcPr>
            <w:tcW w:w="839"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684</w:t>
            </w:r>
          </w:p>
        </w:tc>
        <w:tc>
          <w:tcPr>
            <w:tcW w:w="1046"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419</w:t>
            </w:r>
          </w:p>
        </w:tc>
        <w:tc>
          <w:tcPr>
            <w:tcW w:w="1435"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829</w:t>
            </w:r>
          </w:p>
        </w:tc>
      </w:tr>
      <w:tr w:rsidR="00FC2E4A" w:rsidRPr="008E1442" w:rsidTr="002E5F33">
        <w:trPr>
          <w:trHeight w:val="197"/>
          <w:jc w:val="center"/>
        </w:trPr>
        <w:tc>
          <w:tcPr>
            <w:tcW w:w="2552"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Hypopharynx</w:t>
            </w:r>
          </w:p>
        </w:tc>
        <w:tc>
          <w:tcPr>
            <w:tcW w:w="1032"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1281</w:t>
            </w:r>
          </w:p>
        </w:tc>
        <w:tc>
          <w:tcPr>
            <w:tcW w:w="839"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1927</w:t>
            </w:r>
          </w:p>
        </w:tc>
        <w:tc>
          <w:tcPr>
            <w:tcW w:w="1046"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1406</w:t>
            </w:r>
          </w:p>
        </w:tc>
        <w:tc>
          <w:tcPr>
            <w:tcW w:w="839"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1976</w:t>
            </w:r>
          </w:p>
        </w:tc>
        <w:tc>
          <w:tcPr>
            <w:tcW w:w="1046"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1659</w:t>
            </w:r>
          </w:p>
        </w:tc>
        <w:tc>
          <w:tcPr>
            <w:tcW w:w="1435"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1906</w:t>
            </w:r>
          </w:p>
        </w:tc>
      </w:tr>
      <w:tr w:rsidR="00FC2E4A" w:rsidRPr="008E1442" w:rsidTr="002E5F33">
        <w:trPr>
          <w:trHeight w:val="197"/>
          <w:jc w:val="center"/>
        </w:trPr>
        <w:tc>
          <w:tcPr>
            <w:tcW w:w="2552"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 xml:space="preserve">Pharynx </w:t>
            </w:r>
            <w:proofErr w:type="spellStart"/>
            <w:r w:rsidRPr="008E1442">
              <w:rPr>
                <w:rFonts w:ascii="Times New Roman" w:eastAsia="Times New Roman" w:hAnsi="Times New Roman" w:cs="Times New Roman"/>
                <w:color w:val="000000"/>
                <w:szCs w:val="22"/>
                <w:lang w:bidi="ar-SA"/>
              </w:rPr>
              <w:t>Unsp</w:t>
            </w:r>
            <w:proofErr w:type="spellEnd"/>
            <w:r w:rsidRPr="008E1442">
              <w:rPr>
                <w:rFonts w:ascii="Times New Roman" w:eastAsia="Times New Roman" w:hAnsi="Times New Roman" w:cs="Times New Roman"/>
                <w:color w:val="000000"/>
                <w:szCs w:val="22"/>
                <w:lang w:bidi="ar-SA"/>
              </w:rPr>
              <w:t>.</w:t>
            </w:r>
          </w:p>
        </w:tc>
        <w:tc>
          <w:tcPr>
            <w:tcW w:w="1032"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372</w:t>
            </w:r>
          </w:p>
        </w:tc>
        <w:tc>
          <w:tcPr>
            <w:tcW w:w="839"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587</w:t>
            </w:r>
          </w:p>
        </w:tc>
        <w:tc>
          <w:tcPr>
            <w:tcW w:w="1046"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438</w:t>
            </w:r>
          </w:p>
        </w:tc>
        <w:tc>
          <w:tcPr>
            <w:tcW w:w="839"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651</w:t>
            </w:r>
          </w:p>
        </w:tc>
        <w:tc>
          <w:tcPr>
            <w:tcW w:w="1046"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553</w:t>
            </w:r>
          </w:p>
        </w:tc>
        <w:tc>
          <w:tcPr>
            <w:tcW w:w="1435"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678</w:t>
            </w:r>
          </w:p>
        </w:tc>
      </w:tr>
      <w:tr w:rsidR="00FC2E4A" w:rsidRPr="008E1442" w:rsidTr="002E5F33">
        <w:trPr>
          <w:trHeight w:val="197"/>
          <w:jc w:val="center"/>
        </w:trPr>
        <w:tc>
          <w:tcPr>
            <w:tcW w:w="2552"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Esophagus</w:t>
            </w:r>
          </w:p>
        </w:tc>
        <w:tc>
          <w:tcPr>
            <w:tcW w:w="1032"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5693</w:t>
            </w:r>
          </w:p>
        </w:tc>
        <w:tc>
          <w:tcPr>
            <w:tcW w:w="839"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11905</w:t>
            </w:r>
          </w:p>
        </w:tc>
        <w:tc>
          <w:tcPr>
            <w:tcW w:w="1046"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6204</w:t>
            </w:r>
          </w:p>
        </w:tc>
        <w:tc>
          <w:tcPr>
            <w:tcW w:w="839"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12930</w:t>
            </w:r>
          </w:p>
        </w:tc>
        <w:tc>
          <w:tcPr>
            <w:tcW w:w="1046"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7309</w:t>
            </w:r>
          </w:p>
        </w:tc>
        <w:tc>
          <w:tcPr>
            <w:tcW w:w="1435"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13325</w:t>
            </w:r>
          </w:p>
        </w:tc>
      </w:tr>
      <w:tr w:rsidR="00FC2E4A" w:rsidRPr="008E1442" w:rsidTr="002E5F33">
        <w:trPr>
          <w:trHeight w:val="197"/>
          <w:jc w:val="center"/>
        </w:trPr>
        <w:tc>
          <w:tcPr>
            <w:tcW w:w="2552"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Larynx</w:t>
            </w:r>
          </w:p>
        </w:tc>
        <w:tc>
          <w:tcPr>
            <w:tcW w:w="1032"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1150</w:t>
            </w:r>
          </w:p>
        </w:tc>
        <w:tc>
          <w:tcPr>
            <w:tcW w:w="839"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2451</w:t>
            </w:r>
          </w:p>
        </w:tc>
        <w:tc>
          <w:tcPr>
            <w:tcW w:w="1046"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1259</w:t>
            </w:r>
          </w:p>
        </w:tc>
        <w:tc>
          <w:tcPr>
            <w:tcW w:w="839"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2559</w:t>
            </w:r>
          </w:p>
        </w:tc>
        <w:tc>
          <w:tcPr>
            <w:tcW w:w="1046"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1489</w:t>
            </w:r>
          </w:p>
        </w:tc>
        <w:tc>
          <w:tcPr>
            <w:tcW w:w="1435"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2547</w:t>
            </w:r>
          </w:p>
        </w:tc>
      </w:tr>
      <w:tr w:rsidR="00FC2E4A" w:rsidRPr="008E1442" w:rsidTr="002E5F33">
        <w:trPr>
          <w:trHeight w:val="197"/>
          <w:jc w:val="center"/>
        </w:trPr>
        <w:tc>
          <w:tcPr>
            <w:tcW w:w="2552"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Lung</w:t>
            </w:r>
          </w:p>
        </w:tc>
        <w:tc>
          <w:tcPr>
            <w:tcW w:w="1032"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9322</w:t>
            </w:r>
          </w:p>
        </w:tc>
        <w:tc>
          <w:tcPr>
            <w:tcW w:w="839"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20025</w:t>
            </w:r>
          </w:p>
        </w:tc>
        <w:tc>
          <w:tcPr>
            <w:tcW w:w="1046"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12229</w:t>
            </w:r>
          </w:p>
        </w:tc>
        <w:tc>
          <w:tcPr>
            <w:tcW w:w="839"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26211</w:t>
            </w:r>
          </w:p>
        </w:tc>
        <w:tc>
          <w:tcPr>
            <w:tcW w:w="1046"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16883</w:t>
            </w:r>
          </w:p>
        </w:tc>
        <w:tc>
          <w:tcPr>
            <w:tcW w:w="1435"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31489</w:t>
            </w:r>
          </w:p>
        </w:tc>
      </w:tr>
      <w:tr w:rsidR="00FC2E4A" w:rsidRPr="008E1442" w:rsidTr="002E5F33">
        <w:trPr>
          <w:trHeight w:val="197"/>
          <w:jc w:val="center"/>
        </w:trPr>
        <w:tc>
          <w:tcPr>
            <w:tcW w:w="2552"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Urinary Bladder</w:t>
            </w:r>
          </w:p>
        </w:tc>
        <w:tc>
          <w:tcPr>
            <w:tcW w:w="1032"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1708</w:t>
            </w:r>
          </w:p>
        </w:tc>
        <w:tc>
          <w:tcPr>
            <w:tcW w:w="839"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3342</w:t>
            </w:r>
          </w:p>
        </w:tc>
        <w:tc>
          <w:tcPr>
            <w:tcW w:w="1046"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1955</w:t>
            </w:r>
          </w:p>
        </w:tc>
        <w:tc>
          <w:tcPr>
            <w:tcW w:w="839"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3609</w:t>
            </w:r>
          </w:p>
        </w:tc>
        <w:tc>
          <w:tcPr>
            <w:tcW w:w="1046"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2419</w:t>
            </w:r>
          </w:p>
        </w:tc>
        <w:tc>
          <w:tcPr>
            <w:tcW w:w="1435" w:type="dxa"/>
            <w:tcBorders>
              <w:top w:val="nil"/>
              <w:left w:val="nil"/>
              <w:bottom w:val="nil"/>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color w:val="000000"/>
                <w:szCs w:val="22"/>
                <w:lang w:bidi="ar-SA"/>
              </w:rPr>
            </w:pPr>
            <w:r w:rsidRPr="008E1442">
              <w:rPr>
                <w:rFonts w:ascii="Times New Roman" w:eastAsia="Times New Roman" w:hAnsi="Times New Roman" w:cs="Times New Roman"/>
                <w:color w:val="000000"/>
                <w:szCs w:val="22"/>
                <w:lang w:bidi="ar-SA"/>
              </w:rPr>
              <w:t>3706</w:t>
            </w:r>
          </w:p>
        </w:tc>
      </w:tr>
      <w:tr w:rsidR="00FC2E4A" w:rsidRPr="008E1442" w:rsidTr="002E5F33">
        <w:trPr>
          <w:trHeight w:val="207"/>
          <w:jc w:val="center"/>
        </w:trPr>
        <w:tc>
          <w:tcPr>
            <w:tcW w:w="2552" w:type="dxa"/>
            <w:tcBorders>
              <w:top w:val="single" w:sz="4" w:space="0" w:color="auto"/>
              <w:left w:val="nil"/>
              <w:bottom w:val="single" w:sz="4" w:space="0" w:color="auto"/>
              <w:right w:val="nil"/>
            </w:tcBorders>
            <w:shd w:val="clear" w:color="auto" w:fill="auto"/>
            <w:noWrap/>
            <w:vAlign w:val="bottom"/>
            <w:hideMark/>
          </w:tcPr>
          <w:p w:rsidR="00FC2E4A" w:rsidRPr="008E1442" w:rsidRDefault="00FC2E4A" w:rsidP="008E1442">
            <w:pPr>
              <w:spacing w:after="0" w:line="240" w:lineRule="auto"/>
              <w:rPr>
                <w:rFonts w:ascii="Times New Roman" w:eastAsia="Times New Roman" w:hAnsi="Times New Roman" w:cs="Times New Roman"/>
                <w:iCs/>
                <w:color w:val="000000"/>
                <w:szCs w:val="22"/>
                <w:lang w:bidi="ar-SA"/>
              </w:rPr>
            </w:pPr>
            <w:r w:rsidRPr="008E1442">
              <w:rPr>
                <w:rFonts w:ascii="Times New Roman" w:eastAsia="Times New Roman" w:hAnsi="Times New Roman" w:cs="Times New Roman"/>
                <w:iCs/>
                <w:color w:val="000000"/>
                <w:szCs w:val="22"/>
                <w:lang w:bidi="ar-SA"/>
              </w:rPr>
              <w:t>All TRCs No.</w:t>
            </w:r>
          </w:p>
        </w:tc>
        <w:tc>
          <w:tcPr>
            <w:tcW w:w="1032" w:type="dxa"/>
            <w:tcBorders>
              <w:top w:val="single" w:sz="4" w:space="0" w:color="auto"/>
              <w:left w:val="nil"/>
              <w:bottom w:val="single" w:sz="4" w:space="0" w:color="auto"/>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iCs/>
                <w:color w:val="000000"/>
                <w:szCs w:val="22"/>
                <w:lang w:bidi="ar-SA"/>
              </w:rPr>
            </w:pPr>
            <w:r w:rsidRPr="008E1442">
              <w:rPr>
                <w:rFonts w:ascii="Times New Roman" w:eastAsia="Times New Roman" w:hAnsi="Times New Roman" w:cs="Times New Roman"/>
                <w:iCs/>
                <w:color w:val="000000"/>
                <w:szCs w:val="22"/>
                <w:lang w:bidi="ar-SA"/>
              </w:rPr>
              <w:t>31194</w:t>
            </w:r>
          </w:p>
        </w:tc>
        <w:tc>
          <w:tcPr>
            <w:tcW w:w="839" w:type="dxa"/>
            <w:tcBorders>
              <w:top w:val="single" w:sz="4" w:space="0" w:color="auto"/>
              <w:left w:val="nil"/>
              <w:bottom w:val="single" w:sz="4" w:space="0" w:color="auto"/>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iCs/>
                <w:color w:val="000000"/>
                <w:szCs w:val="22"/>
                <w:lang w:bidi="ar-SA"/>
              </w:rPr>
            </w:pPr>
            <w:r w:rsidRPr="008E1442">
              <w:rPr>
                <w:rFonts w:ascii="Times New Roman" w:eastAsia="Times New Roman" w:hAnsi="Times New Roman" w:cs="Times New Roman"/>
                <w:iCs/>
                <w:color w:val="000000"/>
                <w:szCs w:val="22"/>
                <w:lang w:bidi="ar-SA"/>
              </w:rPr>
              <w:t>63142</w:t>
            </w:r>
          </w:p>
        </w:tc>
        <w:tc>
          <w:tcPr>
            <w:tcW w:w="1046" w:type="dxa"/>
            <w:tcBorders>
              <w:top w:val="single" w:sz="4" w:space="0" w:color="auto"/>
              <w:left w:val="nil"/>
              <w:bottom w:val="single" w:sz="4" w:space="0" w:color="auto"/>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iCs/>
                <w:color w:val="000000"/>
                <w:szCs w:val="22"/>
                <w:lang w:bidi="ar-SA"/>
              </w:rPr>
            </w:pPr>
            <w:r w:rsidRPr="008E1442">
              <w:rPr>
                <w:rFonts w:ascii="Times New Roman" w:eastAsia="Times New Roman" w:hAnsi="Times New Roman" w:cs="Times New Roman"/>
                <w:iCs/>
                <w:color w:val="000000"/>
                <w:szCs w:val="22"/>
                <w:lang w:bidi="ar-SA"/>
              </w:rPr>
              <w:t>37581</w:t>
            </w:r>
          </w:p>
        </w:tc>
        <w:tc>
          <w:tcPr>
            <w:tcW w:w="839" w:type="dxa"/>
            <w:tcBorders>
              <w:top w:val="single" w:sz="4" w:space="0" w:color="auto"/>
              <w:left w:val="nil"/>
              <w:bottom w:val="single" w:sz="4" w:space="0" w:color="auto"/>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iCs/>
                <w:color w:val="000000"/>
                <w:szCs w:val="22"/>
                <w:lang w:bidi="ar-SA"/>
              </w:rPr>
            </w:pPr>
            <w:r w:rsidRPr="008E1442">
              <w:rPr>
                <w:rFonts w:ascii="Times New Roman" w:eastAsia="Times New Roman" w:hAnsi="Times New Roman" w:cs="Times New Roman"/>
                <w:iCs/>
                <w:color w:val="000000"/>
                <w:szCs w:val="22"/>
                <w:lang w:bidi="ar-SA"/>
              </w:rPr>
              <w:t>75522</w:t>
            </w:r>
          </w:p>
        </w:tc>
        <w:tc>
          <w:tcPr>
            <w:tcW w:w="1046" w:type="dxa"/>
            <w:tcBorders>
              <w:top w:val="single" w:sz="4" w:space="0" w:color="auto"/>
              <w:left w:val="nil"/>
              <w:bottom w:val="single" w:sz="4" w:space="0" w:color="auto"/>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iCs/>
                <w:color w:val="000000"/>
                <w:szCs w:val="22"/>
                <w:lang w:bidi="ar-SA"/>
              </w:rPr>
            </w:pPr>
            <w:r w:rsidRPr="008E1442">
              <w:rPr>
                <w:rFonts w:ascii="Times New Roman" w:eastAsia="Times New Roman" w:hAnsi="Times New Roman" w:cs="Times New Roman"/>
                <w:iCs/>
                <w:color w:val="000000"/>
                <w:szCs w:val="22"/>
                <w:lang w:bidi="ar-SA"/>
              </w:rPr>
              <w:t>48603</w:t>
            </w:r>
          </w:p>
        </w:tc>
        <w:tc>
          <w:tcPr>
            <w:tcW w:w="1435" w:type="dxa"/>
            <w:tcBorders>
              <w:top w:val="single" w:sz="4" w:space="0" w:color="auto"/>
              <w:left w:val="nil"/>
              <w:bottom w:val="single" w:sz="4" w:space="0" w:color="auto"/>
              <w:right w:val="nil"/>
            </w:tcBorders>
            <w:shd w:val="clear" w:color="auto" w:fill="auto"/>
            <w:noWrap/>
            <w:vAlign w:val="bottom"/>
            <w:hideMark/>
          </w:tcPr>
          <w:p w:rsidR="00FC2E4A" w:rsidRPr="008E1442" w:rsidRDefault="00FC2E4A" w:rsidP="008E1442">
            <w:pPr>
              <w:spacing w:after="0" w:line="240" w:lineRule="auto"/>
              <w:jc w:val="right"/>
              <w:rPr>
                <w:rFonts w:ascii="Times New Roman" w:eastAsia="Times New Roman" w:hAnsi="Times New Roman" w:cs="Times New Roman"/>
                <w:iCs/>
                <w:color w:val="000000"/>
                <w:szCs w:val="22"/>
                <w:lang w:bidi="ar-SA"/>
              </w:rPr>
            </w:pPr>
            <w:r w:rsidRPr="008E1442">
              <w:rPr>
                <w:rFonts w:ascii="Times New Roman" w:eastAsia="Times New Roman" w:hAnsi="Times New Roman" w:cs="Times New Roman"/>
                <w:iCs/>
                <w:color w:val="000000"/>
                <w:szCs w:val="22"/>
                <w:lang w:bidi="ar-SA"/>
              </w:rPr>
              <w:t>84729</w:t>
            </w:r>
          </w:p>
        </w:tc>
      </w:tr>
    </w:tbl>
    <w:p w:rsidR="00FC2E4A" w:rsidRDefault="00FC2E4A" w:rsidP="008E1442">
      <w:pPr>
        <w:autoSpaceDE w:val="0"/>
        <w:autoSpaceDN w:val="0"/>
        <w:adjustRightInd w:val="0"/>
        <w:spacing w:after="0" w:line="240" w:lineRule="auto"/>
        <w:ind w:firstLine="567"/>
        <w:jc w:val="both"/>
        <w:rPr>
          <w:rFonts w:ascii="Times New Roman" w:eastAsia="Calibri" w:hAnsi="Times New Roman" w:cs="Times New Roman"/>
          <w:color w:val="000000"/>
          <w:szCs w:val="22"/>
        </w:rPr>
      </w:pPr>
    </w:p>
    <w:p w:rsidR="00481FA2" w:rsidRPr="008E1442" w:rsidRDefault="00481FA2" w:rsidP="00481FA2">
      <w:pPr>
        <w:spacing w:after="0" w:line="240" w:lineRule="auto"/>
        <w:ind w:firstLine="567"/>
        <w:jc w:val="both"/>
        <w:rPr>
          <w:rFonts w:ascii="Times New Roman" w:hAnsi="Times New Roman" w:cs="Times New Roman"/>
          <w:szCs w:val="22"/>
        </w:rPr>
      </w:pPr>
      <w:r w:rsidRPr="008E1442">
        <w:rPr>
          <w:rFonts w:ascii="Times New Roman" w:hAnsi="Times New Roman" w:cs="Times New Roman"/>
          <w:szCs w:val="22"/>
        </w:rPr>
        <w:t xml:space="preserve">Among females also, lungs </w:t>
      </w:r>
      <w:r w:rsidRPr="008E1442">
        <w:rPr>
          <w:rFonts w:ascii="Times New Roman" w:hAnsi="Times New Roman" w:cs="Times New Roman"/>
          <w:noProof/>
          <w:szCs w:val="22"/>
        </w:rPr>
        <w:t>were</w:t>
      </w:r>
      <w:r w:rsidRPr="008E1442">
        <w:rPr>
          <w:rFonts w:ascii="Times New Roman" w:hAnsi="Times New Roman" w:cs="Times New Roman"/>
          <w:szCs w:val="22"/>
        </w:rPr>
        <w:t xml:space="preserve"> the leading TRC </w:t>
      </w:r>
      <w:r w:rsidRPr="008E1442">
        <w:rPr>
          <w:rFonts w:ascii="Times New Roman" w:hAnsi="Times New Roman" w:cs="Times New Roman"/>
          <w:noProof/>
          <w:szCs w:val="22"/>
        </w:rPr>
        <w:t>site in</w:t>
      </w:r>
      <w:r w:rsidRPr="008E1442">
        <w:rPr>
          <w:rFonts w:ascii="Times New Roman" w:hAnsi="Times New Roman" w:cs="Times New Roman"/>
          <w:szCs w:val="22"/>
        </w:rPr>
        <w:t xml:space="preserve"> both rural (20,025 cases) and </w:t>
      </w:r>
      <w:r w:rsidRPr="008E1442">
        <w:rPr>
          <w:rFonts w:ascii="Times New Roman" w:hAnsi="Times New Roman" w:cs="Times New Roman"/>
          <w:noProof/>
          <w:szCs w:val="22"/>
        </w:rPr>
        <w:t>urban</w:t>
      </w:r>
      <w:r w:rsidRPr="008E1442">
        <w:rPr>
          <w:rFonts w:ascii="Times New Roman" w:hAnsi="Times New Roman" w:cs="Times New Roman"/>
          <w:szCs w:val="22"/>
        </w:rPr>
        <w:t xml:space="preserve"> (9,322 cases) </w:t>
      </w:r>
      <w:r w:rsidR="007E055A">
        <w:rPr>
          <w:rFonts w:ascii="Times New Roman" w:hAnsi="Times New Roman" w:cs="Times New Roman"/>
          <w:szCs w:val="22"/>
        </w:rPr>
        <w:t xml:space="preserve">areas </w:t>
      </w:r>
      <w:r w:rsidRPr="008E1442">
        <w:rPr>
          <w:rFonts w:ascii="Times New Roman" w:hAnsi="Times New Roman" w:cs="Times New Roman"/>
          <w:szCs w:val="22"/>
        </w:rPr>
        <w:t xml:space="preserve">in 2015. These figures are expected to rise to 31 thousand and 17 thousand </w:t>
      </w:r>
      <w:r w:rsidR="007E055A" w:rsidRPr="008E1442">
        <w:rPr>
          <w:rFonts w:ascii="Times New Roman" w:hAnsi="Times New Roman" w:cs="Times New Roman"/>
          <w:szCs w:val="22"/>
        </w:rPr>
        <w:t xml:space="preserve">respectively </w:t>
      </w:r>
      <w:r w:rsidRPr="008E1442">
        <w:rPr>
          <w:rFonts w:ascii="Times New Roman" w:hAnsi="Times New Roman" w:cs="Times New Roman"/>
          <w:szCs w:val="22"/>
        </w:rPr>
        <w:t xml:space="preserve">by 2025. </w:t>
      </w:r>
      <w:r w:rsidR="007E055A">
        <w:rPr>
          <w:rFonts w:ascii="Times New Roman" w:hAnsi="Times New Roman" w:cs="Times New Roman"/>
          <w:noProof/>
          <w:szCs w:val="22"/>
        </w:rPr>
        <w:t>The n</w:t>
      </w:r>
      <w:r w:rsidRPr="008E1442">
        <w:rPr>
          <w:rFonts w:ascii="Times New Roman" w:hAnsi="Times New Roman" w:cs="Times New Roman"/>
          <w:noProof/>
          <w:szCs w:val="22"/>
        </w:rPr>
        <w:t>umber</w:t>
      </w:r>
      <w:r w:rsidRPr="008E1442">
        <w:rPr>
          <w:rFonts w:ascii="Times New Roman" w:hAnsi="Times New Roman" w:cs="Times New Roman"/>
          <w:szCs w:val="22"/>
        </w:rPr>
        <w:t xml:space="preserve"> of any TRC in urban </w:t>
      </w:r>
      <w:r w:rsidRPr="008E1442">
        <w:rPr>
          <w:rFonts w:ascii="Times New Roman" w:hAnsi="Times New Roman" w:cs="Times New Roman"/>
          <w:noProof/>
          <w:szCs w:val="22"/>
        </w:rPr>
        <w:t>men is expected</w:t>
      </w:r>
      <w:r w:rsidRPr="008E1442">
        <w:rPr>
          <w:rFonts w:ascii="Times New Roman" w:hAnsi="Times New Roman" w:cs="Times New Roman"/>
          <w:szCs w:val="22"/>
        </w:rPr>
        <w:t xml:space="preserve"> to increase from 88 thousand in 2015 to 136 thousand in 2025. Similarly, among rural </w:t>
      </w:r>
      <w:r w:rsidRPr="008E1442">
        <w:rPr>
          <w:rFonts w:ascii="Times New Roman" w:hAnsi="Times New Roman" w:cs="Times New Roman"/>
          <w:noProof/>
          <w:szCs w:val="22"/>
        </w:rPr>
        <w:t xml:space="preserve">men, it is expected to </w:t>
      </w:r>
      <w:r w:rsidRPr="008E1442">
        <w:rPr>
          <w:rFonts w:ascii="Times New Roman" w:hAnsi="Times New Roman" w:cs="Times New Roman"/>
          <w:szCs w:val="22"/>
        </w:rPr>
        <w:t xml:space="preserve">rise from 183 thousand to 237 thousand </w:t>
      </w:r>
      <w:r w:rsidRPr="008E1442">
        <w:rPr>
          <w:rFonts w:ascii="Times New Roman" w:hAnsi="Times New Roman" w:cs="Times New Roman"/>
          <w:noProof/>
          <w:szCs w:val="22"/>
        </w:rPr>
        <w:t>during the same</w:t>
      </w:r>
      <w:r w:rsidRPr="008E1442">
        <w:rPr>
          <w:rFonts w:ascii="Times New Roman" w:hAnsi="Times New Roman" w:cs="Times New Roman"/>
          <w:szCs w:val="22"/>
        </w:rPr>
        <w:t xml:space="preserve"> period. Cancers of the lungs, mouth, tongue, esophagus, larynx and urinary bladder were </w:t>
      </w:r>
      <w:r w:rsidRPr="008E1442">
        <w:rPr>
          <w:rFonts w:ascii="Times New Roman" w:hAnsi="Times New Roman" w:cs="Times New Roman"/>
          <w:noProof/>
          <w:szCs w:val="22"/>
        </w:rPr>
        <w:t>obviously</w:t>
      </w:r>
      <w:r w:rsidRPr="008E1442">
        <w:rPr>
          <w:rFonts w:ascii="Times New Roman" w:hAnsi="Times New Roman" w:cs="Times New Roman"/>
          <w:szCs w:val="22"/>
        </w:rPr>
        <w:t xml:space="preserve"> higher among men than women. </w:t>
      </w:r>
    </w:p>
    <w:p w:rsidR="00481FA2" w:rsidRPr="008E1442" w:rsidRDefault="00481FA2" w:rsidP="008E1442">
      <w:pPr>
        <w:autoSpaceDE w:val="0"/>
        <w:autoSpaceDN w:val="0"/>
        <w:adjustRightInd w:val="0"/>
        <w:spacing w:after="0" w:line="240" w:lineRule="auto"/>
        <w:ind w:firstLine="567"/>
        <w:jc w:val="both"/>
        <w:rPr>
          <w:rFonts w:ascii="Times New Roman" w:eastAsia="Calibri" w:hAnsi="Times New Roman" w:cs="Times New Roman"/>
          <w:color w:val="000000"/>
          <w:szCs w:val="22"/>
        </w:rPr>
      </w:pPr>
    </w:p>
    <w:p w:rsidR="008E1442" w:rsidRPr="008E1442" w:rsidRDefault="00DC0798" w:rsidP="008E1442">
      <w:pPr>
        <w:spacing w:after="0" w:line="240" w:lineRule="auto"/>
        <w:jc w:val="both"/>
        <w:rPr>
          <w:rFonts w:ascii="Times New Roman" w:hAnsi="Times New Roman" w:cs="Times New Roman"/>
          <w:b/>
          <w:bCs/>
          <w:szCs w:val="22"/>
        </w:rPr>
      </w:pPr>
      <w:r>
        <w:rPr>
          <w:rFonts w:ascii="Times New Roman" w:hAnsi="Times New Roman" w:cs="Times New Roman"/>
          <w:b/>
          <w:bCs/>
          <w:szCs w:val="22"/>
        </w:rPr>
        <w:t xml:space="preserve">IV. </w:t>
      </w:r>
      <w:r w:rsidR="008E1442" w:rsidRPr="008E1442">
        <w:rPr>
          <w:rFonts w:ascii="Times New Roman" w:hAnsi="Times New Roman" w:cs="Times New Roman"/>
          <w:b/>
          <w:bCs/>
          <w:szCs w:val="22"/>
        </w:rPr>
        <w:t>Discussion</w:t>
      </w:r>
    </w:p>
    <w:p w:rsidR="008E1442" w:rsidRPr="008E1442" w:rsidRDefault="008E1442" w:rsidP="008E1442">
      <w:pPr>
        <w:spacing w:after="0" w:line="240" w:lineRule="auto"/>
        <w:ind w:firstLine="567"/>
        <w:jc w:val="both"/>
        <w:rPr>
          <w:rFonts w:ascii="Times New Roman" w:eastAsia="Calibri" w:hAnsi="Times New Roman" w:cs="Times New Roman"/>
          <w:color w:val="000000"/>
          <w:szCs w:val="22"/>
        </w:rPr>
      </w:pPr>
    </w:p>
    <w:p w:rsidR="008E1442" w:rsidRPr="008E1442" w:rsidRDefault="008E1442" w:rsidP="008E1442">
      <w:pPr>
        <w:spacing w:after="0" w:line="240" w:lineRule="auto"/>
        <w:ind w:firstLine="567"/>
        <w:jc w:val="both"/>
        <w:rPr>
          <w:rFonts w:ascii="Times New Roman" w:eastAsia="Calibri" w:hAnsi="Times New Roman" w:cs="Times New Roman"/>
          <w:color w:val="000000"/>
          <w:szCs w:val="22"/>
        </w:rPr>
      </w:pPr>
      <w:r w:rsidRPr="008E1442">
        <w:rPr>
          <w:rFonts w:ascii="Times New Roman" w:eastAsia="Calibri" w:hAnsi="Times New Roman" w:cs="Times New Roman"/>
          <w:color w:val="000000"/>
          <w:szCs w:val="22"/>
        </w:rPr>
        <w:t xml:space="preserve">Tobacco has been recognized as the number one enemy of quality and quantity of human life in the developing world. Its multidimensional effect on human health causing poor health and early death is well established. In spite of wide awareness of these facts, elimination of tobacco use appears close to impossible. On </w:t>
      </w:r>
      <w:r w:rsidR="007E055A">
        <w:rPr>
          <w:rFonts w:ascii="Times New Roman" w:eastAsia="Calibri" w:hAnsi="Times New Roman" w:cs="Times New Roman"/>
          <w:color w:val="000000"/>
          <w:szCs w:val="22"/>
        </w:rPr>
        <w:t xml:space="preserve">the </w:t>
      </w:r>
      <w:r w:rsidRPr="008E1442">
        <w:rPr>
          <w:rFonts w:ascii="Times New Roman" w:eastAsia="Calibri" w:hAnsi="Times New Roman" w:cs="Times New Roman"/>
          <w:color w:val="000000"/>
          <w:szCs w:val="22"/>
        </w:rPr>
        <w:t xml:space="preserve">one hand, it attracts the adolescents as a fancy practice and on the other, </w:t>
      </w:r>
      <w:r w:rsidR="005856C7" w:rsidRPr="008E1442">
        <w:rPr>
          <w:rFonts w:ascii="Times New Roman" w:eastAsia="Calibri" w:hAnsi="Times New Roman" w:cs="Times New Roman"/>
          <w:color w:val="000000"/>
          <w:szCs w:val="22"/>
        </w:rPr>
        <w:t>its</w:t>
      </w:r>
      <w:r w:rsidRPr="008E1442">
        <w:rPr>
          <w:rFonts w:ascii="Times New Roman" w:eastAsia="Calibri" w:hAnsi="Times New Roman" w:cs="Times New Roman"/>
          <w:color w:val="000000"/>
          <w:szCs w:val="22"/>
        </w:rPr>
        <w:t xml:space="preserve"> addictive property makes </w:t>
      </w:r>
      <w:r w:rsidR="007E055A">
        <w:rPr>
          <w:rFonts w:ascii="Times New Roman" w:eastAsia="Calibri" w:hAnsi="Times New Roman" w:cs="Times New Roman"/>
          <w:color w:val="000000"/>
          <w:szCs w:val="22"/>
        </w:rPr>
        <w:t xml:space="preserve">for </w:t>
      </w:r>
      <w:r w:rsidRPr="008E1442">
        <w:rPr>
          <w:rFonts w:ascii="Times New Roman" w:eastAsia="Calibri" w:hAnsi="Times New Roman" w:cs="Times New Roman"/>
          <w:color w:val="000000"/>
          <w:szCs w:val="22"/>
        </w:rPr>
        <w:t xml:space="preserve">a person almost impossible to quit </w:t>
      </w:r>
      <w:r w:rsidR="007E055A">
        <w:rPr>
          <w:rFonts w:ascii="Times New Roman" w:eastAsia="Calibri" w:hAnsi="Times New Roman" w:cs="Times New Roman"/>
          <w:color w:val="000000"/>
          <w:szCs w:val="22"/>
        </w:rPr>
        <w:t xml:space="preserve">it </w:t>
      </w:r>
      <w:r w:rsidRPr="008E1442">
        <w:rPr>
          <w:rFonts w:ascii="Times New Roman" w:eastAsia="Calibri" w:hAnsi="Times New Roman" w:cs="Times New Roman"/>
          <w:color w:val="000000"/>
          <w:szCs w:val="22"/>
        </w:rPr>
        <w:t>once addicted. This is the reason</w:t>
      </w:r>
      <w:r w:rsidR="007E055A">
        <w:rPr>
          <w:rFonts w:ascii="Times New Roman" w:eastAsia="Calibri" w:hAnsi="Times New Roman" w:cs="Times New Roman"/>
          <w:color w:val="000000"/>
          <w:szCs w:val="22"/>
        </w:rPr>
        <w:t xml:space="preserve"> why</w:t>
      </w:r>
      <w:r w:rsidRPr="008E1442">
        <w:rPr>
          <w:rFonts w:ascii="Times New Roman" w:eastAsia="Calibri" w:hAnsi="Times New Roman" w:cs="Times New Roman"/>
          <w:color w:val="000000"/>
          <w:szCs w:val="22"/>
        </w:rPr>
        <w:t xml:space="preserve"> the success of anti-tobacco </w:t>
      </w:r>
      <w:proofErr w:type="spellStart"/>
      <w:r w:rsidRPr="008E1442">
        <w:rPr>
          <w:rFonts w:ascii="Times New Roman" w:eastAsia="Calibri" w:hAnsi="Times New Roman" w:cs="Times New Roman"/>
          <w:color w:val="000000"/>
          <w:szCs w:val="22"/>
        </w:rPr>
        <w:t>programmes</w:t>
      </w:r>
      <w:proofErr w:type="spellEnd"/>
      <w:r w:rsidRPr="008E1442">
        <w:rPr>
          <w:rFonts w:ascii="Times New Roman" w:eastAsia="Calibri" w:hAnsi="Times New Roman" w:cs="Times New Roman"/>
          <w:color w:val="000000"/>
          <w:szCs w:val="22"/>
        </w:rPr>
        <w:t xml:space="preserve"> is not </w:t>
      </w:r>
      <w:r w:rsidR="007E055A">
        <w:rPr>
          <w:rFonts w:ascii="Times New Roman" w:eastAsia="Calibri" w:hAnsi="Times New Roman" w:cs="Times New Roman"/>
          <w:color w:val="000000"/>
          <w:szCs w:val="22"/>
        </w:rPr>
        <w:t>seen</w:t>
      </w:r>
      <w:r w:rsidRPr="008E1442">
        <w:rPr>
          <w:rFonts w:ascii="Times New Roman" w:eastAsia="Calibri" w:hAnsi="Times New Roman" w:cs="Times New Roman"/>
          <w:color w:val="000000"/>
          <w:szCs w:val="22"/>
        </w:rPr>
        <w:t xml:space="preserve"> in spite of wide-spread efforts nationally and internationally. </w:t>
      </w:r>
      <w:r w:rsidRPr="008E1442">
        <w:rPr>
          <w:rFonts w:ascii="Times New Roman" w:eastAsia="Times New Roman" w:hAnsi="Times New Roman" w:cs="Times New Roman"/>
          <w:szCs w:val="22"/>
        </w:rPr>
        <w:t xml:space="preserve">The </w:t>
      </w:r>
      <w:r w:rsidRPr="008E1442">
        <w:rPr>
          <w:rFonts w:ascii="Times New Roman" w:eastAsia="Times New Roman" w:hAnsi="Times New Roman" w:cs="Times New Roman"/>
          <w:noProof/>
          <w:szCs w:val="22"/>
        </w:rPr>
        <w:t xml:space="preserve">use of tobacco is the most significant and preventable </w:t>
      </w:r>
      <w:r w:rsidRPr="008E1442">
        <w:rPr>
          <w:rFonts w:ascii="Times New Roman" w:eastAsia="Times New Roman" w:hAnsi="Times New Roman" w:cs="Times New Roman"/>
          <w:szCs w:val="22"/>
        </w:rPr>
        <w:t xml:space="preserve">cause of cancer. </w:t>
      </w:r>
      <w:r w:rsidRPr="008E1442">
        <w:rPr>
          <w:rFonts w:ascii="Times New Roman" w:eastAsia="Times New Roman" w:hAnsi="Times New Roman" w:cs="Times New Roman"/>
          <w:noProof/>
          <w:szCs w:val="22"/>
        </w:rPr>
        <w:t>It is potentially associated with several types of cancer</w:t>
      </w:r>
      <w:r w:rsidR="007E055A">
        <w:rPr>
          <w:rFonts w:ascii="Times New Roman" w:eastAsia="Times New Roman" w:hAnsi="Times New Roman" w:cs="Times New Roman"/>
          <w:noProof/>
          <w:szCs w:val="22"/>
        </w:rPr>
        <w:t>s</w:t>
      </w:r>
      <w:r w:rsidRPr="008E1442">
        <w:rPr>
          <w:rFonts w:ascii="Times New Roman" w:eastAsia="Times New Roman" w:hAnsi="Times New Roman" w:cs="Times New Roman"/>
          <w:noProof/>
          <w:szCs w:val="22"/>
        </w:rPr>
        <w:t xml:space="preserve"> such as </w:t>
      </w:r>
      <w:r w:rsidRPr="008E1442">
        <w:rPr>
          <w:rFonts w:ascii="Times New Roman" w:eastAsia="Calibri" w:hAnsi="Times New Roman" w:cs="Times New Roman"/>
          <w:noProof/>
          <w:color w:val="000000"/>
          <w:szCs w:val="22"/>
        </w:rPr>
        <w:t xml:space="preserve">cancer of lung, larynx, oral cavity, </w:t>
      </w:r>
      <w:r w:rsidRPr="008E1442">
        <w:rPr>
          <w:rFonts w:ascii="Times New Roman" w:eastAsia="Calibri" w:hAnsi="Times New Roman" w:cs="Times New Roman"/>
          <w:noProof/>
          <w:color w:val="000000"/>
          <w:szCs w:val="22"/>
        </w:rPr>
        <w:lastRenderedPageBreak/>
        <w:t>esophagus, urinary bladder, stomach, pancreas, cervix and more recently of haematopoietic system (</w:t>
      </w:r>
      <w:r w:rsidRPr="008E1442">
        <w:rPr>
          <w:rFonts w:ascii="Times New Roman" w:eastAsia="Calibri" w:hAnsi="Times New Roman" w:cs="Times New Roman"/>
          <w:szCs w:val="22"/>
          <w:shd w:val="clear" w:color="auto" w:fill="FFFFFF"/>
        </w:rPr>
        <w:t>USDHHS, 1989</w:t>
      </w:r>
      <w:r w:rsidRPr="008E1442">
        <w:rPr>
          <w:rFonts w:ascii="Times New Roman" w:eastAsia="Calibri" w:hAnsi="Times New Roman" w:cs="Times New Roman"/>
          <w:noProof/>
          <w:color w:val="000000"/>
          <w:szCs w:val="22"/>
        </w:rPr>
        <w:t xml:space="preserve">). Tobacco is also significantly associated with many </w:t>
      </w:r>
      <w:r w:rsidRPr="008E1442">
        <w:rPr>
          <w:rFonts w:ascii="Times New Roman" w:eastAsia="Times New Roman" w:hAnsi="Times New Roman" w:cs="Times New Roman"/>
          <w:noProof/>
          <w:szCs w:val="22"/>
        </w:rPr>
        <w:t xml:space="preserve">other major health problems like </w:t>
      </w:r>
      <w:r w:rsidRPr="008E1442">
        <w:rPr>
          <w:rFonts w:ascii="Times New Roman" w:eastAsia="Calibri" w:hAnsi="Times New Roman" w:cs="Times New Roman"/>
          <w:noProof/>
          <w:color w:val="000000"/>
          <w:szCs w:val="22"/>
        </w:rPr>
        <w:t>coronary artery disease, obstructive airway disease, peripheral vascular disease</w:t>
      </w:r>
      <w:r w:rsidR="007E055A">
        <w:rPr>
          <w:rFonts w:ascii="Times New Roman" w:eastAsia="Calibri" w:hAnsi="Times New Roman" w:cs="Times New Roman"/>
          <w:noProof/>
          <w:color w:val="000000"/>
          <w:szCs w:val="22"/>
        </w:rPr>
        <w:t xml:space="preserve"> and</w:t>
      </w:r>
      <w:r w:rsidRPr="008E1442">
        <w:rPr>
          <w:rFonts w:ascii="Times New Roman" w:eastAsia="Calibri" w:hAnsi="Times New Roman" w:cs="Times New Roman"/>
          <w:noProof/>
          <w:color w:val="000000"/>
          <w:szCs w:val="22"/>
        </w:rPr>
        <w:t xml:space="preserve"> pregnancy complications (including intra-uterine growth, retardation and variety of neoplasms).</w:t>
      </w:r>
    </w:p>
    <w:p w:rsidR="00FC2E4A" w:rsidRPr="008E1442" w:rsidRDefault="00FC2E4A" w:rsidP="008E1442">
      <w:pPr>
        <w:autoSpaceDE w:val="0"/>
        <w:autoSpaceDN w:val="0"/>
        <w:adjustRightInd w:val="0"/>
        <w:spacing w:after="0" w:line="240" w:lineRule="auto"/>
        <w:ind w:firstLine="567"/>
        <w:jc w:val="both"/>
        <w:rPr>
          <w:rFonts w:ascii="Times New Roman" w:eastAsia="Calibri" w:hAnsi="Times New Roman" w:cs="Times New Roman"/>
          <w:color w:val="000000"/>
          <w:szCs w:val="22"/>
        </w:rPr>
      </w:pPr>
    </w:p>
    <w:p w:rsidR="00126C2B" w:rsidRPr="008E1442" w:rsidRDefault="00126C2B" w:rsidP="008E1442">
      <w:pPr>
        <w:autoSpaceDE w:val="0"/>
        <w:autoSpaceDN w:val="0"/>
        <w:adjustRightInd w:val="0"/>
        <w:spacing w:after="0" w:line="240" w:lineRule="auto"/>
        <w:ind w:firstLine="567"/>
        <w:jc w:val="both"/>
        <w:rPr>
          <w:rFonts w:ascii="Times New Roman" w:eastAsia="Calibri" w:hAnsi="Times New Roman" w:cs="Times New Roman"/>
          <w:szCs w:val="22"/>
        </w:rPr>
      </w:pPr>
      <w:r w:rsidRPr="008E1442">
        <w:rPr>
          <w:rFonts w:ascii="Times New Roman" w:eastAsia="Calibri" w:hAnsi="Times New Roman" w:cs="Times New Roman"/>
          <w:color w:val="000000"/>
          <w:szCs w:val="22"/>
        </w:rPr>
        <w:t>In India, the prevalence of tobacco use increased from the period 1998-99 (</w:t>
      </w:r>
      <w:r w:rsidRPr="008E1442">
        <w:rPr>
          <w:rFonts w:ascii="Times New Roman" w:eastAsia="Calibri" w:hAnsi="Times New Roman" w:cs="Times New Roman"/>
          <w:noProof/>
          <w:color w:val="000000"/>
          <w:szCs w:val="22"/>
        </w:rPr>
        <w:t>second</w:t>
      </w:r>
      <w:r w:rsidRPr="008E1442">
        <w:rPr>
          <w:rFonts w:ascii="Times New Roman" w:eastAsia="Calibri" w:hAnsi="Times New Roman" w:cs="Times New Roman"/>
          <w:color w:val="000000"/>
          <w:szCs w:val="22"/>
        </w:rPr>
        <w:t xml:space="preserve"> round of NFHS) to the period 2005-06 (</w:t>
      </w:r>
      <w:r w:rsidRPr="008E1442">
        <w:rPr>
          <w:rFonts w:ascii="Times New Roman" w:eastAsia="Calibri" w:hAnsi="Times New Roman" w:cs="Times New Roman"/>
          <w:noProof/>
          <w:color w:val="000000"/>
          <w:szCs w:val="22"/>
        </w:rPr>
        <w:t>third</w:t>
      </w:r>
      <w:r w:rsidRPr="008E1442">
        <w:rPr>
          <w:rFonts w:ascii="Times New Roman" w:eastAsia="Calibri" w:hAnsi="Times New Roman" w:cs="Times New Roman"/>
          <w:color w:val="000000"/>
          <w:szCs w:val="22"/>
        </w:rPr>
        <w:t xml:space="preserve"> round of NFHS). Later on (fourth round of NFHS)</w:t>
      </w:r>
      <w:r w:rsidR="007E055A">
        <w:rPr>
          <w:rFonts w:ascii="Times New Roman" w:eastAsia="Calibri" w:hAnsi="Times New Roman" w:cs="Times New Roman"/>
          <w:color w:val="000000"/>
          <w:szCs w:val="22"/>
        </w:rPr>
        <w:t>,</w:t>
      </w:r>
      <w:r w:rsidRPr="008E1442">
        <w:rPr>
          <w:rFonts w:ascii="Times New Roman" w:eastAsia="Calibri" w:hAnsi="Times New Roman" w:cs="Times New Roman"/>
          <w:color w:val="000000"/>
          <w:szCs w:val="22"/>
        </w:rPr>
        <w:t xml:space="preserve"> however, there are indications of </w:t>
      </w:r>
      <w:r w:rsidR="007E055A">
        <w:rPr>
          <w:rFonts w:ascii="Times New Roman" w:eastAsia="Calibri" w:hAnsi="Times New Roman" w:cs="Times New Roman"/>
          <w:color w:val="000000"/>
          <w:szCs w:val="22"/>
        </w:rPr>
        <w:t xml:space="preserve">its </w:t>
      </w:r>
      <w:r w:rsidRPr="008E1442">
        <w:rPr>
          <w:rFonts w:ascii="Times New Roman" w:eastAsia="Calibri" w:hAnsi="Times New Roman" w:cs="Times New Roman"/>
          <w:color w:val="000000"/>
          <w:szCs w:val="22"/>
        </w:rPr>
        <w:t xml:space="preserve">decline. </w:t>
      </w:r>
      <w:r w:rsidRPr="008E1442">
        <w:rPr>
          <w:rFonts w:ascii="Times New Roman" w:eastAsia="Calibri" w:hAnsi="Times New Roman" w:cs="Times New Roman"/>
          <w:noProof/>
          <w:color w:val="000000"/>
          <w:szCs w:val="22"/>
        </w:rPr>
        <w:t>Men</w:t>
      </w:r>
      <w:r w:rsidR="007E055A">
        <w:rPr>
          <w:rFonts w:ascii="Times New Roman" w:eastAsia="Calibri" w:hAnsi="Times New Roman" w:cs="Times New Roman"/>
          <w:noProof/>
          <w:color w:val="000000"/>
          <w:szCs w:val="22"/>
        </w:rPr>
        <w:t xml:space="preserve"> </w:t>
      </w:r>
      <w:r w:rsidRPr="008E1442">
        <w:rPr>
          <w:rFonts w:ascii="Times New Roman" w:eastAsia="Calibri" w:hAnsi="Times New Roman" w:cs="Times New Roman"/>
          <w:noProof/>
          <w:color w:val="000000"/>
          <w:szCs w:val="22"/>
        </w:rPr>
        <w:t>aged</w:t>
      </w:r>
      <w:r w:rsidRPr="008E1442">
        <w:rPr>
          <w:rFonts w:ascii="Times New Roman" w:eastAsia="Calibri" w:hAnsi="Times New Roman" w:cs="Times New Roman"/>
          <w:color w:val="000000"/>
          <w:szCs w:val="22"/>
        </w:rPr>
        <w:t xml:space="preserve"> 15−49 years are more prone to tobacco use than women in the same age group. Tobacco use is visibly higher among the poor, those living in rural areas and the illiterate as compared respectively </w:t>
      </w:r>
      <w:r w:rsidR="007E055A">
        <w:rPr>
          <w:rFonts w:ascii="Times New Roman" w:eastAsia="Calibri" w:hAnsi="Times New Roman" w:cs="Times New Roman"/>
          <w:color w:val="000000"/>
          <w:szCs w:val="22"/>
        </w:rPr>
        <w:t>with</w:t>
      </w:r>
      <w:r w:rsidRPr="008E1442">
        <w:rPr>
          <w:rFonts w:ascii="Times New Roman" w:eastAsia="Calibri" w:hAnsi="Times New Roman" w:cs="Times New Roman"/>
          <w:color w:val="000000"/>
          <w:szCs w:val="22"/>
        </w:rPr>
        <w:t xml:space="preserve"> the wealthy, urban residents and educated (IIPS, 2017). The problem of NCDs in general and cancer in particular worsened with the rapid changes in </w:t>
      </w:r>
      <w:r w:rsidRPr="008E1442">
        <w:rPr>
          <w:rFonts w:ascii="Times New Roman" w:eastAsia="Calibri" w:hAnsi="Times New Roman" w:cs="Times New Roman"/>
          <w:noProof/>
          <w:color w:val="000000"/>
          <w:szCs w:val="22"/>
        </w:rPr>
        <w:t xml:space="preserve">lifestyle during </w:t>
      </w:r>
      <w:r w:rsidR="007E055A">
        <w:rPr>
          <w:rFonts w:ascii="Times New Roman" w:eastAsia="Calibri" w:hAnsi="Times New Roman" w:cs="Times New Roman"/>
          <w:noProof/>
          <w:color w:val="000000"/>
          <w:szCs w:val="22"/>
        </w:rPr>
        <w:t xml:space="preserve">the </w:t>
      </w:r>
      <w:r w:rsidRPr="008E1442">
        <w:rPr>
          <w:rFonts w:ascii="Times New Roman" w:eastAsia="Calibri" w:hAnsi="Times New Roman" w:cs="Times New Roman"/>
          <w:noProof/>
          <w:color w:val="000000"/>
          <w:szCs w:val="22"/>
        </w:rPr>
        <w:t xml:space="preserve">last quarter of the twentieth century </w:t>
      </w:r>
      <w:r w:rsidRPr="008E1442">
        <w:rPr>
          <w:rFonts w:ascii="Times New Roman" w:eastAsia="Calibri" w:hAnsi="Times New Roman" w:cs="Times New Roman"/>
          <w:color w:val="000000"/>
          <w:szCs w:val="22"/>
        </w:rPr>
        <w:t xml:space="preserve">at least in part due to increased tobacco consumption. There </w:t>
      </w:r>
      <w:r w:rsidRPr="008E1442">
        <w:rPr>
          <w:rFonts w:ascii="Times New Roman" w:eastAsia="Calibri" w:hAnsi="Times New Roman" w:cs="Times New Roman"/>
          <w:noProof/>
          <w:color w:val="000000"/>
          <w:szCs w:val="22"/>
        </w:rPr>
        <w:t xml:space="preserve">is </w:t>
      </w:r>
      <w:r w:rsidR="007E055A">
        <w:rPr>
          <w:rFonts w:ascii="Times New Roman" w:eastAsia="Calibri" w:hAnsi="Times New Roman" w:cs="Times New Roman"/>
          <w:noProof/>
          <w:color w:val="000000"/>
          <w:szCs w:val="22"/>
        </w:rPr>
        <w:t xml:space="preserve">an </w:t>
      </w:r>
      <w:r w:rsidRPr="008E1442">
        <w:rPr>
          <w:rFonts w:ascii="Times New Roman" w:eastAsia="Calibri" w:hAnsi="Times New Roman" w:cs="Times New Roman"/>
          <w:noProof/>
          <w:color w:val="000000"/>
          <w:szCs w:val="22"/>
        </w:rPr>
        <w:t>expected increase</w:t>
      </w:r>
      <w:r w:rsidRPr="008E1442">
        <w:rPr>
          <w:rFonts w:ascii="Times New Roman" w:eastAsia="Calibri" w:hAnsi="Times New Roman" w:cs="Times New Roman"/>
          <w:color w:val="000000"/>
          <w:szCs w:val="22"/>
        </w:rPr>
        <w:t xml:space="preserve"> in the burden of non-communicable diseases of which cancer is going to be a </w:t>
      </w:r>
      <w:r w:rsidRPr="008E1442">
        <w:rPr>
          <w:rFonts w:ascii="Times New Roman" w:eastAsia="Calibri" w:hAnsi="Times New Roman" w:cs="Times New Roman"/>
          <w:noProof/>
          <w:color w:val="000000"/>
          <w:szCs w:val="22"/>
        </w:rPr>
        <w:t>major</w:t>
      </w:r>
      <w:r w:rsidRPr="008E1442">
        <w:rPr>
          <w:rFonts w:ascii="Times New Roman" w:eastAsia="Calibri" w:hAnsi="Times New Roman" w:cs="Times New Roman"/>
          <w:color w:val="000000"/>
          <w:szCs w:val="22"/>
        </w:rPr>
        <w:t xml:space="preserve"> component. Within the burden of cancer, a sizeable proportion is due to tobacco and</w:t>
      </w:r>
      <w:r w:rsidR="007E055A">
        <w:rPr>
          <w:rFonts w:ascii="Times New Roman" w:eastAsia="Calibri" w:hAnsi="Times New Roman" w:cs="Times New Roman"/>
          <w:color w:val="000000"/>
          <w:szCs w:val="22"/>
        </w:rPr>
        <w:t>,</w:t>
      </w:r>
      <w:r w:rsidRPr="008E1442">
        <w:rPr>
          <w:rFonts w:ascii="Times New Roman" w:eastAsia="Calibri" w:hAnsi="Times New Roman" w:cs="Times New Roman"/>
          <w:color w:val="000000"/>
          <w:szCs w:val="22"/>
        </w:rPr>
        <w:t xml:space="preserve"> therefore</w:t>
      </w:r>
      <w:r w:rsidR="007E055A">
        <w:rPr>
          <w:rFonts w:ascii="Times New Roman" w:eastAsia="Calibri" w:hAnsi="Times New Roman" w:cs="Times New Roman"/>
          <w:color w:val="000000"/>
          <w:szCs w:val="22"/>
        </w:rPr>
        <w:t>,</w:t>
      </w:r>
      <w:r w:rsidRPr="008E1442">
        <w:rPr>
          <w:rFonts w:ascii="Times New Roman" w:eastAsia="Calibri" w:hAnsi="Times New Roman" w:cs="Times New Roman"/>
          <w:color w:val="000000"/>
          <w:szCs w:val="22"/>
        </w:rPr>
        <w:t xml:space="preserve"> completely preventable. </w:t>
      </w:r>
      <w:r w:rsidRPr="00EE60DF">
        <w:rPr>
          <w:rFonts w:ascii="Times New Roman" w:eastAsia="Calibri" w:hAnsi="Times New Roman" w:cs="Times New Roman"/>
          <w:szCs w:val="22"/>
        </w:rPr>
        <w:t xml:space="preserve">Registry data from various </w:t>
      </w:r>
      <w:r w:rsidR="00801E1D">
        <w:rPr>
          <w:rFonts w:ascii="Times New Roman" w:eastAsia="Calibri" w:hAnsi="Times New Roman" w:cs="Times New Roman"/>
          <w:szCs w:val="22"/>
        </w:rPr>
        <w:t>State</w:t>
      </w:r>
      <w:r w:rsidRPr="00EE60DF">
        <w:rPr>
          <w:rFonts w:ascii="Times New Roman" w:eastAsia="Calibri" w:hAnsi="Times New Roman" w:cs="Times New Roman"/>
          <w:szCs w:val="22"/>
        </w:rPr>
        <w:t>s and UTs show that TRCs are responsible for 24 to 64 per</w:t>
      </w:r>
      <w:r w:rsidR="007E055A">
        <w:rPr>
          <w:rFonts w:ascii="Times New Roman" w:eastAsia="Calibri" w:hAnsi="Times New Roman" w:cs="Times New Roman"/>
          <w:szCs w:val="22"/>
        </w:rPr>
        <w:t xml:space="preserve"> </w:t>
      </w:r>
      <w:r w:rsidRPr="00EE60DF">
        <w:rPr>
          <w:rFonts w:ascii="Times New Roman" w:eastAsia="Calibri" w:hAnsi="Times New Roman" w:cs="Times New Roman"/>
          <w:szCs w:val="22"/>
        </w:rPr>
        <w:t>cent of cancers in men and about 7 to 42 per</w:t>
      </w:r>
      <w:r w:rsidR="00103A52">
        <w:rPr>
          <w:rFonts w:ascii="Times New Roman" w:eastAsia="Calibri" w:hAnsi="Times New Roman" w:cs="Times New Roman"/>
          <w:szCs w:val="22"/>
        </w:rPr>
        <w:t xml:space="preserve"> </w:t>
      </w:r>
      <w:r w:rsidRPr="00EE60DF">
        <w:rPr>
          <w:rFonts w:ascii="Times New Roman" w:eastAsia="Calibri" w:hAnsi="Times New Roman" w:cs="Times New Roman"/>
          <w:szCs w:val="22"/>
        </w:rPr>
        <w:t xml:space="preserve">cent of </w:t>
      </w:r>
      <w:r w:rsidRPr="00EE60DF">
        <w:rPr>
          <w:rFonts w:ascii="Times New Roman" w:eastAsia="Calibri" w:hAnsi="Times New Roman" w:cs="Times New Roman"/>
          <w:noProof/>
          <w:szCs w:val="22"/>
        </w:rPr>
        <w:t>cancers</w:t>
      </w:r>
      <w:r w:rsidRPr="00EE60DF">
        <w:rPr>
          <w:rFonts w:ascii="Times New Roman" w:eastAsia="Calibri" w:hAnsi="Times New Roman" w:cs="Times New Roman"/>
          <w:szCs w:val="22"/>
        </w:rPr>
        <w:t xml:space="preserve"> in women</w:t>
      </w:r>
      <w:r w:rsidRPr="00C46D83">
        <w:rPr>
          <w:rFonts w:ascii="Times New Roman" w:eastAsia="Calibri" w:hAnsi="Times New Roman" w:cs="Times New Roman"/>
          <w:color w:val="0000FF"/>
          <w:szCs w:val="22"/>
        </w:rPr>
        <w:t xml:space="preserve"> </w:t>
      </w:r>
      <w:r w:rsidRPr="008E1442">
        <w:rPr>
          <w:rFonts w:ascii="Times New Roman" w:eastAsia="Calibri" w:hAnsi="Times New Roman" w:cs="Times New Roman"/>
          <w:szCs w:val="22"/>
        </w:rPr>
        <w:t>(</w:t>
      </w:r>
      <w:r w:rsidRPr="008E1442">
        <w:rPr>
          <w:rFonts w:ascii="Times New Roman" w:hAnsi="Times New Roman" w:cs="Times New Roman"/>
          <w:szCs w:val="22"/>
        </w:rPr>
        <w:t>NCRP, 2016</w:t>
      </w:r>
      <w:r w:rsidRPr="008E1442">
        <w:rPr>
          <w:rFonts w:ascii="Times New Roman" w:eastAsia="Calibri" w:hAnsi="Times New Roman" w:cs="Times New Roman"/>
          <w:szCs w:val="22"/>
        </w:rPr>
        <w:t xml:space="preserve">). </w:t>
      </w:r>
      <w:r w:rsidRPr="008E1442">
        <w:rPr>
          <w:rFonts w:ascii="Times New Roman" w:eastAsia="Calibri" w:hAnsi="Times New Roman" w:cs="Times New Roman"/>
          <w:color w:val="000000"/>
          <w:szCs w:val="22"/>
        </w:rPr>
        <w:t xml:space="preserve">Planning </w:t>
      </w:r>
      <w:r w:rsidRPr="008E1442">
        <w:rPr>
          <w:rFonts w:ascii="Times New Roman" w:eastAsia="Calibri" w:hAnsi="Times New Roman" w:cs="Times New Roman"/>
          <w:noProof/>
          <w:color w:val="000000"/>
          <w:szCs w:val="22"/>
        </w:rPr>
        <w:t>an</w:t>
      </w:r>
      <w:r w:rsidRPr="008E1442">
        <w:rPr>
          <w:rFonts w:ascii="Times New Roman" w:eastAsia="Calibri" w:hAnsi="Times New Roman" w:cs="Times New Roman"/>
          <w:color w:val="000000"/>
          <w:szCs w:val="22"/>
        </w:rPr>
        <w:t xml:space="preserve"> extension of measures to control the incidence and spread of cancer </w:t>
      </w:r>
      <w:r w:rsidRPr="008E1442">
        <w:rPr>
          <w:rFonts w:ascii="Times New Roman" w:eastAsia="Calibri" w:hAnsi="Times New Roman" w:cs="Times New Roman"/>
          <w:noProof/>
          <w:color w:val="000000"/>
          <w:szCs w:val="22"/>
        </w:rPr>
        <w:t>requires</w:t>
      </w:r>
      <w:r w:rsidRPr="008E1442">
        <w:rPr>
          <w:rFonts w:ascii="Times New Roman" w:eastAsia="Calibri" w:hAnsi="Times New Roman" w:cs="Times New Roman"/>
          <w:color w:val="000000"/>
          <w:szCs w:val="22"/>
        </w:rPr>
        <w:t xml:space="preserve"> accurate estimation of the burden of TRCs. Therefore, this study was conducted to present a detailed profile of TRCs in India. </w:t>
      </w:r>
    </w:p>
    <w:p w:rsidR="00126C2B" w:rsidRPr="008E1442" w:rsidRDefault="00126C2B" w:rsidP="008E1442">
      <w:pPr>
        <w:spacing w:after="0" w:line="240" w:lineRule="auto"/>
        <w:ind w:firstLine="567"/>
        <w:jc w:val="both"/>
        <w:rPr>
          <w:rFonts w:ascii="Times New Roman" w:eastAsia="Calibri" w:hAnsi="Times New Roman" w:cs="Times New Roman"/>
          <w:color w:val="000000"/>
          <w:szCs w:val="22"/>
        </w:rPr>
      </w:pPr>
    </w:p>
    <w:p w:rsidR="00126C2B" w:rsidRPr="008E1442" w:rsidRDefault="00126C2B" w:rsidP="008E1442">
      <w:pPr>
        <w:autoSpaceDE w:val="0"/>
        <w:autoSpaceDN w:val="0"/>
        <w:adjustRightInd w:val="0"/>
        <w:spacing w:after="0" w:line="240" w:lineRule="auto"/>
        <w:ind w:firstLine="567"/>
        <w:jc w:val="both"/>
        <w:rPr>
          <w:rFonts w:ascii="Times New Roman" w:eastAsia="Calibri" w:hAnsi="Times New Roman" w:cs="Times New Roman"/>
          <w:color w:val="000000"/>
          <w:szCs w:val="22"/>
        </w:rPr>
      </w:pPr>
      <w:r w:rsidRPr="008E1442">
        <w:rPr>
          <w:rFonts w:ascii="Times New Roman" w:eastAsia="Calibri" w:hAnsi="Times New Roman" w:cs="Times New Roman"/>
          <w:color w:val="000000"/>
          <w:szCs w:val="22"/>
        </w:rPr>
        <w:t xml:space="preserve">Unlike developed countries, the developing nations, including India, do not have national-level cancer registries. This lacuna makes an </w:t>
      </w:r>
      <w:r w:rsidRPr="008E1442">
        <w:rPr>
          <w:rFonts w:ascii="Times New Roman" w:eastAsia="Calibri" w:hAnsi="Times New Roman" w:cs="Times New Roman"/>
          <w:noProof/>
          <w:color w:val="000000"/>
          <w:szCs w:val="22"/>
        </w:rPr>
        <w:t>assessment</w:t>
      </w:r>
      <w:r w:rsidRPr="008E1442">
        <w:rPr>
          <w:rFonts w:ascii="Times New Roman" w:eastAsia="Calibri" w:hAnsi="Times New Roman" w:cs="Times New Roman"/>
          <w:color w:val="000000"/>
          <w:szCs w:val="22"/>
        </w:rPr>
        <w:t xml:space="preserve"> of the </w:t>
      </w:r>
      <w:r w:rsidRPr="008E1442">
        <w:rPr>
          <w:rFonts w:ascii="Times New Roman" w:eastAsia="Calibri" w:hAnsi="Times New Roman" w:cs="Times New Roman"/>
          <w:noProof/>
          <w:color w:val="000000"/>
          <w:szCs w:val="22"/>
        </w:rPr>
        <w:t>national</w:t>
      </w:r>
      <w:r w:rsidRPr="008E1442">
        <w:rPr>
          <w:rFonts w:ascii="Times New Roman" w:eastAsia="Calibri" w:hAnsi="Times New Roman" w:cs="Times New Roman"/>
          <w:color w:val="000000"/>
          <w:szCs w:val="22"/>
        </w:rPr>
        <w:t xml:space="preserve"> burden of any type of cancer difficult. Some authors in the developed countries have used advanced and sophisticated methods like age period cohort </w:t>
      </w:r>
      <w:r w:rsidRPr="008E1442">
        <w:rPr>
          <w:rFonts w:ascii="Times New Roman" w:eastAsia="Calibri" w:hAnsi="Times New Roman" w:cs="Times New Roman"/>
          <w:noProof/>
          <w:color w:val="000000"/>
          <w:szCs w:val="22"/>
        </w:rPr>
        <w:t>model</w:t>
      </w:r>
      <w:r w:rsidR="00103A52">
        <w:rPr>
          <w:rFonts w:ascii="Times New Roman" w:eastAsia="Calibri" w:hAnsi="Times New Roman" w:cs="Times New Roman"/>
          <w:noProof/>
          <w:color w:val="000000"/>
          <w:szCs w:val="22"/>
        </w:rPr>
        <w:t xml:space="preserve"> </w:t>
      </w:r>
      <w:r w:rsidRPr="008E1442">
        <w:rPr>
          <w:rFonts w:ascii="Times New Roman" w:eastAsia="Calibri" w:hAnsi="Times New Roman" w:cs="Times New Roman"/>
          <w:noProof/>
          <w:color w:val="000000"/>
          <w:szCs w:val="22"/>
        </w:rPr>
        <w:t>to predict the burden of cancer at community level (</w:t>
      </w:r>
      <w:r w:rsidRPr="008E1442">
        <w:rPr>
          <w:rFonts w:ascii="Times New Roman" w:hAnsi="Times New Roman" w:cs="Times New Roman"/>
          <w:szCs w:val="22"/>
        </w:rPr>
        <w:t xml:space="preserve">Clark, 1995; </w:t>
      </w:r>
      <w:proofErr w:type="spellStart"/>
      <w:r w:rsidRPr="008E1442">
        <w:rPr>
          <w:rFonts w:ascii="Times New Roman" w:eastAsia="Times New Roman" w:hAnsi="Times New Roman" w:cs="Times New Roman"/>
          <w:szCs w:val="22"/>
        </w:rPr>
        <w:t>Verdecchia</w:t>
      </w:r>
      <w:proofErr w:type="spellEnd"/>
      <w:r w:rsidRPr="008E1442">
        <w:rPr>
          <w:rFonts w:ascii="Times New Roman" w:eastAsia="Times New Roman" w:hAnsi="Times New Roman" w:cs="Times New Roman"/>
          <w:szCs w:val="22"/>
        </w:rPr>
        <w:t xml:space="preserve"> et al., 2002; Olsen et al., 2008</w:t>
      </w:r>
      <w:r w:rsidRPr="008E1442">
        <w:rPr>
          <w:rFonts w:ascii="Times New Roman" w:eastAsia="Calibri" w:hAnsi="Times New Roman" w:cs="Times New Roman"/>
          <w:noProof/>
          <w:color w:val="000000"/>
          <w:szCs w:val="22"/>
        </w:rPr>
        <w:t>).</w:t>
      </w:r>
      <w:r w:rsidRPr="008E1442">
        <w:rPr>
          <w:rFonts w:ascii="Times New Roman" w:eastAsia="Calibri" w:hAnsi="Times New Roman" w:cs="Times New Roman"/>
          <w:color w:val="000000"/>
          <w:szCs w:val="22"/>
        </w:rPr>
        <w:t xml:space="preserve"> This approach is not feasible in developing countries in general and India in particular due to lack of sufficient data. In India, there </w:t>
      </w:r>
      <w:r w:rsidRPr="008E1442">
        <w:rPr>
          <w:rFonts w:ascii="Times New Roman" w:eastAsia="Calibri" w:hAnsi="Times New Roman" w:cs="Times New Roman"/>
          <w:noProof/>
          <w:color w:val="000000"/>
          <w:szCs w:val="22"/>
        </w:rPr>
        <w:t>have been some attempts in the past using</w:t>
      </w:r>
      <w:r w:rsidRPr="008E1442">
        <w:rPr>
          <w:rFonts w:ascii="Times New Roman" w:eastAsia="Calibri" w:hAnsi="Times New Roman" w:cs="Times New Roman"/>
          <w:color w:val="000000"/>
          <w:szCs w:val="22"/>
        </w:rPr>
        <w:t xml:space="preserve"> different models and approaches to project the burden of </w:t>
      </w:r>
      <w:r w:rsidRPr="008E1442">
        <w:rPr>
          <w:rFonts w:ascii="Times New Roman" w:eastAsia="Calibri" w:hAnsi="Times New Roman" w:cs="Times New Roman"/>
          <w:noProof/>
          <w:color w:val="000000"/>
          <w:szCs w:val="22"/>
        </w:rPr>
        <w:t xml:space="preserve">cancer </w:t>
      </w:r>
      <w:r w:rsidRPr="008E1442">
        <w:rPr>
          <w:rFonts w:ascii="Times New Roman" w:eastAsia="Calibri" w:hAnsi="Times New Roman" w:cs="Times New Roman"/>
          <w:color w:val="000000"/>
          <w:szCs w:val="22"/>
        </w:rPr>
        <w:t>(</w:t>
      </w:r>
      <w:r w:rsidRPr="008E1442">
        <w:rPr>
          <w:rFonts w:ascii="Times New Roman" w:eastAsia="Times New Roman" w:hAnsi="Times New Roman" w:cs="Times New Roman"/>
          <w:szCs w:val="22"/>
        </w:rPr>
        <w:t xml:space="preserve">Nair et al., 2005; </w:t>
      </w:r>
      <w:proofErr w:type="spellStart"/>
      <w:r w:rsidRPr="008E1442">
        <w:rPr>
          <w:rFonts w:ascii="Times New Roman" w:eastAsia="Times New Roman" w:hAnsi="Times New Roman" w:cs="Times New Roman"/>
          <w:szCs w:val="22"/>
        </w:rPr>
        <w:t>Marimuthu</w:t>
      </w:r>
      <w:proofErr w:type="spellEnd"/>
      <w:r w:rsidRPr="008E1442">
        <w:rPr>
          <w:rFonts w:ascii="Times New Roman" w:eastAsia="Times New Roman" w:hAnsi="Times New Roman" w:cs="Times New Roman"/>
          <w:szCs w:val="22"/>
        </w:rPr>
        <w:t xml:space="preserve">, 2008; Murthy et al., 2008; </w:t>
      </w:r>
      <w:proofErr w:type="spellStart"/>
      <w:r w:rsidRPr="008E1442">
        <w:rPr>
          <w:rFonts w:ascii="Times New Roman" w:eastAsia="Times New Roman" w:hAnsi="Times New Roman" w:cs="Times New Roman"/>
          <w:szCs w:val="22"/>
        </w:rPr>
        <w:t>Takiar</w:t>
      </w:r>
      <w:proofErr w:type="spellEnd"/>
      <w:r w:rsidRPr="008E1442">
        <w:rPr>
          <w:rFonts w:ascii="Times New Roman" w:eastAsia="Times New Roman" w:hAnsi="Times New Roman" w:cs="Times New Roman"/>
          <w:szCs w:val="22"/>
        </w:rPr>
        <w:t xml:space="preserve"> et al., 2010</w:t>
      </w:r>
      <w:r w:rsidRPr="008E1442">
        <w:rPr>
          <w:rFonts w:ascii="Times New Roman" w:eastAsia="Calibri" w:hAnsi="Times New Roman" w:cs="Times New Roman"/>
          <w:color w:val="000000"/>
          <w:szCs w:val="22"/>
        </w:rPr>
        <w:t xml:space="preserve">). These studies however used single (pooled or average) rates for assessing cancer risk in all the </w:t>
      </w:r>
      <w:r w:rsidR="00801E1D">
        <w:rPr>
          <w:rFonts w:ascii="Times New Roman" w:eastAsia="Calibri" w:hAnsi="Times New Roman" w:cs="Times New Roman"/>
          <w:color w:val="000000"/>
          <w:szCs w:val="22"/>
        </w:rPr>
        <w:t>State</w:t>
      </w:r>
      <w:r w:rsidRPr="008E1442">
        <w:rPr>
          <w:rFonts w:ascii="Times New Roman" w:eastAsia="Calibri" w:hAnsi="Times New Roman" w:cs="Times New Roman"/>
          <w:color w:val="000000"/>
          <w:szCs w:val="22"/>
        </w:rPr>
        <w:t xml:space="preserve">s and linear regression methods for examining </w:t>
      </w:r>
      <w:r w:rsidR="00103A52">
        <w:rPr>
          <w:rFonts w:ascii="Times New Roman" w:eastAsia="Calibri" w:hAnsi="Times New Roman" w:cs="Times New Roman"/>
          <w:color w:val="000000"/>
          <w:szCs w:val="22"/>
        </w:rPr>
        <w:t xml:space="preserve">the </w:t>
      </w:r>
      <w:r w:rsidRPr="008E1442">
        <w:rPr>
          <w:rFonts w:ascii="Times New Roman" w:eastAsia="Calibri" w:hAnsi="Times New Roman" w:cs="Times New Roman"/>
          <w:color w:val="000000"/>
          <w:szCs w:val="22"/>
        </w:rPr>
        <w:t xml:space="preserve">trend and ascertaining the rates at different points </w:t>
      </w:r>
      <w:r w:rsidR="00103A52">
        <w:rPr>
          <w:rFonts w:ascii="Times New Roman" w:eastAsia="Calibri" w:hAnsi="Times New Roman" w:cs="Times New Roman"/>
          <w:color w:val="000000"/>
          <w:szCs w:val="22"/>
        </w:rPr>
        <w:t>of</w:t>
      </w:r>
      <w:r w:rsidRPr="008E1442">
        <w:rPr>
          <w:rFonts w:ascii="Times New Roman" w:eastAsia="Calibri" w:hAnsi="Times New Roman" w:cs="Times New Roman"/>
          <w:color w:val="000000"/>
          <w:szCs w:val="22"/>
        </w:rPr>
        <w:t xml:space="preserve"> time in </w:t>
      </w:r>
      <w:r w:rsidR="00103A52">
        <w:rPr>
          <w:rFonts w:ascii="Times New Roman" w:eastAsia="Calibri" w:hAnsi="Times New Roman" w:cs="Times New Roman"/>
          <w:color w:val="000000"/>
          <w:szCs w:val="22"/>
        </w:rPr>
        <w:t xml:space="preserve">the </w:t>
      </w:r>
      <w:r w:rsidRPr="008E1442">
        <w:rPr>
          <w:rFonts w:ascii="Times New Roman" w:eastAsia="Calibri" w:hAnsi="Times New Roman" w:cs="Times New Roman"/>
          <w:color w:val="000000"/>
          <w:szCs w:val="22"/>
        </w:rPr>
        <w:t xml:space="preserve">future. </w:t>
      </w:r>
      <w:r w:rsidR="00103A52">
        <w:rPr>
          <w:rFonts w:ascii="Times New Roman" w:eastAsia="Calibri" w:hAnsi="Times New Roman" w:cs="Times New Roman"/>
          <w:color w:val="000000"/>
          <w:szCs w:val="22"/>
        </w:rPr>
        <w:t>The u</w:t>
      </w:r>
      <w:r w:rsidRPr="008E1442">
        <w:rPr>
          <w:rFonts w:ascii="Times New Roman" w:eastAsia="Calibri" w:hAnsi="Times New Roman" w:cs="Times New Roman"/>
          <w:color w:val="000000"/>
          <w:szCs w:val="22"/>
        </w:rPr>
        <w:t xml:space="preserve">nderlying assumption in those studies was that the pooling or averaging the rates gives good estimates of overall risk. This appears to be hardly tenable due to </w:t>
      </w:r>
      <w:r w:rsidRPr="008E1442">
        <w:rPr>
          <w:rFonts w:ascii="Times New Roman" w:hAnsi="Times New Roman" w:cs="Times New Roman"/>
          <w:szCs w:val="22"/>
        </w:rPr>
        <w:t xml:space="preserve">diverse geography, culture, habits, living conditions and environment. Hence, </w:t>
      </w:r>
      <w:r w:rsidRPr="008E1442">
        <w:rPr>
          <w:rFonts w:ascii="Times New Roman" w:eastAsia="Calibri" w:hAnsi="Times New Roman" w:cs="Times New Roman"/>
          <w:color w:val="000000"/>
          <w:szCs w:val="22"/>
        </w:rPr>
        <w:t xml:space="preserve">Prasad and </w:t>
      </w:r>
      <w:proofErr w:type="spellStart"/>
      <w:r w:rsidRPr="008E1442">
        <w:rPr>
          <w:rFonts w:ascii="Times New Roman" w:eastAsia="Calibri" w:hAnsi="Times New Roman" w:cs="Times New Roman"/>
          <w:color w:val="000000"/>
          <w:szCs w:val="22"/>
        </w:rPr>
        <w:t>Dhar</w:t>
      </w:r>
      <w:proofErr w:type="spellEnd"/>
      <w:r w:rsidRPr="008E1442">
        <w:rPr>
          <w:rFonts w:ascii="Times New Roman" w:eastAsia="Calibri" w:hAnsi="Times New Roman" w:cs="Times New Roman"/>
          <w:color w:val="000000"/>
          <w:szCs w:val="22"/>
        </w:rPr>
        <w:t xml:space="preserve"> (2018) tried to capture the regional diversity in the occurrence of cancer by assessing the rates </w:t>
      </w:r>
      <w:r w:rsidR="00801E1D">
        <w:rPr>
          <w:rFonts w:ascii="Times New Roman" w:eastAsia="Calibri" w:hAnsi="Times New Roman" w:cs="Times New Roman"/>
          <w:color w:val="000000"/>
          <w:szCs w:val="22"/>
        </w:rPr>
        <w:t>State</w:t>
      </w:r>
      <w:r w:rsidRPr="008E1442">
        <w:rPr>
          <w:rFonts w:ascii="Times New Roman" w:eastAsia="Calibri" w:hAnsi="Times New Roman" w:cs="Times New Roman"/>
          <w:color w:val="000000"/>
          <w:szCs w:val="22"/>
        </w:rPr>
        <w:t>/UT wise. Detailed descriptions of their method along with involved assumptions are available in ‘Methods and materials’ section of this communication. The</w:t>
      </w:r>
      <w:r w:rsidR="00C46D83">
        <w:rPr>
          <w:rFonts w:ascii="Times New Roman" w:eastAsia="Calibri" w:hAnsi="Times New Roman" w:cs="Times New Roman"/>
          <w:color w:val="000000"/>
          <w:szCs w:val="22"/>
        </w:rPr>
        <w:t>ir</w:t>
      </w:r>
      <w:r w:rsidRPr="008E1442">
        <w:rPr>
          <w:rFonts w:ascii="Times New Roman" w:eastAsia="Calibri" w:hAnsi="Times New Roman" w:cs="Times New Roman"/>
          <w:color w:val="000000"/>
          <w:szCs w:val="22"/>
        </w:rPr>
        <w:t xml:space="preserve"> method appears to capture the variation in the risk of cancer at least in principle. </w:t>
      </w:r>
      <w:r w:rsidR="00103A52">
        <w:rPr>
          <w:rFonts w:ascii="Times New Roman" w:eastAsia="Calibri" w:hAnsi="Times New Roman" w:cs="Times New Roman"/>
          <w:color w:val="000000"/>
          <w:szCs w:val="22"/>
        </w:rPr>
        <w:t>H</w:t>
      </w:r>
      <w:r w:rsidRPr="008E1442">
        <w:rPr>
          <w:rFonts w:ascii="Times New Roman" w:eastAsia="Calibri" w:hAnsi="Times New Roman" w:cs="Times New Roman"/>
          <w:color w:val="000000"/>
          <w:szCs w:val="22"/>
        </w:rPr>
        <w:t xml:space="preserve">owever, it </w:t>
      </w:r>
      <w:r w:rsidR="00DD42E7">
        <w:rPr>
          <w:rFonts w:ascii="Times New Roman" w:eastAsia="Calibri" w:hAnsi="Times New Roman" w:cs="Times New Roman"/>
          <w:color w:val="000000"/>
          <w:szCs w:val="22"/>
        </w:rPr>
        <w:t>p</w:t>
      </w:r>
      <w:r w:rsidR="00103A52" w:rsidRPr="008E1442">
        <w:rPr>
          <w:rFonts w:ascii="Times New Roman" w:eastAsia="Calibri" w:hAnsi="Times New Roman" w:cs="Times New Roman"/>
          <w:color w:val="000000"/>
          <w:szCs w:val="22"/>
        </w:rPr>
        <w:t>ractically</w:t>
      </w:r>
      <w:r w:rsidR="00103A52">
        <w:rPr>
          <w:rFonts w:ascii="Times New Roman" w:eastAsia="Calibri" w:hAnsi="Times New Roman" w:cs="Times New Roman"/>
          <w:color w:val="000000"/>
          <w:szCs w:val="22"/>
        </w:rPr>
        <w:t xml:space="preserve"> </w:t>
      </w:r>
      <w:r w:rsidRPr="008E1442">
        <w:rPr>
          <w:rFonts w:ascii="Times New Roman" w:eastAsia="Calibri" w:hAnsi="Times New Roman" w:cs="Times New Roman"/>
          <w:color w:val="000000"/>
          <w:szCs w:val="22"/>
        </w:rPr>
        <w:t xml:space="preserve">depends </w:t>
      </w:r>
      <w:r w:rsidR="00103A52">
        <w:rPr>
          <w:rFonts w:ascii="Times New Roman" w:eastAsia="Calibri" w:hAnsi="Times New Roman" w:cs="Times New Roman"/>
          <w:color w:val="000000"/>
          <w:szCs w:val="22"/>
        </w:rPr>
        <w:t xml:space="preserve">on </w:t>
      </w:r>
      <w:r w:rsidRPr="008E1442">
        <w:rPr>
          <w:rFonts w:ascii="Times New Roman" w:eastAsia="Calibri" w:hAnsi="Times New Roman" w:cs="Times New Roman"/>
          <w:color w:val="000000"/>
          <w:szCs w:val="22"/>
        </w:rPr>
        <w:t xml:space="preserve">whether we have enough and scientifically located cancer registries to capture the variation. As recommended by </w:t>
      </w:r>
      <w:proofErr w:type="spellStart"/>
      <w:r w:rsidRPr="008E1442">
        <w:rPr>
          <w:rFonts w:ascii="Times New Roman" w:eastAsia="Calibri" w:hAnsi="Times New Roman" w:cs="Times New Roman"/>
          <w:color w:val="000000"/>
          <w:szCs w:val="22"/>
        </w:rPr>
        <w:t>Dhar</w:t>
      </w:r>
      <w:proofErr w:type="spellEnd"/>
      <w:r w:rsidRPr="008E1442">
        <w:rPr>
          <w:rFonts w:ascii="Times New Roman" w:eastAsia="Calibri" w:hAnsi="Times New Roman" w:cs="Times New Roman"/>
          <w:color w:val="000000"/>
          <w:szCs w:val="22"/>
        </w:rPr>
        <w:t xml:space="preserve"> (2018), expansion of cancer registration accounting for etiological diversity may be the key to capture diversity in the risk of cancer. </w:t>
      </w:r>
    </w:p>
    <w:p w:rsidR="00126C2B" w:rsidRPr="008E1442" w:rsidRDefault="00126C2B" w:rsidP="008E1442">
      <w:pPr>
        <w:spacing w:after="0" w:line="240" w:lineRule="auto"/>
        <w:ind w:firstLine="567"/>
        <w:jc w:val="both"/>
        <w:rPr>
          <w:rFonts w:ascii="Times New Roman" w:eastAsia="Calibri" w:hAnsi="Times New Roman" w:cs="Times New Roman"/>
          <w:szCs w:val="22"/>
        </w:rPr>
      </w:pPr>
    </w:p>
    <w:p w:rsidR="00126C2B" w:rsidRPr="008E1442" w:rsidRDefault="00126C2B" w:rsidP="008E1442">
      <w:pPr>
        <w:spacing w:after="0" w:line="240" w:lineRule="auto"/>
        <w:ind w:firstLine="567"/>
        <w:jc w:val="both"/>
        <w:rPr>
          <w:rFonts w:ascii="Times New Roman" w:eastAsia="Times New Roman" w:hAnsi="Times New Roman" w:cs="Times New Roman"/>
          <w:szCs w:val="22"/>
        </w:rPr>
      </w:pPr>
      <w:r w:rsidRPr="008E1442">
        <w:rPr>
          <w:rFonts w:ascii="Times New Roman" w:eastAsia="Calibri" w:hAnsi="Times New Roman" w:cs="Times New Roman"/>
          <w:szCs w:val="22"/>
        </w:rPr>
        <w:t xml:space="preserve">This study has estimated that TRCs will rise from an estimated 365 thousand in 2015 to about 506 thousand in 2025. </w:t>
      </w:r>
      <w:r w:rsidRPr="008E1442">
        <w:rPr>
          <w:rFonts w:ascii="Times New Roman" w:eastAsia="Calibri" w:hAnsi="Times New Roman" w:cs="Times New Roman"/>
          <w:color w:val="000000"/>
          <w:szCs w:val="22"/>
        </w:rPr>
        <w:t xml:space="preserve">Attempts </w:t>
      </w:r>
      <w:r w:rsidRPr="008E1442">
        <w:rPr>
          <w:rFonts w:ascii="Times New Roman" w:eastAsia="Calibri" w:hAnsi="Times New Roman" w:cs="Times New Roman"/>
          <w:noProof/>
          <w:color w:val="000000"/>
          <w:szCs w:val="22"/>
        </w:rPr>
        <w:t>were also made in the past to make</w:t>
      </w:r>
      <w:r w:rsidRPr="008E1442">
        <w:rPr>
          <w:rFonts w:ascii="Times New Roman" w:eastAsia="Calibri" w:hAnsi="Times New Roman" w:cs="Times New Roman"/>
          <w:color w:val="000000"/>
          <w:szCs w:val="22"/>
        </w:rPr>
        <w:t xml:space="preserve"> such projections (</w:t>
      </w:r>
      <w:r w:rsidRPr="008E1442">
        <w:rPr>
          <w:rFonts w:ascii="Times New Roman" w:eastAsia="Times New Roman" w:hAnsi="Times New Roman" w:cs="Times New Roman"/>
          <w:szCs w:val="22"/>
        </w:rPr>
        <w:t xml:space="preserve">Murthy et al., 2008; </w:t>
      </w:r>
      <w:proofErr w:type="spellStart"/>
      <w:r w:rsidRPr="008E1442">
        <w:rPr>
          <w:rFonts w:ascii="Times New Roman" w:eastAsia="Times New Roman" w:hAnsi="Times New Roman" w:cs="Times New Roman"/>
          <w:szCs w:val="22"/>
        </w:rPr>
        <w:t>Takiar</w:t>
      </w:r>
      <w:proofErr w:type="spellEnd"/>
      <w:r w:rsidRPr="008E1442">
        <w:rPr>
          <w:rFonts w:ascii="Times New Roman" w:eastAsia="Times New Roman" w:hAnsi="Times New Roman" w:cs="Times New Roman"/>
          <w:szCs w:val="22"/>
        </w:rPr>
        <w:t xml:space="preserve"> et al., 2010</w:t>
      </w:r>
      <w:r w:rsidRPr="008E1442">
        <w:rPr>
          <w:rFonts w:ascii="Times New Roman" w:eastAsia="Calibri" w:hAnsi="Times New Roman" w:cs="Times New Roman"/>
          <w:color w:val="000000"/>
          <w:szCs w:val="22"/>
        </w:rPr>
        <w:t>).</w:t>
      </w:r>
      <w:r w:rsidRPr="008E1442">
        <w:rPr>
          <w:rFonts w:ascii="Times New Roman" w:eastAsia="Times New Roman" w:hAnsi="Times New Roman" w:cs="Times New Roman"/>
          <w:szCs w:val="22"/>
        </w:rPr>
        <w:t xml:space="preserve"> However, those studies arrived at lower estimates of TRC cases, mainly because they used data from fewer registries. </w:t>
      </w:r>
      <w:r w:rsidRPr="008E1442">
        <w:rPr>
          <w:rFonts w:ascii="Times New Roman" w:eastAsia="Times New Roman" w:hAnsi="Times New Roman" w:cs="Times New Roman"/>
          <w:noProof/>
          <w:szCs w:val="22"/>
        </w:rPr>
        <w:t>In addition</w:t>
      </w:r>
      <w:r w:rsidRPr="008E1442">
        <w:rPr>
          <w:rFonts w:ascii="Times New Roman" w:eastAsia="Times New Roman" w:hAnsi="Times New Roman" w:cs="Times New Roman"/>
          <w:szCs w:val="22"/>
        </w:rPr>
        <w:t xml:space="preserve">, the assumptions involved in those studies may be relatively less tenable. The increase in incidence cases is not only because of increase in population </w:t>
      </w:r>
      <w:r w:rsidRPr="008E1442">
        <w:rPr>
          <w:rFonts w:ascii="Times New Roman" w:eastAsia="Times New Roman" w:hAnsi="Times New Roman" w:cs="Times New Roman"/>
          <w:noProof/>
          <w:szCs w:val="22"/>
        </w:rPr>
        <w:t>size</w:t>
      </w:r>
      <w:r w:rsidR="00103A52">
        <w:rPr>
          <w:rFonts w:ascii="Times New Roman" w:eastAsia="Times New Roman" w:hAnsi="Times New Roman" w:cs="Times New Roman"/>
          <w:noProof/>
          <w:szCs w:val="22"/>
        </w:rPr>
        <w:t>,</w:t>
      </w:r>
      <w:r w:rsidRPr="008E1442">
        <w:rPr>
          <w:rFonts w:ascii="Times New Roman" w:eastAsia="Times New Roman" w:hAnsi="Times New Roman" w:cs="Times New Roman"/>
          <w:szCs w:val="22"/>
        </w:rPr>
        <w:t xml:space="preserve"> but also due to </w:t>
      </w:r>
      <w:r w:rsidR="00103A52">
        <w:rPr>
          <w:rFonts w:ascii="Times New Roman" w:eastAsia="Times New Roman" w:hAnsi="Times New Roman" w:cs="Times New Roman"/>
          <w:szCs w:val="22"/>
        </w:rPr>
        <w:t>a</w:t>
      </w:r>
      <w:r w:rsidRPr="008E1442">
        <w:rPr>
          <w:rFonts w:ascii="Times New Roman" w:eastAsia="Times New Roman" w:hAnsi="Times New Roman" w:cs="Times New Roman"/>
          <w:szCs w:val="22"/>
        </w:rPr>
        <w:t xml:space="preserve"> decline in the incidence of communicable diseases and the resultant rise in life expectancy. </w:t>
      </w:r>
    </w:p>
    <w:p w:rsidR="00126C2B" w:rsidRPr="008E1442" w:rsidRDefault="00126C2B" w:rsidP="008E1442">
      <w:pPr>
        <w:autoSpaceDE w:val="0"/>
        <w:autoSpaceDN w:val="0"/>
        <w:adjustRightInd w:val="0"/>
        <w:spacing w:after="0" w:line="240" w:lineRule="auto"/>
        <w:ind w:firstLine="567"/>
        <w:jc w:val="both"/>
        <w:rPr>
          <w:rFonts w:ascii="Times New Roman" w:eastAsia="Calibri" w:hAnsi="Times New Roman" w:cs="Times New Roman"/>
          <w:szCs w:val="22"/>
        </w:rPr>
      </w:pPr>
    </w:p>
    <w:p w:rsidR="00126C2B" w:rsidRPr="008E1442" w:rsidRDefault="00126C2B" w:rsidP="008E1442">
      <w:pPr>
        <w:autoSpaceDE w:val="0"/>
        <w:autoSpaceDN w:val="0"/>
        <w:adjustRightInd w:val="0"/>
        <w:spacing w:after="0" w:line="240" w:lineRule="auto"/>
        <w:ind w:firstLine="567"/>
        <w:jc w:val="both"/>
        <w:rPr>
          <w:rFonts w:ascii="Times New Roman" w:hAnsi="Times New Roman" w:cs="Times New Roman"/>
          <w:szCs w:val="22"/>
        </w:rPr>
      </w:pPr>
      <w:r w:rsidRPr="008E1442">
        <w:rPr>
          <w:rFonts w:ascii="Times New Roman" w:eastAsia="Calibri" w:hAnsi="Times New Roman" w:cs="Times New Roman"/>
          <w:szCs w:val="22"/>
        </w:rPr>
        <w:t>M</w:t>
      </w:r>
      <w:r w:rsidRPr="008E1442">
        <w:rPr>
          <w:rFonts w:ascii="Times New Roman" w:eastAsia="Calibri" w:hAnsi="Times New Roman" w:cs="Times New Roman"/>
          <w:color w:val="000000"/>
          <w:szCs w:val="22"/>
        </w:rPr>
        <w:t>en in the age group of 15−49 years are more prone to tobacco use than women in the same age group. An estimated 57</w:t>
      </w:r>
      <w:r w:rsidR="00C46D83">
        <w:rPr>
          <w:rFonts w:ascii="Times New Roman" w:eastAsia="Calibri" w:hAnsi="Times New Roman" w:cs="Times New Roman"/>
          <w:color w:val="000000"/>
          <w:szCs w:val="22"/>
        </w:rPr>
        <w:t xml:space="preserve"> per cent</w:t>
      </w:r>
      <w:r w:rsidRPr="008E1442">
        <w:rPr>
          <w:rFonts w:ascii="Times New Roman" w:eastAsia="Calibri" w:hAnsi="Times New Roman" w:cs="Times New Roman"/>
          <w:color w:val="000000"/>
          <w:szCs w:val="22"/>
        </w:rPr>
        <w:t xml:space="preserve"> of men and 11</w:t>
      </w:r>
      <w:r w:rsidR="00C46D83">
        <w:rPr>
          <w:rFonts w:ascii="Times New Roman" w:eastAsia="Calibri" w:hAnsi="Times New Roman" w:cs="Times New Roman"/>
          <w:color w:val="000000"/>
          <w:szCs w:val="22"/>
        </w:rPr>
        <w:t xml:space="preserve"> per cent</w:t>
      </w:r>
      <w:r w:rsidRPr="008E1442">
        <w:rPr>
          <w:rFonts w:ascii="Times New Roman" w:eastAsia="Calibri" w:hAnsi="Times New Roman" w:cs="Times New Roman"/>
          <w:color w:val="000000"/>
          <w:szCs w:val="22"/>
        </w:rPr>
        <w:t xml:space="preserve"> of women used some form of tobacco (</w:t>
      </w:r>
      <w:r w:rsidRPr="008E1442">
        <w:rPr>
          <w:rFonts w:ascii="Times New Roman" w:eastAsia="Times New Roman" w:hAnsi="Times New Roman" w:cs="Times New Roman"/>
          <w:szCs w:val="22"/>
          <w:lang w:bidi="ar-SA"/>
        </w:rPr>
        <w:t>IIPS, 2007</w:t>
      </w:r>
      <w:r w:rsidRPr="008E1442">
        <w:rPr>
          <w:rFonts w:ascii="Times New Roman" w:eastAsia="Calibri" w:hAnsi="Times New Roman" w:cs="Times New Roman"/>
          <w:color w:val="000000"/>
          <w:szCs w:val="22"/>
        </w:rPr>
        <w:t xml:space="preserve">), resulting </w:t>
      </w:r>
      <w:r w:rsidR="00764303">
        <w:rPr>
          <w:rFonts w:ascii="Times New Roman" w:eastAsia="Calibri" w:hAnsi="Times New Roman" w:cs="Times New Roman"/>
          <w:color w:val="000000"/>
          <w:szCs w:val="22"/>
        </w:rPr>
        <w:t xml:space="preserve">in </w:t>
      </w:r>
      <w:r w:rsidRPr="008E1442">
        <w:rPr>
          <w:rFonts w:ascii="Times New Roman" w:eastAsia="Calibri" w:hAnsi="Times New Roman" w:cs="Times New Roman"/>
          <w:color w:val="000000"/>
          <w:szCs w:val="22"/>
        </w:rPr>
        <w:t>more estimated incidences of cancer in males than females in the period 2015−25. Tobacco chewing is more prevalent than smoking in many areas (</w:t>
      </w:r>
      <w:r w:rsidRPr="008E1442">
        <w:rPr>
          <w:rFonts w:ascii="Times New Roman" w:eastAsia="Calibri" w:hAnsi="Times New Roman" w:cs="Times New Roman"/>
          <w:szCs w:val="22"/>
          <w:shd w:val="clear" w:color="auto" w:fill="FFFFFF"/>
        </w:rPr>
        <w:t xml:space="preserve">Reddy </w:t>
      </w:r>
      <w:r w:rsidR="00C46D83">
        <w:rPr>
          <w:rFonts w:ascii="Times New Roman" w:eastAsia="Calibri" w:hAnsi="Times New Roman" w:cs="Times New Roman"/>
          <w:szCs w:val="22"/>
          <w:shd w:val="clear" w:color="auto" w:fill="FFFFFF"/>
        </w:rPr>
        <w:t>&amp;</w:t>
      </w:r>
      <w:r w:rsidRPr="008E1442">
        <w:rPr>
          <w:rFonts w:ascii="Times New Roman" w:eastAsia="Calibri" w:hAnsi="Times New Roman" w:cs="Times New Roman"/>
          <w:szCs w:val="22"/>
          <w:shd w:val="clear" w:color="auto" w:fill="FFFFFF"/>
        </w:rPr>
        <w:t xml:space="preserve"> Gupta, 2004</w:t>
      </w:r>
      <w:r w:rsidRPr="008E1442">
        <w:rPr>
          <w:rFonts w:ascii="Times New Roman" w:eastAsia="Calibri" w:hAnsi="Times New Roman" w:cs="Times New Roman"/>
          <w:color w:val="000000"/>
          <w:szCs w:val="22"/>
        </w:rPr>
        <w:t xml:space="preserve">). Another study conducted by Prasad and </w:t>
      </w:r>
      <w:proofErr w:type="spellStart"/>
      <w:r w:rsidRPr="008E1442">
        <w:rPr>
          <w:rFonts w:ascii="Times New Roman" w:eastAsia="Calibri" w:hAnsi="Times New Roman" w:cs="Times New Roman"/>
          <w:color w:val="000000"/>
          <w:szCs w:val="22"/>
        </w:rPr>
        <w:t>Dhar</w:t>
      </w:r>
      <w:proofErr w:type="spellEnd"/>
      <w:r w:rsidRPr="008E1442">
        <w:rPr>
          <w:rFonts w:ascii="Times New Roman" w:eastAsia="Calibri" w:hAnsi="Times New Roman" w:cs="Times New Roman"/>
          <w:color w:val="000000"/>
          <w:szCs w:val="22"/>
        </w:rPr>
        <w:t xml:space="preserve"> (2017) shows higher number of tobacco users in males. The trend in burden of tobacco consumption is increasing in urban areas. Moreover, the detail</w:t>
      </w:r>
      <w:r w:rsidR="00C46D83">
        <w:rPr>
          <w:rFonts w:ascii="Times New Roman" w:eastAsia="Calibri" w:hAnsi="Times New Roman" w:cs="Times New Roman"/>
          <w:color w:val="000000"/>
          <w:szCs w:val="22"/>
        </w:rPr>
        <w:t>ed</w:t>
      </w:r>
      <w:r w:rsidRPr="008E1442">
        <w:rPr>
          <w:rFonts w:ascii="Times New Roman" w:eastAsia="Calibri" w:hAnsi="Times New Roman" w:cs="Times New Roman"/>
          <w:color w:val="000000"/>
          <w:szCs w:val="22"/>
        </w:rPr>
        <w:t xml:space="preserve"> </w:t>
      </w:r>
      <w:r w:rsidRPr="008E1442">
        <w:rPr>
          <w:rFonts w:ascii="Times New Roman" w:eastAsia="Calibri" w:hAnsi="Times New Roman" w:cs="Times New Roman"/>
          <w:color w:val="000000"/>
          <w:szCs w:val="22"/>
        </w:rPr>
        <w:lastRenderedPageBreak/>
        <w:t xml:space="preserve">analysis showed regional diversity in </w:t>
      </w:r>
      <w:r w:rsidR="00764303">
        <w:rPr>
          <w:rFonts w:ascii="Times New Roman" w:eastAsia="Calibri" w:hAnsi="Times New Roman" w:cs="Times New Roman"/>
          <w:color w:val="000000"/>
          <w:szCs w:val="22"/>
        </w:rPr>
        <w:t xml:space="preserve">the </w:t>
      </w:r>
      <w:r w:rsidRPr="008E1442">
        <w:rPr>
          <w:rFonts w:ascii="Times New Roman" w:eastAsia="Calibri" w:hAnsi="Times New Roman" w:cs="Times New Roman"/>
          <w:color w:val="000000"/>
          <w:szCs w:val="22"/>
        </w:rPr>
        <w:t xml:space="preserve">burden of smoking and smokeless tobacco consumption, which results in the extra burden of oral cancers. </w:t>
      </w:r>
      <w:r w:rsidRPr="008E1442">
        <w:rPr>
          <w:rFonts w:ascii="Times New Roman" w:hAnsi="Times New Roman" w:cs="Times New Roman"/>
          <w:szCs w:val="22"/>
        </w:rPr>
        <w:t xml:space="preserve">Some of the </w:t>
      </w:r>
      <w:r w:rsidRPr="008E1442">
        <w:rPr>
          <w:rFonts w:ascii="Times New Roman" w:hAnsi="Times New Roman" w:cs="Times New Roman"/>
          <w:noProof/>
          <w:szCs w:val="22"/>
        </w:rPr>
        <w:t>studies</w:t>
      </w:r>
      <w:r w:rsidRPr="008E1442">
        <w:rPr>
          <w:rFonts w:ascii="Times New Roman" w:hAnsi="Times New Roman" w:cs="Times New Roman"/>
          <w:szCs w:val="22"/>
        </w:rPr>
        <w:t xml:space="preserve"> indicate that one</w:t>
      </w:r>
      <w:r w:rsidR="00764303">
        <w:rPr>
          <w:rFonts w:ascii="Times New Roman" w:hAnsi="Times New Roman" w:cs="Times New Roman"/>
          <w:szCs w:val="22"/>
        </w:rPr>
        <w:t>-</w:t>
      </w:r>
      <w:r w:rsidRPr="008E1442">
        <w:rPr>
          <w:rFonts w:ascii="Times New Roman" w:hAnsi="Times New Roman" w:cs="Times New Roman"/>
          <w:szCs w:val="22"/>
        </w:rPr>
        <w:t>third of reported cancers are oral cancer</w:t>
      </w:r>
      <w:r w:rsidR="00764303">
        <w:rPr>
          <w:rFonts w:ascii="Times New Roman" w:hAnsi="Times New Roman" w:cs="Times New Roman"/>
          <w:szCs w:val="22"/>
        </w:rPr>
        <w:t>s</w:t>
      </w:r>
      <w:r w:rsidRPr="008E1442">
        <w:rPr>
          <w:rFonts w:ascii="Times New Roman" w:hAnsi="Times New Roman" w:cs="Times New Roman"/>
          <w:szCs w:val="22"/>
        </w:rPr>
        <w:t xml:space="preserve"> and 90</w:t>
      </w:r>
      <w:r w:rsidR="00C46D83">
        <w:rPr>
          <w:rFonts w:ascii="Times New Roman" w:hAnsi="Times New Roman" w:cs="Times New Roman"/>
          <w:szCs w:val="22"/>
        </w:rPr>
        <w:t xml:space="preserve"> per cent</w:t>
      </w:r>
      <w:r w:rsidRPr="008E1442">
        <w:rPr>
          <w:rFonts w:ascii="Times New Roman" w:hAnsi="Times New Roman" w:cs="Times New Roman"/>
          <w:szCs w:val="22"/>
        </w:rPr>
        <w:t xml:space="preserve"> of oral cancer patients are tobacco users (</w:t>
      </w:r>
      <w:r w:rsidRPr="008E1442">
        <w:rPr>
          <w:rFonts w:ascii="Times New Roman" w:eastAsia="Calibri" w:hAnsi="Times New Roman" w:cs="Times New Roman"/>
          <w:szCs w:val="22"/>
          <w:shd w:val="clear" w:color="auto" w:fill="FFFFFF"/>
        </w:rPr>
        <w:t xml:space="preserve">Gupta, 1999; </w:t>
      </w:r>
      <w:proofErr w:type="spellStart"/>
      <w:r w:rsidRPr="008E1442">
        <w:rPr>
          <w:rFonts w:ascii="Times New Roman" w:hAnsi="Times New Roman" w:cs="Times New Roman"/>
          <w:szCs w:val="22"/>
        </w:rPr>
        <w:t>Shimkhada</w:t>
      </w:r>
      <w:proofErr w:type="spellEnd"/>
      <w:r w:rsidR="00160130">
        <w:rPr>
          <w:rFonts w:ascii="Times New Roman" w:hAnsi="Times New Roman" w:cs="Times New Roman"/>
          <w:szCs w:val="22"/>
        </w:rPr>
        <w:t xml:space="preserve"> </w:t>
      </w:r>
      <w:r w:rsidR="00C46D83">
        <w:rPr>
          <w:rFonts w:ascii="Times New Roman" w:hAnsi="Times New Roman" w:cs="Times New Roman"/>
          <w:szCs w:val="22"/>
        </w:rPr>
        <w:t>&amp;</w:t>
      </w:r>
      <w:r w:rsidRPr="008E1442">
        <w:rPr>
          <w:rFonts w:ascii="Times New Roman" w:hAnsi="Times New Roman" w:cs="Times New Roman"/>
          <w:szCs w:val="22"/>
        </w:rPr>
        <w:t xml:space="preserve"> Peabody, 2003).</w:t>
      </w:r>
    </w:p>
    <w:p w:rsidR="00126C2B" w:rsidRPr="008E1442" w:rsidRDefault="00126C2B" w:rsidP="008E1442">
      <w:pPr>
        <w:autoSpaceDE w:val="0"/>
        <w:autoSpaceDN w:val="0"/>
        <w:adjustRightInd w:val="0"/>
        <w:spacing w:after="0" w:line="240" w:lineRule="auto"/>
        <w:ind w:firstLine="567"/>
        <w:jc w:val="both"/>
        <w:rPr>
          <w:rFonts w:ascii="Times New Roman" w:hAnsi="Times New Roman" w:cs="Times New Roman"/>
          <w:szCs w:val="22"/>
        </w:rPr>
      </w:pPr>
    </w:p>
    <w:p w:rsidR="00126C2B" w:rsidRPr="008E1442" w:rsidRDefault="00126C2B" w:rsidP="008E1442">
      <w:pPr>
        <w:autoSpaceDE w:val="0"/>
        <w:autoSpaceDN w:val="0"/>
        <w:adjustRightInd w:val="0"/>
        <w:spacing w:after="0" w:line="240" w:lineRule="auto"/>
        <w:ind w:firstLine="567"/>
        <w:jc w:val="both"/>
        <w:rPr>
          <w:rFonts w:ascii="Times New Roman" w:hAnsi="Times New Roman" w:cs="Times New Roman"/>
          <w:szCs w:val="22"/>
        </w:rPr>
      </w:pPr>
      <w:r w:rsidRPr="008E1442">
        <w:rPr>
          <w:rFonts w:ascii="Times New Roman" w:hAnsi="Times New Roman" w:cs="Times New Roman"/>
          <w:szCs w:val="22"/>
        </w:rPr>
        <w:t xml:space="preserve">TRCs are </w:t>
      </w:r>
      <w:r w:rsidR="00764303">
        <w:rPr>
          <w:rFonts w:ascii="Times New Roman" w:hAnsi="Times New Roman" w:cs="Times New Roman"/>
          <w:szCs w:val="22"/>
        </w:rPr>
        <w:t xml:space="preserve">the </w:t>
      </w:r>
      <w:r w:rsidRPr="008E1442">
        <w:rPr>
          <w:rFonts w:ascii="Times New Roman" w:hAnsi="Times New Roman" w:cs="Times New Roman"/>
          <w:szCs w:val="22"/>
        </w:rPr>
        <w:t>highest in the rural areas of Bihar, Uttar Pradesh</w:t>
      </w:r>
      <w:r w:rsidRPr="008E1442">
        <w:rPr>
          <w:rFonts w:ascii="Times New Roman" w:hAnsi="Times New Roman" w:cs="Times New Roman"/>
          <w:noProof/>
          <w:szCs w:val="22"/>
        </w:rPr>
        <w:t xml:space="preserve"> and</w:t>
      </w:r>
      <w:r w:rsidRPr="008E1442">
        <w:rPr>
          <w:rFonts w:ascii="Times New Roman" w:hAnsi="Times New Roman" w:cs="Times New Roman"/>
          <w:szCs w:val="22"/>
        </w:rPr>
        <w:t xml:space="preserve"> West Bengal, while in urban settings the highest numbers are in the </w:t>
      </w:r>
      <w:r w:rsidR="00801E1D">
        <w:rPr>
          <w:rFonts w:ascii="Times New Roman" w:hAnsi="Times New Roman" w:cs="Times New Roman"/>
          <w:szCs w:val="22"/>
        </w:rPr>
        <w:t>State</w:t>
      </w:r>
      <w:r w:rsidRPr="008E1442">
        <w:rPr>
          <w:rFonts w:ascii="Times New Roman" w:hAnsi="Times New Roman" w:cs="Times New Roman"/>
          <w:szCs w:val="22"/>
        </w:rPr>
        <w:t xml:space="preserve">s of Maharashtra, Tamil Nadu, West Bengal and Uttar Pradesh for the period under study. The number of cancer cases is more in rural males (increasing from about 183,000 in 2015 to 237,000 in 2025). The next highest numbers are expected to be for </w:t>
      </w:r>
      <w:r w:rsidRPr="008E1442">
        <w:rPr>
          <w:rFonts w:ascii="Times New Roman" w:hAnsi="Times New Roman" w:cs="Times New Roman"/>
          <w:noProof/>
          <w:szCs w:val="22"/>
        </w:rPr>
        <w:t>urban men</w:t>
      </w:r>
      <w:r w:rsidR="00764303">
        <w:rPr>
          <w:rFonts w:ascii="Times New Roman" w:hAnsi="Times New Roman" w:cs="Times New Roman"/>
          <w:noProof/>
          <w:szCs w:val="22"/>
        </w:rPr>
        <w:t>,</w:t>
      </w:r>
      <w:r w:rsidRPr="008E1442">
        <w:rPr>
          <w:rFonts w:ascii="Times New Roman" w:hAnsi="Times New Roman" w:cs="Times New Roman"/>
          <w:noProof/>
          <w:szCs w:val="22"/>
        </w:rPr>
        <w:t xml:space="preserve"> followed</w:t>
      </w:r>
      <w:r w:rsidRPr="008E1442">
        <w:rPr>
          <w:rFonts w:ascii="Times New Roman" w:hAnsi="Times New Roman" w:cs="Times New Roman"/>
          <w:szCs w:val="22"/>
        </w:rPr>
        <w:t xml:space="preserve"> by rural females. Tobacco use is the leading cause of lung cancer followed by cancer of the mouth, esophagus, etc. </w:t>
      </w:r>
      <w:r w:rsidRPr="008E1442">
        <w:rPr>
          <w:rFonts w:ascii="Times New Roman" w:hAnsi="Times New Roman" w:cs="Times New Roman"/>
          <w:noProof/>
          <w:szCs w:val="22"/>
        </w:rPr>
        <w:t>in both urban and rural areas of India.</w:t>
      </w:r>
      <w:r w:rsidRPr="008E1442">
        <w:rPr>
          <w:rFonts w:ascii="Times New Roman" w:hAnsi="Times New Roman" w:cs="Times New Roman"/>
          <w:szCs w:val="22"/>
        </w:rPr>
        <w:t xml:space="preserve">  WHO indicated that about 71</w:t>
      </w:r>
      <w:r w:rsidR="00C46D83">
        <w:rPr>
          <w:rFonts w:ascii="Times New Roman" w:hAnsi="Times New Roman" w:cs="Times New Roman"/>
          <w:szCs w:val="22"/>
        </w:rPr>
        <w:t xml:space="preserve"> per cent</w:t>
      </w:r>
      <w:r w:rsidRPr="008E1442">
        <w:rPr>
          <w:rFonts w:ascii="Times New Roman" w:hAnsi="Times New Roman" w:cs="Times New Roman"/>
          <w:szCs w:val="22"/>
        </w:rPr>
        <w:t xml:space="preserve"> of lung cancer cases are due to smoking and that the prevalence of smoking among men is higher in lower-middle income countries (</w:t>
      </w:r>
      <w:r w:rsidRPr="008E1442">
        <w:rPr>
          <w:rFonts w:ascii="Times New Roman" w:eastAsia="Calibri" w:hAnsi="Times New Roman" w:cs="Times New Roman"/>
          <w:szCs w:val="22"/>
          <w:shd w:val="clear" w:color="auto" w:fill="FFFFFF"/>
        </w:rPr>
        <w:t>WHO, 2011</w:t>
      </w:r>
      <w:r w:rsidRPr="008E1442">
        <w:rPr>
          <w:rFonts w:ascii="Times New Roman" w:hAnsi="Times New Roman" w:cs="Times New Roman"/>
          <w:szCs w:val="22"/>
        </w:rPr>
        <w:t>).</w:t>
      </w:r>
    </w:p>
    <w:p w:rsidR="00FC2E4A" w:rsidRPr="008E1442" w:rsidRDefault="00FC2E4A" w:rsidP="008E1442">
      <w:pPr>
        <w:autoSpaceDE w:val="0"/>
        <w:autoSpaceDN w:val="0"/>
        <w:adjustRightInd w:val="0"/>
        <w:spacing w:after="0" w:line="240" w:lineRule="auto"/>
        <w:ind w:firstLine="567"/>
        <w:jc w:val="both"/>
        <w:rPr>
          <w:rFonts w:ascii="Times New Roman" w:hAnsi="Times New Roman" w:cs="Times New Roman"/>
          <w:noProof/>
          <w:szCs w:val="22"/>
        </w:rPr>
      </w:pPr>
    </w:p>
    <w:p w:rsidR="00126C2B" w:rsidRPr="008E1442" w:rsidRDefault="00126C2B" w:rsidP="008E1442">
      <w:pPr>
        <w:autoSpaceDE w:val="0"/>
        <w:autoSpaceDN w:val="0"/>
        <w:adjustRightInd w:val="0"/>
        <w:spacing w:after="0" w:line="240" w:lineRule="auto"/>
        <w:ind w:firstLine="567"/>
        <w:jc w:val="both"/>
        <w:rPr>
          <w:rFonts w:ascii="Times New Roman" w:hAnsi="Times New Roman" w:cs="Times New Roman"/>
          <w:szCs w:val="22"/>
        </w:rPr>
      </w:pPr>
      <w:r w:rsidRPr="008E1442">
        <w:rPr>
          <w:rFonts w:ascii="Times New Roman" w:hAnsi="Times New Roman" w:cs="Times New Roman"/>
          <w:noProof/>
          <w:szCs w:val="22"/>
        </w:rPr>
        <w:t>A substantial proportion of TRCs can be prevented by anti-tobacco program</w:t>
      </w:r>
      <w:r w:rsidR="00C46D83">
        <w:rPr>
          <w:rFonts w:ascii="Times New Roman" w:hAnsi="Times New Roman" w:cs="Times New Roman"/>
          <w:noProof/>
          <w:szCs w:val="22"/>
        </w:rPr>
        <w:t>me</w:t>
      </w:r>
      <w:r w:rsidRPr="008E1442">
        <w:rPr>
          <w:rFonts w:ascii="Times New Roman" w:hAnsi="Times New Roman" w:cs="Times New Roman"/>
          <w:noProof/>
          <w:szCs w:val="22"/>
        </w:rPr>
        <w:t>s</w:t>
      </w:r>
      <w:r w:rsidRPr="008E1442">
        <w:rPr>
          <w:rFonts w:ascii="Times New Roman" w:hAnsi="Times New Roman" w:cs="Times New Roman"/>
          <w:szCs w:val="22"/>
        </w:rPr>
        <w:t xml:space="preserve">. It is necessary to target teenaged people because the tobacco habit is picked up at this stage of life. Legislation in India prohibits the advertisement of tobacco products and their sale to </w:t>
      </w:r>
      <w:r w:rsidRPr="008E1442">
        <w:rPr>
          <w:rFonts w:ascii="Times New Roman" w:hAnsi="Times New Roman" w:cs="Times New Roman"/>
          <w:noProof/>
          <w:szCs w:val="22"/>
        </w:rPr>
        <w:t>under</w:t>
      </w:r>
      <w:r w:rsidR="00764303">
        <w:rPr>
          <w:rFonts w:ascii="Times New Roman" w:hAnsi="Times New Roman" w:cs="Times New Roman"/>
          <w:noProof/>
          <w:szCs w:val="22"/>
        </w:rPr>
        <w:t>-</w:t>
      </w:r>
      <w:r w:rsidRPr="008E1442">
        <w:rPr>
          <w:rFonts w:ascii="Times New Roman" w:hAnsi="Times New Roman" w:cs="Times New Roman"/>
          <w:noProof/>
          <w:szCs w:val="22"/>
        </w:rPr>
        <w:t>aged</w:t>
      </w:r>
      <w:r w:rsidRPr="008E1442">
        <w:rPr>
          <w:rFonts w:ascii="Times New Roman" w:hAnsi="Times New Roman" w:cs="Times New Roman"/>
          <w:szCs w:val="22"/>
        </w:rPr>
        <w:t xml:space="preserve"> people. Cigarette packages carry graphic warnings of the dangers smoking such as lung, mouth and other </w:t>
      </w:r>
      <w:r w:rsidRPr="008E1442">
        <w:rPr>
          <w:rFonts w:ascii="Times New Roman" w:hAnsi="Times New Roman" w:cs="Times New Roman"/>
          <w:noProof/>
          <w:szCs w:val="22"/>
        </w:rPr>
        <w:t>tobacco-related</w:t>
      </w:r>
      <w:r w:rsidRPr="008E1442">
        <w:rPr>
          <w:rFonts w:ascii="Times New Roman" w:hAnsi="Times New Roman" w:cs="Times New Roman"/>
          <w:szCs w:val="22"/>
        </w:rPr>
        <w:t xml:space="preserve"> cancers. However, the </w:t>
      </w:r>
      <w:r w:rsidRPr="008E1442">
        <w:rPr>
          <w:rFonts w:ascii="Times New Roman" w:hAnsi="Times New Roman" w:cs="Times New Roman"/>
          <w:noProof/>
          <w:szCs w:val="22"/>
        </w:rPr>
        <w:t>legislation</w:t>
      </w:r>
      <w:r w:rsidRPr="008E1442">
        <w:rPr>
          <w:rFonts w:ascii="Times New Roman" w:hAnsi="Times New Roman" w:cs="Times New Roman"/>
          <w:szCs w:val="22"/>
        </w:rPr>
        <w:t xml:space="preserve"> does not appear to have made the necessary impact </w:t>
      </w:r>
      <w:r w:rsidRPr="008E1442">
        <w:rPr>
          <w:rFonts w:ascii="Times New Roman" w:hAnsi="Times New Roman" w:cs="Times New Roman"/>
          <w:noProof/>
          <w:szCs w:val="22"/>
        </w:rPr>
        <w:t>due to</w:t>
      </w:r>
      <w:r w:rsidRPr="008E1442">
        <w:rPr>
          <w:rFonts w:ascii="Times New Roman" w:hAnsi="Times New Roman" w:cs="Times New Roman"/>
          <w:szCs w:val="22"/>
        </w:rPr>
        <w:t xml:space="preserve"> various reasons — political, environmental and social. The result is that the burden</w:t>
      </w:r>
      <w:r w:rsidR="00764303">
        <w:rPr>
          <w:rFonts w:ascii="Times New Roman" w:hAnsi="Times New Roman" w:cs="Times New Roman"/>
          <w:szCs w:val="22"/>
        </w:rPr>
        <w:t>s</w:t>
      </w:r>
      <w:r w:rsidRPr="008E1442">
        <w:rPr>
          <w:rFonts w:ascii="Times New Roman" w:hAnsi="Times New Roman" w:cs="Times New Roman"/>
          <w:szCs w:val="22"/>
        </w:rPr>
        <w:t xml:space="preserve"> of lung, mouth</w:t>
      </w:r>
      <w:r w:rsidRPr="008E1442">
        <w:rPr>
          <w:rFonts w:ascii="Times New Roman" w:hAnsi="Times New Roman" w:cs="Times New Roman"/>
          <w:noProof/>
          <w:szCs w:val="22"/>
        </w:rPr>
        <w:t>, and</w:t>
      </w:r>
      <w:r w:rsidRPr="008E1442">
        <w:rPr>
          <w:rFonts w:ascii="Times New Roman" w:hAnsi="Times New Roman" w:cs="Times New Roman"/>
          <w:szCs w:val="22"/>
        </w:rPr>
        <w:t xml:space="preserve"> tongue cancers are showing an increasing trend. By </w:t>
      </w:r>
      <w:r w:rsidRPr="008E1442">
        <w:rPr>
          <w:rFonts w:ascii="Times New Roman" w:hAnsi="Times New Roman" w:cs="Times New Roman"/>
          <w:noProof/>
          <w:szCs w:val="22"/>
        </w:rPr>
        <w:t>2025, it is predict</w:t>
      </w:r>
      <w:r w:rsidR="00764303">
        <w:rPr>
          <w:rFonts w:ascii="Times New Roman" w:hAnsi="Times New Roman" w:cs="Times New Roman"/>
          <w:noProof/>
          <w:szCs w:val="22"/>
        </w:rPr>
        <w:t xml:space="preserve">ed </w:t>
      </w:r>
      <w:r w:rsidRPr="008E1442">
        <w:rPr>
          <w:rFonts w:ascii="Times New Roman" w:hAnsi="Times New Roman" w:cs="Times New Roman"/>
          <w:noProof/>
          <w:szCs w:val="22"/>
        </w:rPr>
        <w:t xml:space="preserve"> that there will be</w:t>
      </w:r>
      <w:r w:rsidRPr="008E1442">
        <w:rPr>
          <w:rFonts w:ascii="Times New Roman" w:hAnsi="Times New Roman" w:cs="Times New Roman"/>
          <w:szCs w:val="22"/>
        </w:rPr>
        <w:t xml:space="preserve"> about 162,000, 111,000, and 76,000 cases of these cancers</w:t>
      </w:r>
      <w:r w:rsidR="00764303">
        <w:rPr>
          <w:rFonts w:ascii="Times New Roman" w:hAnsi="Times New Roman" w:cs="Times New Roman"/>
          <w:szCs w:val="22"/>
        </w:rPr>
        <w:t xml:space="preserve"> </w:t>
      </w:r>
      <w:r w:rsidR="00764303" w:rsidRPr="008E1442">
        <w:rPr>
          <w:rFonts w:ascii="Times New Roman" w:hAnsi="Times New Roman" w:cs="Times New Roman"/>
          <w:szCs w:val="22"/>
        </w:rPr>
        <w:t>respectively</w:t>
      </w:r>
      <w:r w:rsidRPr="008E1442">
        <w:rPr>
          <w:rFonts w:ascii="Times New Roman" w:hAnsi="Times New Roman" w:cs="Times New Roman"/>
          <w:szCs w:val="22"/>
        </w:rPr>
        <w:t xml:space="preserve">. </w:t>
      </w:r>
    </w:p>
    <w:p w:rsidR="00126C2B" w:rsidRPr="008E1442" w:rsidRDefault="00764303" w:rsidP="008E1442">
      <w:pPr>
        <w:autoSpaceDE w:val="0"/>
        <w:autoSpaceDN w:val="0"/>
        <w:adjustRightInd w:val="0"/>
        <w:spacing w:after="0" w:line="240" w:lineRule="auto"/>
        <w:ind w:firstLine="567"/>
        <w:jc w:val="both"/>
        <w:rPr>
          <w:rFonts w:ascii="Times New Roman" w:hAnsi="Times New Roman" w:cs="Times New Roman"/>
          <w:szCs w:val="22"/>
        </w:rPr>
      </w:pPr>
      <w:r>
        <w:rPr>
          <w:rFonts w:ascii="Times New Roman" w:hAnsi="Times New Roman" w:cs="Times New Roman"/>
          <w:szCs w:val="22"/>
        </w:rPr>
        <w:t xml:space="preserve"> </w:t>
      </w:r>
    </w:p>
    <w:p w:rsidR="00126C2B" w:rsidRDefault="00126C2B" w:rsidP="008E1442">
      <w:pPr>
        <w:autoSpaceDE w:val="0"/>
        <w:autoSpaceDN w:val="0"/>
        <w:adjustRightInd w:val="0"/>
        <w:spacing w:after="0" w:line="240" w:lineRule="auto"/>
        <w:ind w:firstLine="567"/>
        <w:jc w:val="both"/>
        <w:rPr>
          <w:rFonts w:ascii="Times New Roman" w:hAnsi="Times New Roman" w:cs="Times New Roman"/>
          <w:szCs w:val="22"/>
        </w:rPr>
      </w:pPr>
      <w:r w:rsidRPr="008E1442">
        <w:rPr>
          <w:rFonts w:ascii="Times New Roman" w:hAnsi="Times New Roman" w:cs="Times New Roman"/>
          <w:szCs w:val="22"/>
        </w:rPr>
        <w:t xml:space="preserve">To conclude, a considerable proportion of the cancer burden in </w:t>
      </w:r>
      <w:r w:rsidR="00C46D83">
        <w:rPr>
          <w:rFonts w:ascii="Times New Roman" w:hAnsi="Times New Roman" w:cs="Times New Roman"/>
          <w:szCs w:val="22"/>
        </w:rPr>
        <w:t>India</w:t>
      </w:r>
      <w:r w:rsidRPr="008E1442">
        <w:rPr>
          <w:rFonts w:ascii="Times New Roman" w:hAnsi="Times New Roman" w:cs="Times New Roman"/>
          <w:szCs w:val="22"/>
        </w:rPr>
        <w:t xml:space="preserve"> is because of tobacco use, the prevalence of which is higher among men than women. Cancers of the lung, mouth, tongue</w:t>
      </w:r>
      <w:r w:rsidRPr="008E1442">
        <w:rPr>
          <w:rFonts w:ascii="Times New Roman" w:hAnsi="Times New Roman" w:cs="Times New Roman"/>
          <w:noProof/>
          <w:szCs w:val="22"/>
        </w:rPr>
        <w:t>, and</w:t>
      </w:r>
      <w:r w:rsidRPr="008E1442">
        <w:rPr>
          <w:rFonts w:ascii="Times New Roman" w:hAnsi="Times New Roman" w:cs="Times New Roman"/>
          <w:szCs w:val="22"/>
        </w:rPr>
        <w:t xml:space="preserve"> esophagus are leading </w:t>
      </w:r>
      <w:r w:rsidR="00764303">
        <w:rPr>
          <w:rFonts w:ascii="Times New Roman" w:hAnsi="Times New Roman" w:cs="Times New Roman"/>
          <w:szCs w:val="22"/>
        </w:rPr>
        <w:t>TRCs</w:t>
      </w:r>
      <w:r w:rsidRPr="008E1442">
        <w:rPr>
          <w:rFonts w:ascii="Times New Roman" w:hAnsi="Times New Roman" w:cs="Times New Roman"/>
          <w:szCs w:val="22"/>
        </w:rPr>
        <w:t xml:space="preserve"> in both rural and urban India. The</w:t>
      </w:r>
      <w:r w:rsidR="00764303">
        <w:rPr>
          <w:rFonts w:ascii="Times New Roman" w:hAnsi="Times New Roman" w:cs="Times New Roman"/>
          <w:szCs w:val="22"/>
        </w:rPr>
        <w:t>ir</w:t>
      </w:r>
      <w:r w:rsidRPr="008E1442">
        <w:rPr>
          <w:rFonts w:ascii="Times New Roman" w:hAnsi="Times New Roman" w:cs="Times New Roman"/>
          <w:szCs w:val="22"/>
        </w:rPr>
        <w:t xml:space="preserve"> burden during the period 2015−2025 in rural areas was estimated to be higher in the </w:t>
      </w:r>
      <w:r w:rsidR="00801E1D">
        <w:rPr>
          <w:rFonts w:ascii="Times New Roman" w:hAnsi="Times New Roman" w:cs="Times New Roman"/>
          <w:szCs w:val="22"/>
        </w:rPr>
        <w:t>State</w:t>
      </w:r>
      <w:r w:rsidRPr="008E1442">
        <w:rPr>
          <w:rFonts w:ascii="Times New Roman" w:hAnsi="Times New Roman" w:cs="Times New Roman"/>
          <w:szCs w:val="22"/>
        </w:rPr>
        <w:t>s of Bihar, Uttar Pradesh</w:t>
      </w:r>
      <w:r w:rsidRPr="008E1442">
        <w:rPr>
          <w:rFonts w:ascii="Times New Roman" w:hAnsi="Times New Roman" w:cs="Times New Roman"/>
          <w:noProof/>
          <w:szCs w:val="22"/>
        </w:rPr>
        <w:t xml:space="preserve"> and</w:t>
      </w:r>
      <w:r w:rsidRPr="008E1442">
        <w:rPr>
          <w:rFonts w:ascii="Times New Roman" w:hAnsi="Times New Roman" w:cs="Times New Roman"/>
          <w:szCs w:val="22"/>
        </w:rPr>
        <w:t xml:space="preserve"> West Bengal. In urban areas, the </w:t>
      </w:r>
      <w:r w:rsidR="00801E1D">
        <w:rPr>
          <w:rFonts w:ascii="Times New Roman" w:hAnsi="Times New Roman" w:cs="Times New Roman"/>
          <w:noProof/>
          <w:szCs w:val="22"/>
        </w:rPr>
        <w:t>State</w:t>
      </w:r>
      <w:r w:rsidRPr="008E1442">
        <w:rPr>
          <w:rFonts w:ascii="Times New Roman" w:hAnsi="Times New Roman" w:cs="Times New Roman"/>
          <w:noProof/>
          <w:szCs w:val="22"/>
        </w:rPr>
        <w:t>s</w:t>
      </w:r>
      <w:r w:rsidRPr="008E1442">
        <w:rPr>
          <w:rFonts w:ascii="Times New Roman" w:hAnsi="Times New Roman" w:cs="Times New Roman"/>
          <w:szCs w:val="22"/>
        </w:rPr>
        <w:t xml:space="preserve"> of Maharashtra, Tamil Nadu, West Bengal and Uttar Pradesh are projected to have the highest TRCs in the same period. Analysis showed substantial variations across regions for several types of cancer</w:t>
      </w:r>
      <w:r w:rsidR="00764303">
        <w:rPr>
          <w:rFonts w:ascii="Times New Roman" w:hAnsi="Times New Roman" w:cs="Times New Roman"/>
          <w:szCs w:val="22"/>
        </w:rPr>
        <w:t>s</w:t>
      </w:r>
      <w:r w:rsidRPr="008E1442">
        <w:rPr>
          <w:rFonts w:ascii="Times New Roman" w:hAnsi="Times New Roman" w:cs="Times New Roman"/>
          <w:szCs w:val="22"/>
        </w:rPr>
        <w:t xml:space="preserve">. </w:t>
      </w:r>
      <w:r w:rsidRPr="008E1442">
        <w:rPr>
          <w:rFonts w:ascii="Times New Roman" w:hAnsi="Times New Roman" w:cs="Times New Roman"/>
          <w:noProof/>
          <w:szCs w:val="22"/>
        </w:rPr>
        <w:t>In view of</w:t>
      </w:r>
      <w:r w:rsidRPr="008E1442">
        <w:rPr>
          <w:rFonts w:ascii="Times New Roman" w:hAnsi="Times New Roman" w:cs="Times New Roman"/>
          <w:szCs w:val="22"/>
        </w:rPr>
        <w:t xml:space="preserve"> the increasing burden of TRCs, there is an urgent need to initiate focused tobacco prevention measures. Findings of the </w:t>
      </w:r>
      <w:r w:rsidRPr="008E1442">
        <w:rPr>
          <w:rFonts w:ascii="Times New Roman" w:hAnsi="Times New Roman" w:cs="Times New Roman"/>
          <w:noProof/>
          <w:szCs w:val="22"/>
        </w:rPr>
        <w:t>present</w:t>
      </w:r>
      <w:r w:rsidRPr="008E1442">
        <w:rPr>
          <w:rFonts w:ascii="Times New Roman" w:hAnsi="Times New Roman" w:cs="Times New Roman"/>
          <w:szCs w:val="22"/>
        </w:rPr>
        <w:t xml:space="preserve"> study may also </w:t>
      </w:r>
      <w:r w:rsidRPr="008E1442">
        <w:rPr>
          <w:rFonts w:ascii="Times New Roman" w:hAnsi="Times New Roman" w:cs="Times New Roman"/>
          <w:noProof/>
          <w:szCs w:val="22"/>
        </w:rPr>
        <w:t>be utilized</w:t>
      </w:r>
      <w:r w:rsidRPr="008E1442">
        <w:rPr>
          <w:rFonts w:ascii="Times New Roman" w:hAnsi="Times New Roman" w:cs="Times New Roman"/>
          <w:szCs w:val="22"/>
        </w:rPr>
        <w:t xml:space="preserve"> in the </w:t>
      </w:r>
      <w:r w:rsidRPr="008E1442">
        <w:rPr>
          <w:rFonts w:ascii="Times New Roman" w:hAnsi="Times New Roman" w:cs="Times New Roman"/>
          <w:noProof/>
          <w:szCs w:val="22"/>
        </w:rPr>
        <w:t>allocation</w:t>
      </w:r>
      <w:r w:rsidRPr="008E1442">
        <w:rPr>
          <w:rFonts w:ascii="Times New Roman" w:hAnsi="Times New Roman" w:cs="Times New Roman"/>
          <w:szCs w:val="22"/>
        </w:rPr>
        <w:t xml:space="preserve"> of resources based on the magnitude of the </w:t>
      </w:r>
      <w:r w:rsidRPr="008E1442">
        <w:rPr>
          <w:rFonts w:ascii="Times New Roman" w:hAnsi="Times New Roman" w:cs="Times New Roman"/>
          <w:noProof/>
          <w:szCs w:val="22"/>
        </w:rPr>
        <w:t>problem</w:t>
      </w:r>
      <w:r w:rsidRPr="008E1442">
        <w:rPr>
          <w:rFonts w:ascii="Times New Roman" w:hAnsi="Times New Roman" w:cs="Times New Roman"/>
          <w:szCs w:val="22"/>
        </w:rPr>
        <w:t xml:space="preserve"> in different </w:t>
      </w:r>
      <w:r w:rsidR="00801E1D">
        <w:rPr>
          <w:rFonts w:ascii="Times New Roman" w:hAnsi="Times New Roman" w:cs="Times New Roman"/>
          <w:szCs w:val="22"/>
        </w:rPr>
        <w:t>State</w:t>
      </w:r>
      <w:r w:rsidRPr="008E1442">
        <w:rPr>
          <w:rFonts w:ascii="Times New Roman" w:hAnsi="Times New Roman" w:cs="Times New Roman"/>
          <w:szCs w:val="22"/>
        </w:rPr>
        <w:t>s/UTs.</w:t>
      </w:r>
    </w:p>
    <w:p w:rsidR="00F8589E" w:rsidRDefault="00F8589E" w:rsidP="008E1442">
      <w:pPr>
        <w:autoSpaceDE w:val="0"/>
        <w:autoSpaceDN w:val="0"/>
        <w:adjustRightInd w:val="0"/>
        <w:spacing w:after="0" w:line="240" w:lineRule="auto"/>
        <w:ind w:firstLine="567"/>
        <w:jc w:val="both"/>
        <w:rPr>
          <w:rFonts w:ascii="Times New Roman" w:hAnsi="Times New Roman" w:cs="Times New Roman"/>
          <w:szCs w:val="22"/>
        </w:rPr>
      </w:pPr>
    </w:p>
    <w:p w:rsidR="00F8589E" w:rsidRPr="00DC0798" w:rsidRDefault="00F8589E" w:rsidP="00F8589E">
      <w:pPr>
        <w:autoSpaceDE w:val="0"/>
        <w:autoSpaceDN w:val="0"/>
        <w:adjustRightInd w:val="0"/>
        <w:spacing w:after="0" w:line="240" w:lineRule="auto"/>
        <w:jc w:val="both"/>
        <w:rPr>
          <w:rFonts w:ascii="Times New Roman" w:hAnsi="Times New Roman" w:cs="Times New Roman"/>
          <w:i/>
          <w:szCs w:val="22"/>
        </w:rPr>
      </w:pPr>
      <w:r w:rsidRPr="00DC0798">
        <w:rPr>
          <w:rFonts w:ascii="Times New Roman" w:hAnsi="Times New Roman" w:cs="Times New Roman"/>
          <w:i/>
          <w:szCs w:val="22"/>
        </w:rPr>
        <w:t>Limitations</w:t>
      </w:r>
      <w:r w:rsidR="008B79B9" w:rsidRPr="00DC0798">
        <w:rPr>
          <w:rFonts w:ascii="Times New Roman" w:hAnsi="Times New Roman" w:cs="Times New Roman"/>
          <w:i/>
          <w:szCs w:val="22"/>
        </w:rPr>
        <w:t xml:space="preserve"> of the study</w:t>
      </w:r>
    </w:p>
    <w:p w:rsidR="00DC0798" w:rsidRDefault="008B79B9" w:rsidP="00F8589E">
      <w:pPr>
        <w:autoSpaceDE w:val="0"/>
        <w:autoSpaceDN w:val="0"/>
        <w:adjustRightInd w:val="0"/>
        <w:spacing w:after="0" w:line="240" w:lineRule="auto"/>
        <w:jc w:val="both"/>
        <w:rPr>
          <w:rFonts w:ascii="Times New Roman" w:hAnsi="Times New Roman" w:cs="Times New Roman"/>
          <w:szCs w:val="22"/>
        </w:rPr>
      </w:pPr>
      <w:r w:rsidRPr="00C249B7">
        <w:rPr>
          <w:rFonts w:ascii="Times New Roman" w:hAnsi="Times New Roman" w:cs="Times New Roman"/>
          <w:szCs w:val="22"/>
        </w:rPr>
        <w:tab/>
      </w:r>
    </w:p>
    <w:p w:rsidR="00C249B7" w:rsidRPr="00C249B7" w:rsidRDefault="00C249B7" w:rsidP="00DC0798">
      <w:pPr>
        <w:autoSpaceDE w:val="0"/>
        <w:autoSpaceDN w:val="0"/>
        <w:adjustRightInd w:val="0"/>
        <w:spacing w:after="0" w:line="240" w:lineRule="auto"/>
        <w:ind w:firstLine="567"/>
        <w:jc w:val="both"/>
        <w:rPr>
          <w:rFonts w:ascii="Times New Roman" w:hAnsi="Times New Roman" w:cs="Times New Roman"/>
          <w:szCs w:val="22"/>
        </w:rPr>
      </w:pPr>
      <w:r w:rsidRPr="00C249B7">
        <w:rPr>
          <w:rFonts w:ascii="Times New Roman" w:hAnsi="Times New Roman" w:cs="Times New Roman"/>
          <w:szCs w:val="22"/>
        </w:rPr>
        <w:t xml:space="preserve">India has progressed considerably in cancer registration and control during </w:t>
      </w:r>
      <w:r w:rsidR="00764303">
        <w:rPr>
          <w:rFonts w:ascii="Times New Roman" w:hAnsi="Times New Roman" w:cs="Times New Roman"/>
          <w:szCs w:val="22"/>
        </w:rPr>
        <w:t xml:space="preserve">the </w:t>
      </w:r>
      <w:r w:rsidRPr="00C249B7">
        <w:rPr>
          <w:rFonts w:ascii="Times New Roman" w:hAnsi="Times New Roman" w:cs="Times New Roman"/>
          <w:szCs w:val="22"/>
        </w:rPr>
        <w:t xml:space="preserve">last four decades. </w:t>
      </w:r>
      <w:r>
        <w:rPr>
          <w:rFonts w:ascii="Times New Roman" w:hAnsi="Times New Roman" w:cs="Times New Roman"/>
          <w:szCs w:val="22"/>
        </w:rPr>
        <w:t>However, c</w:t>
      </w:r>
      <w:r w:rsidRPr="00C249B7">
        <w:rPr>
          <w:rFonts w:ascii="Times New Roman" w:hAnsi="Times New Roman" w:cs="Times New Roman"/>
          <w:szCs w:val="22"/>
        </w:rPr>
        <w:t xml:space="preserve">overage of the population by Indian PBCRs is still limited due to vast population. Hence, one of the inherent limitations with the studies on burden and pattern of cancer is the non-availability of data </w:t>
      </w:r>
      <w:r>
        <w:rPr>
          <w:rFonts w:ascii="Times New Roman" w:hAnsi="Times New Roman" w:cs="Times New Roman"/>
          <w:szCs w:val="22"/>
        </w:rPr>
        <w:t>that may</w:t>
      </w:r>
      <w:r w:rsidRPr="00C249B7">
        <w:rPr>
          <w:rFonts w:ascii="Times New Roman" w:hAnsi="Times New Roman" w:cs="Times New Roman"/>
          <w:szCs w:val="22"/>
        </w:rPr>
        <w:t xml:space="preserve"> thoroughly capture the geographical diversity in the occurrence of cancer. </w:t>
      </w:r>
      <w:r w:rsidR="00764303">
        <w:rPr>
          <w:rFonts w:ascii="Times New Roman" w:hAnsi="Times New Roman" w:cs="Times New Roman"/>
          <w:szCs w:val="22"/>
        </w:rPr>
        <w:t>The p</w:t>
      </w:r>
      <w:r w:rsidRPr="00C249B7">
        <w:rPr>
          <w:rFonts w:ascii="Times New Roman" w:hAnsi="Times New Roman" w:cs="Times New Roman"/>
          <w:szCs w:val="22"/>
        </w:rPr>
        <w:t xml:space="preserve">resent study also made possible </w:t>
      </w:r>
      <w:r w:rsidR="00764303">
        <w:rPr>
          <w:rFonts w:ascii="Times New Roman" w:hAnsi="Times New Roman" w:cs="Times New Roman"/>
          <w:szCs w:val="22"/>
        </w:rPr>
        <w:t xml:space="preserve">an </w:t>
      </w:r>
      <w:r w:rsidRPr="00C249B7">
        <w:rPr>
          <w:rFonts w:ascii="Times New Roman" w:hAnsi="Times New Roman" w:cs="Times New Roman"/>
          <w:szCs w:val="22"/>
        </w:rPr>
        <w:t xml:space="preserve">assessment of incidence rate at the </w:t>
      </w:r>
      <w:r w:rsidR="00801E1D">
        <w:rPr>
          <w:rFonts w:ascii="Times New Roman" w:hAnsi="Times New Roman" w:cs="Times New Roman"/>
          <w:szCs w:val="22"/>
        </w:rPr>
        <w:t>State</w:t>
      </w:r>
      <w:r w:rsidRPr="00C249B7">
        <w:rPr>
          <w:rFonts w:ascii="Times New Roman" w:hAnsi="Times New Roman" w:cs="Times New Roman"/>
          <w:szCs w:val="22"/>
        </w:rPr>
        <w:t>/UT level</w:t>
      </w:r>
      <w:r w:rsidR="00764303">
        <w:rPr>
          <w:rFonts w:ascii="Times New Roman" w:hAnsi="Times New Roman" w:cs="Times New Roman"/>
          <w:szCs w:val="22"/>
        </w:rPr>
        <w:t>. However</w:t>
      </w:r>
      <w:r w:rsidRPr="00C249B7">
        <w:rPr>
          <w:rFonts w:ascii="Times New Roman" w:hAnsi="Times New Roman" w:cs="Times New Roman"/>
          <w:szCs w:val="22"/>
        </w:rPr>
        <w:t xml:space="preserve">, </w:t>
      </w:r>
      <w:r w:rsidR="00764303">
        <w:rPr>
          <w:rFonts w:ascii="Times New Roman" w:hAnsi="Times New Roman" w:cs="Times New Roman"/>
          <w:szCs w:val="22"/>
        </w:rPr>
        <w:t xml:space="preserve">the </w:t>
      </w:r>
      <w:r w:rsidRPr="00C249B7">
        <w:rPr>
          <w:rFonts w:ascii="Times New Roman" w:hAnsi="Times New Roman" w:cs="Times New Roman"/>
          <w:szCs w:val="22"/>
        </w:rPr>
        <w:t>accuracy of figures</w:t>
      </w:r>
      <w:r w:rsidR="00353A8F">
        <w:rPr>
          <w:rFonts w:ascii="Times New Roman" w:hAnsi="Times New Roman" w:cs="Times New Roman"/>
          <w:szCs w:val="22"/>
        </w:rPr>
        <w:t xml:space="preserve"> arrived at</w:t>
      </w:r>
      <w:r w:rsidRPr="00C249B7">
        <w:rPr>
          <w:rFonts w:ascii="Times New Roman" w:hAnsi="Times New Roman" w:cs="Times New Roman"/>
          <w:szCs w:val="22"/>
        </w:rPr>
        <w:t xml:space="preserve"> depends to some extent on the tenability of underlying assumptions.</w:t>
      </w:r>
    </w:p>
    <w:p w:rsidR="006D58AC" w:rsidRDefault="006D58AC" w:rsidP="00F8589E">
      <w:pPr>
        <w:autoSpaceDE w:val="0"/>
        <w:autoSpaceDN w:val="0"/>
        <w:adjustRightInd w:val="0"/>
        <w:spacing w:after="0" w:line="240" w:lineRule="auto"/>
        <w:jc w:val="both"/>
        <w:rPr>
          <w:rFonts w:ascii="Times New Roman" w:hAnsi="Times New Roman" w:cs="Times New Roman"/>
          <w:szCs w:val="22"/>
        </w:rPr>
      </w:pPr>
    </w:p>
    <w:p w:rsidR="00714789" w:rsidRPr="008E1442" w:rsidRDefault="00714789" w:rsidP="008E1442">
      <w:pPr>
        <w:spacing w:after="0" w:line="240" w:lineRule="auto"/>
        <w:rPr>
          <w:rFonts w:ascii="Times New Roman" w:hAnsi="Times New Roman" w:cs="Times New Roman"/>
          <w:b/>
          <w:bCs/>
          <w:szCs w:val="22"/>
        </w:rPr>
      </w:pPr>
      <w:r w:rsidRPr="008E1442">
        <w:rPr>
          <w:rFonts w:ascii="Times New Roman" w:hAnsi="Times New Roman" w:cs="Times New Roman"/>
          <w:b/>
          <w:bCs/>
          <w:szCs w:val="22"/>
        </w:rPr>
        <w:t>References</w:t>
      </w:r>
    </w:p>
    <w:p w:rsidR="00714789" w:rsidRDefault="00714789" w:rsidP="00714789">
      <w:pPr>
        <w:spacing w:after="0" w:line="240" w:lineRule="auto"/>
        <w:ind w:left="567" w:hanging="567"/>
        <w:jc w:val="both"/>
        <w:rPr>
          <w:rFonts w:ascii="Times New Roman" w:hAnsi="Times New Roman" w:cs="Times New Roman"/>
          <w:sz w:val="20"/>
        </w:rPr>
      </w:pPr>
    </w:p>
    <w:p w:rsidR="007A6A9C" w:rsidRPr="00E507B8" w:rsidRDefault="007A6A9C" w:rsidP="00714789">
      <w:pPr>
        <w:spacing w:after="0" w:line="240" w:lineRule="auto"/>
        <w:ind w:left="567" w:hanging="567"/>
        <w:jc w:val="both"/>
        <w:rPr>
          <w:rFonts w:ascii="Times New Roman" w:eastAsia="Times New Roman" w:hAnsi="Times New Roman" w:cs="Times New Roman"/>
          <w:sz w:val="20"/>
          <w:lang w:bidi="ar-SA"/>
        </w:rPr>
      </w:pPr>
      <w:r w:rsidRPr="00E507B8">
        <w:rPr>
          <w:rFonts w:ascii="Times New Roman" w:eastAsia="Times New Roman" w:hAnsi="Times New Roman" w:cs="Times New Roman"/>
          <w:sz w:val="20"/>
          <w:lang w:bidi="ar-SA"/>
        </w:rPr>
        <w:t>Arora, M., &amp; Reddy, K. S. (2005). Global youth tobacco survey (GYTS)-Delhi. </w:t>
      </w:r>
      <w:r w:rsidRPr="00E507B8">
        <w:rPr>
          <w:rFonts w:ascii="Times New Roman" w:eastAsia="Times New Roman" w:hAnsi="Times New Roman" w:cs="Times New Roman"/>
          <w:i/>
          <w:sz w:val="20"/>
          <w:lang w:bidi="ar-SA"/>
        </w:rPr>
        <w:t>Indian pediatrics</w:t>
      </w:r>
      <w:r w:rsidRPr="00E507B8">
        <w:rPr>
          <w:rFonts w:ascii="Times New Roman" w:eastAsia="Times New Roman" w:hAnsi="Times New Roman" w:cs="Times New Roman"/>
          <w:sz w:val="20"/>
          <w:lang w:bidi="ar-SA"/>
        </w:rPr>
        <w:t>, 42</w:t>
      </w:r>
      <w:r w:rsidRPr="0018126A">
        <w:rPr>
          <w:rFonts w:ascii="Times New Roman" w:eastAsia="Times New Roman" w:hAnsi="Times New Roman" w:cs="Times New Roman"/>
          <w:i/>
          <w:sz w:val="20"/>
          <w:lang w:bidi="ar-SA"/>
        </w:rPr>
        <w:t>(8)</w:t>
      </w:r>
      <w:r w:rsidRPr="00E507B8">
        <w:rPr>
          <w:rFonts w:ascii="Times New Roman" w:eastAsia="Times New Roman" w:hAnsi="Times New Roman" w:cs="Times New Roman"/>
          <w:sz w:val="20"/>
          <w:lang w:bidi="ar-SA"/>
        </w:rPr>
        <w:t xml:space="preserve">, 850. </w:t>
      </w:r>
    </w:p>
    <w:p w:rsidR="00714789" w:rsidRPr="00E507B8" w:rsidRDefault="00714789" w:rsidP="00714789">
      <w:pPr>
        <w:spacing w:after="0" w:line="240" w:lineRule="auto"/>
        <w:ind w:left="567" w:hanging="567"/>
        <w:jc w:val="both"/>
        <w:rPr>
          <w:rFonts w:ascii="Times New Roman" w:eastAsia="Times New Roman" w:hAnsi="Times New Roman" w:cs="Times New Roman"/>
          <w:sz w:val="20"/>
          <w:lang w:bidi="ar-SA"/>
        </w:rPr>
      </w:pPr>
      <w:r w:rsidRPr="00E507B8">
        <w:rPr>
          <w:rFonts w:ascii="Times New Roman" w:eastAsia="Times New Roman" w:hAnsi="Times New Roman" w:cs="Times New Roman"/>
          <w:sz w:val="20"/>
          <w:lang w:bidi="ar-SA"/>
        </w:rPr>
        <w:t xml:space="preserve">Bradford Hill, A. (1965). The environment and disease: </w:t>
      </w:r>
      <w:r w:rsidR="00C46D83" w:rsidRPr="00E507B8">
        <w:rPr>
          <w:rFonts w:ascii="Times New Roman" w:eastAsia="Times New Roman" w:hAnsi="Times New Roman" w:cs="Times New Roman"/>
          <w:sz w:val="20"/>
          <w:lang w:bidi="ar-SA"/>
        </w:rPr>
        <w:t>A</w:t>
      </w:r>
      <w:r w:rsidRPr="00E507B8">
        <w:rPr>
          <w:rFonts w:ascii="Times New Roman" w:eastAsia="Times New Roman" w:hAnsi="Times New Roman" w:cs="Times New Roman"/>
          <w:sz w:val="20"/>
          <w:lang w:bidi="ar-SA"/>
        </w:rPr>
        <w:t xml:space="preserve">ssociation or causation? In </w:t>
      </w:r>
      <w:r w:rsidRPr="00E507B8">
        <w:rPr>
          <w:rFonts w:ascii="Times New Roman" w:eastAsia="Times New Roman" w:hAnsi="Times New Roman" w:cs="Times New Roman"/>
          <w:i/>
          <w:iCs/>
          <w:sz w:val="20"/>
          <w:lang w:bidi="ar-SA"/>
        </w:rPr>
        <w:t>Proc</w:t>
      </w:r>
      <w:r w:rsidR="00FE58A0" w:rsidRPr="00E507B8">
        <w:rPr>
          <w:rFonts w:ascii="Times New Roman" w:eastAsia="Times New Roman" w:hAnsi="Times New Roman" w:cs="Times New Roman"/>
          <w:i/>
          <w:iCs/>
          <w:sz w:val="20"/>
          <w:lang w:bidi="ar-SA"/>
        </w:rPr>
        <w:t>eedings</w:t>
      </w:r>
      <w:r w:rsidRPr="00E507B8">
        <w:rPr>
          <w:rFonts w:ascii="Times New Roman" w:eastAsia="Times New Roman" w:hAnsi="Times New Roman" w:cs="Times New Roman"/>
          <w:i/>
          <w:iCs/>
          <w:sz w:val="20"/>
          <w:lang w:bidi="ar-SA"/>
        </w:rPr>
        <w:t xml:space="preserve"> </w:t>
      </w:r>
      <w:r w:rsidR="0018126A">
        <w:rPr>
          <w:rFonts w:ascii="Times New Roman" w:eastAsia="Times New Roman" w:hAnsi="Times New Roman" w:cs="Times New Roman"/>
          <w:i/>
          <w:iCs/>
          <w:sz w:val="20"/>
          <w:lang w:bidi="ar-SA"/>
        </w:rPr>
        <w:t xml:space="preserve">of the </w:t>
      </w:r>
      <w:r w:rsidRPr="00E507B8">
        <w:rPr>
          <w:rFonts w:ascii="Times New Roman" w:eastAsia="Times New Roman" w:hAnsi="Times New Roman" w:cs="Times New Roman"/>
          <w:i/>
          <w:iCs/>
          <w:sz w:val="20"/>
          <w:lang w:bidi="ar-SA"/>
        </w:rPr>
        <w:t>Royal Soc</w:t>
      </w:r>
      <w:r w:rsidR="00FE58A0" w:rsidRPr="00E507B8">
        <w:rPr>
          <w:rFonts w:ascii="Times New Roman" w:eastAsia="Times New Roman" w:hAnsi="Times New Roman" w:cs="Times New Roman"/>
          <w:i/>
          <w:iCs/>
          <w:sz w:val="20"/>
          <w:lang w:bidi="ar-SA"/>
        </w:rPr>
        <w:t>iety of Medicine</w:t>
      </w:r>
      <w:r w:rsidR="00A53518" w:rsidRPr="00E507B8">
        <w:rPr>
          <w:rFonts w:ascii="Times New Roman" w:eastAsia="Times New Roman" w:hAnsi="Times New Roman" w:cs="Times New Roman"/>
          <w:i/>
          <w:iCs/>
          <w:sz w:val="20"/>
          <w:lang w:bidi="ar-SA"/>
        </w:rPr>
        <w:t>,</w:t>
      </w:r>
      <w:r w:rsidR="00A53518" w:rsidRPr="00E507B8">
        <w:rPr>
          <w:rFonts w:ascii="Times New Roman" w:eastAsia="Times New Roman" w:hAnsi="Times New Roman" w:cs="Times New Roman"/>
          <w:sz w:val="20"/>
          <w:lang w:bidi="ar-SA"/>
        </w:rPr>
        <w:t xml:space="preserve"> </w:t>
      </w:r>
      <w:r w:rsidR="00A53518" w:rsidRPr="00E908A1">
        <w:rPr>
          <w:rFonts w:ascii="Times New Roman" w:eastAsia="Times New Roman" w:hAnsi="Times New Roman" w:cs="Times New Roman"/>
          <w:i/>
          <w:sz w:val="20"/>
          <w:lang w:bidi="ar-SA"/>
        </w:rPr>
        <w:t>58</w:t>
      </w:r>
      <w:r w:rsidR="0018126A" w:rsidRPr="00E908A1">
        <w:rPr>
          <w:rFonts w:ascii="Times New Roman" w:eastAsia="Times New Roman" w:hAnsi="Times New Roman" w:cs="Times New Roman"/>
          <w:sz w:val="20"/>
          <w:lang w:bidi="ar-SA"/>
        </w:rPr>
        <w:t>(5)</w:t>
      </w:r>
      <w:r w:rsidR="00FE58A0" w:rsidRPr="00E908A1">
        <w:rPr>
          <w:rFonts w:ascii="Times New Roman" w:eastAsia="Times New Roman" w:hAnsi="Times New Roman" w:cs="Times New Roman"/>
          <w:sz w:val="20"/>
          <w:lang w:bidi="ar-SA"/>
        </w:rPr>
        <w:t>,</w:t>
      </w:r>
      <w:r w:rsidR="00FE58A0" w:rsidRPr="00E507B8">
        <w:rPr>
          <w:rFonts w:ascii="Times New Roman" w:eastAsia="Times New Roman" w:hAnsi="Times New Roman" w:cs="Times New Roman"/>
          <w:sz w:val="20"/>
          <w:lang w:bidi="ar-SA"/>
        </w:rPr>
        <w:t xml:space="preserve"> 295-300</w:t>
      </w:r>
      <w:r w:rsidRPr="00E507B8">
        <w:rPr>
          <w:rFonts w:ascii="Times New Roman" w:eastAsia="Times New Roman" w:hAnsi="Times New Roman" w:cs="Times New Roman"/>
          <w:sz w:val="20"/>
          <w:lang w:bidi="ar-SA"/>
        </w:rPr>
        <w:t>.</w:t>
      </w:r>
    </w:p>
    <w:p w:rsidR="00714789" w:rsidRPr="00E507B8" w:rsidRDefault="00714789" w:rsidP="00714789">
      <w:pPr>
        <w:spacing w:after="0" w:line="240" w:lineRule="auto"/>
        <w:ind w:left="567" w:hanging="567"/>
        <w:jc w:val="both"/>
        <w:rPr>
          <w:rFonts w:ascii="Times New Roman" w:hAnsi="Times New Roman" w:cs="Times New Roman"/>
          <w:sz w:val="20"/>
          <w:shd w:val="clear" w:color="auto" w:fill="FFFFFF"/>
        </w:rPr>
      </w:pPr>
      <w:r w:rsidRPr="00E507B8">
        <w:rPr>
          <w:rFonts w:ascii="Times New Roman" w:hAnsi="Times New Roman" w:cs="Times New Roman"/>
          <w:sz w:val="20"/>
          <w:shd w:val="clear" w:color="auto" w:fill="FFFFFF"/>
        </w:rPr>
        <w:t>Bray, F., &amp; Moller, B. (2006). Predicting the future burden of cancer.</w:t>
      </w:r>
      <w:r w:rsidRPr="00E507B8">
        <w:rPr>
          <w:rStyle w:val="apple-converted-space"/>
          <w:rFonts w:ascii="Times New Roman" w:hAnsi="Times New Roman" w:cs="Times New Roman"/>
          <w:sz w:val="20"/>
          <w:shd w:val="clear" w:color="auto" w:fill="FFFFFF"/>
        </w:rPr>
        <w:t> </w:t>
      </w:r>
      <w:r w:rsidRPr="00E507B8">
        <w:rPr>
          <w:rFonts w:ascii="Times New Roman" w:hAnsi="Times New Roman" w:cs="Times New Roman"/>
          <w:i/>
          <w:iCs/>
          <w:sz w:val="20"/>
          <w:shd w:val="clear" w:color="auto" w:fill="FFFFFF"/>
        </w:rPr>
        <w:t>Nature Reviews Cancer</w:t>
      </w:r>
      <w:r w:rsidRPr="00E507B8">
        <w:rPr>
          <w:rFonts w:ascii="Times New Roman" w:hAnsi="Times New Roman" w:cs="Times New Roman"/>
          <w:iCs/>
          <w:sz w:val="20"/>
          <w:shd w:val="clear" w:color="auto" w:fill="FFFFFF"/>
        </w:rPr>
        <w:t xml:space="preserve">, </w:t>
      </w:r>
      <w:r w:rsidRPr="00E908A1">
        <w:rPr>
          <w:rFonts w:ascii="Times New Roman" w:hAnsi="Times New Roman" w:cs="Times New Roman"/>
          <w:i/>
          <w:iCs/>
          <w:sz w:val="20"/>
          <w:shd w:val="clear" w:color="auto" w:fill="FFFFFF"/>
        </w:rPr>
        <w:t>6</w:t>
      </w:r>
      <w:r w:rsidRPr="00E908A1">
        <w:rPr>
          <w:rFonts w:ascii="Times New Roman" w:hAnsi="Times New Roman" w:cs="Times New Roman"/>
          <w:sz w:val="20"/>
          <w:shd w:val="clear" w:color="auto" w:fill="FFFFFF"/>
        </w:rPr>
        <w:t>(1)</w:t>
      </w:r>
      <w:r w:rsidRPr="00E507B8">
        <w:rPr>
          <w:rFonts w:ascii="Times New Roman" w:hAnsi="Times New Roman" w:cs="Times New Roman"/>
          <w:sz w:val="20"/>
          <w:shd w:val="clear" w:color="auto" w:fill="FFFFFF"/>
        </w:rPr>
        <w:t>, 63-74.</w:t>
      </w:r>
    </w:p>
    <w:p w:rsidR="00714789" w:rsidRPr="00E507B8" w:rsidRDefault="00714789" w:rsidP="00714789">
      <w:pPr>
        <w:spacing w:after="0" w:line="240" w:lineRule="auto"/>
        <w:ind w:left="567" w:hanging="567"/>
        <w:jc w:val="both"/>
        <w:rPr>
          <w:rFonts w:ascii="Times New Roman" w:hAnsi="Times New Roman" w:cs="Times New Roman"/>
          <w:i/>
          <w:iCs/>
          <w:sz w:val="20"/>
        </w:rPr>
      </w:pPr>
      <w:r w:rsidRPr="00E507B8">
        <w:rPr>
          <w:rFonts w:ascii="Times New Roman" w:hAnsi="Times New Roman" w:cs="Times New Roman"/>
          <w:sz w:val="20"/>
        </w:rPr>
        <w:t xml:space="preserve">Clark, K. (1995). Status report: cancer projection in Canada. </w:t>
      </w:r>
      <w:r w:rsidRPr="00E507B8">
        <w:rPr>
          <w:rFonts w:ascii="Times New Roman" w:hAnsi="Times New Roman" w:cs="Times New Roman"/>
          <w:i/>
          <w:iCs/>
          <w:sz w:val="20"/>
        </w:rPr>
        <w:t>Chronic Dis</w:t>
      </w:r>
      <w:r w:rsidR="00A53518" w:rsidRPr="00E507B8">
        <w:rPr>
          <w:rFonts w:ascii="Times New Roman" w:hAnsi="Times New Roman" w:cs="Times New Roman"/>
          <w:i/>
          <w:iCs/>
          <w:sz w:val="20"/>
        </w:rPr>
        <w:t>ease</w:t>
      </w:r>
      <w:r w:rsidRPr="00E507B8">
        <w:rPr>
          <w:rFonts w:ascii="Times New Roman" w:hAnsi="Times New Roman" w:cs="Times New Roman"/>
          <w:i/>
          <w:iCs/>
          <w:sz w:val="20"/>
        </w:rPr>
        <w:t xml:space="preserve"> </w:t>
      </w:r>
      <w:r w:rsidR="00A53518" w:rsidRPr="00E507B8">
        <w:rPr>
          <w:rFonts w:ascii="Times New Roman" w:hAnsi="Times New Roman" w:cs="Times New Roman"/>
          <w:i/>
          <w:iCs/>
          <w:sz w:val="20"/>
        </w:rPr>
        <w:t>Canada</w:t>
      </w:r>
      <w:r w:rsidRPr="00E507B8">
        <w:rPr>
          <w:rFonts w:ascii="Times New Roman" w:hAnsi="Times New Roman" w:cs="Times New Roman"/>
          <w:iCs/>
          <w:sz w:val="20"/>
        </w:rPr>
        <w:t xml:space="preserve">, </w:t>
      </w:r>
      <w:r w:rsidRPr="00E507B8">
        <w:rPr>
          <w:rFonts w:ascii="Times New Roman" w:hAnsi="Times New Roman" w:cs="Times New Roman"/>
          <w:i/>
          <w:iCs/>
          <w:sz w:val="20"/>
        </w:rPr>
        <w:t>6.</w:t>
      </w:r>
    </w:p>
    <w:p w:rsidR="00714789" w:rsidRPr="00E507B8" w:rsidRDefault="00714789" w:rsidP="00714789">
      <w:pPr>
        <w:spacing w:after="0" w:line="240" w:lineRule="auto"/>
        <w:ind w:left="567" w:hanging="567"/>
        <w:jc w:val="both"/>
        <w:rPr>
          <w:rFonts w:ascii="Times New Roman" w:eastAsia="Times New Roman" w:hAnsi="Times New Roman" w:cs="Times New Roman"/>
          <w:sz w:val="20"/>
        </w:rPr>
      </w:pPr>
      <w:proofErr w:type="spellStart"/>
      <w:r w:rsidRPr="00E507B8">
        <w:rPr>
          <w:rFonts w:ascii="Times New Roman" w:eastAsia="Times New Roman" w:hAnsi="Times New Roman" w:cs="Times New Roman"/>
          <w:sz w:val="20"/>
        </w:rPr>
        <w:t>Dhar</w:t>
      </w:r>
      <w:proofErr w:type="spellEnd"/>
      <w:r w:rsidRPr="00E507B8">
        <w:rPr>
          <w:rFonts w:ascii="Times New Roman" w:eastAsia="Times New Roman" w:hAnsi="Times New Roman" w:cs="Times New Roman"/>
          <w:sz w:val="20"/>
        </w:rPr>
        <w:t xml:space="preserve">, M. (2018). A critical review of evolution of cancer registration in India. </w:t>
      </w:r>
      <w:r w:rsidRPr="00E507B8">
        <w:rPr>
          <w:rFonts w:ascii="Times New Roman" w:eastAsia="Times New Roman" w:hAnsi="Times New Roman" w:cs="Times New Roman"/>
          <w:i/>
          <w:sz w:val="20"/>
        </w:rPr>
        <w:t>J</w:t>
      </w:r>
      <w:r w:rsidR="00A53518" w:rsidRPr="00E507B8">
        <w:rPr>
          <w:rFonts w:ascii="Times New Roman" w:eastAsia="Times New Roman" w:hAnsi="Times New Roman" w:cs="Times New Roman"/>
          <w:i/>
          <w:sz w:val="20"/>
        </w:rPr>
        <w:t>ournal</w:t>
      </w:r>
      <w:r w:rsidR="008E61FF" w:rsidRPr="00E507B8">
        <w:rPr>
          <w:rFonts w:ascii="Times New Roman" w:eastAsia="Times New Roman" w:hAnsi="Times New Roman" w:cs="Times New Roman"/>
          <w:i/>
          <w:sz w:val="20"/>
        </w:rPr>
        <w:t xml:space="preserve"> of</w:t>
      </w:r>
      <w:r w:rsidRPr="00E507B8">
        <w:rPr>
          <w:rFonts w:ascii="Times New Roman" w:eastAsia="Times New Roman" w:hAnsi="Times New Roman" w:cs="Times New Roman"/>
          <w:i/>
          <w:sz w:val="20"/>
        </w:rPr>
        <w:t xml:space="preserve"> Tumor</w:t>
      </w:r>
      <w:r w:rsidR="008E61FF" w:rsidRPr="00E507B8">
        <w:rPr>
          <w:rFonts w:ascii="Times New Roman" w:eastAsia="Times New Roman" w:hAnsi="Times New Roman" w:cs="Times New Roman"/>
          <w:i/>
          <w:sz w:val="20"/>
        </w:rPr>
        <w:t xml:space="preserve"> </w:t>
      </w:r>
      <w:r w:rsidRPr="00E507B8">
        <w:rPr>
          <w:rFonts w:ascii="Times New Roman" w:eastAsia="Times New Roman" w:hAnsi="Times New Roman" w:cs="Times New Roman"/>
          <w:i/>
          <w:sz w:val="20"/>
        </w:rPr>
        <w:t>Med</w:t>
      </w:r>
      <w:r w:rsidR="008E61FF" w:rsidRPr="00E507B8">
        <w:rPr>
          <w:rFonts w:ascii="Times New Roman" w:eastAsia="Times New Roman" w:hAnsi="Times New Roman" w:cs="Times New Roman"/>
          <w:i/>
          <w:sz w:val="20"/>
        </w:rPr>
        <w:t>icine</w:t>
      </w:r>
      <w:r w:rsidRPr="00E507B8">
        <w:rPr>
          <w:rFonts w:ascii="Times New Roman" w:eastAsia="Times New Roman" w:hAnsi="Times New Roman" w:cs="Times New Roman"/>
          <w:i/>
          <w:sz w:val="20"/>
        </w:rPr>
        <w:t xml:space="preserve"> and Pre</w:t>
      </w:r>
      <w:r w:rsidR="008E61FF" w:rsidRPr="00E507B8">
        <w:rPr>
          <w:rFonts w:ascii="Times New Roman" w:eastAsia="Times New Roman" w:hAnsi="Times New Roman" w:cs="Times New Roman"/>
          <w:i/>
          <w:sz w:val="20"/>
        </w:rPr>
        <w:t>vention</w:t>
      </w:r>
      <w:r w:rsidRPr="00E507B8">
        <w:rPr>
          <w:rFonts w:ascii="Times New Roman" w:eastAsia="Times New Roman" w:hAnsi="Times New Roman" w:cs="Times New Roman"/>
          <w:sz w:val="20"/>
        </w:rPr>
        <w:t xml:space="preserve">, </w:t>
      </w:r>
      <w:r w:rsidRPr="00E507B8">
        <w:rPr>
          <w:rFonts w:ascii="Times New Roman" w:eastAsia="Times New Roman" w:hAnsi="Times New Roman" w:cs="Times New Roman"/>
          <w:i/>
          <w:sz w:val="20"/>
        </w:rPr>
        <w:t>2</w:t>
      </w:r>
      <w:r w:rsidRPr="00E908A1">
        <w:rPr>
          <w:rFonts w:ascii="Times New Roman" w:eastAsia="Times New Roman" w:hAnsi="Times New Roman" w:cs="Times New Roman"/>
          <w:sz w:val="20"/>
        </w:rPr>
        <w:t>(4),</w:t>
      </w:r>
      <w:r w:rsidRPr="00E507B8">
        <w:rPr>
          <w:rFonts w:ascii="Times New Roman" w:eastAsia="Times New Roman" w:hAnsi="Times New Roman" w:cs="Times New Roman"/>
          <w:sz w:val="20"/>
        </w:rPr>
        <w:t xml:space="preserve"> 1-9.</w:t>
      </w:r>
    </w:p>
    <w:p w:rsidR="00714789" w:rsidRPr="00E507B8" w:rsidRDefault="00714789" w:rsidP="00714789">
      <w:pPr>
        <w:spacing w:after="0" w:line="240" w:lineRule="auto"/>
        <w:ind w:left="567" w:hanging="567"/>
        <w:jc w:val="both"/>
        <w:rPr>
          <w:rFonts w:ascii="Times New Roman" w:hAnsi="Times New Roman" w:cs="Times New Roman"/>
          <w:sz w:val="20"/>
        </w:rPr>
      </w:pPr>
      <w:proofErr w:type="spellStart"/>
      <w:r w:rsidRPr="00E507B8">
        <w:rPr>
          <w:rFonts w:ascii="Times New Roman" w:hAnsi="Times New Roman" w:cs="Times New Roman"/>
          <w:sz w:val="20"/>
        </w:rPr>
        <w:t>Gavarasana</w:t>
      </w:r>
      <w:proofErr w:type="spellEnd"/>
      <w:r w:rsidRPr="00E507B8">
        <w:rPr>
          <w:rFonts w:ascii="Times New Roman" w:hAnsi="Times New Roman" w:cs="Times New Roman"/>
          <w:sz w:val="20"/>
        </w:rPr>
        <w:t xml:space="preserve">, S., </w:t>
      </w:r>
      <w:proofErr w:type="spellStart"/>
      <w:r w:rsidRPr="00E507B8">
        <w:rPr>
          <w:rFonts w:ascii="Times New Roman" w:hAnsi="Times New Roman" w:cs="Times New Roman"/>
          <w:sz w:val="20"/>
        </w:rPr>
        <w:t>Doddi</w:t>
      </w:r>
      <w:proofErr w:type="spellEnd"/>
      <w:r w:rsidRPr="00E507B8">
        <w:rPr>
          <w:rFonts w:ascii="Times New Roman" w:hAnsi="Times New Roman" w:cs="Times New Roman"/>
          <w:sz w:val="20"/>
        </w:rPr>
        <w:t>, V.</w:t>
      </w:r>
      <w:r w:rsidR="00DC0798" w:rsidRPr="00E507B8">
        <w:rPr>
          <w:rFonts w:ascii="Times New Roman" w:hAnsi="Times New Roman" w:cs="Times New Roman"/>
          <w:sz w:val="20"/>
        </w:rPr>
        <w:t xml:space="preserve"> </w:t>
      </w:r>
      <w:r w:rsidRPr="00E507B8">
        <w:rPr>
          <w:rFonts w:ascii="Times New Roman" w:hAnsi="Times New Roman" w:cs="Times New Roman"/>
          <w:sz w:val="20"/>
        </w:rPr>
        <w:t>P., Prasad, G.</w:t>
      </w:r>
      <w:r w:rsidR="00DC0798" w:rsidRPr="00E507B8">
        <w:rPr>
          <w:rFonts w:ascii="Times New Roman" w:hAnsi="Times New Roman" w:cs="Times New Roman"/>
          <w:sz w:val="20"/>
        </w:rPr>
        <w:t xml:space="preserve"> </w:t>
      </w:r>
      <w:r w:rsidRPr="00E507B8">
        <w:rPr>
          <w:rFonts w:ascii="Times New Roman" w:hAnsi="Times New Roman" w:cs="Times New Roman"/>
          <w:sz w:val="20"/>
        </w:rPr>
        <w:t>V.</w:t>
      </w:r>
      <w:r w:rsidR="00DC0798" w:rsidRPr="00E507B8">
        <w:rPr>
          <w:rFonts w:ascii="Times New Roman" w:hAnsi="Times New Roman" w:cs="Times New Roman"/>
          <w:sz w:val="20"/>
        </w:rPr>
        <w:t xml:space="preserve"> </w:t>
      </w:r>
      <w:r w:rsidRPr="00E507B8">
        <w:rPr>
          <w:rFonts w:ascii="Times New Roman" w:hAnsi="Times New Roman" w:cs="Times New Roman"/>
          <w:sz w:val="20"/>
        </w:rPr>
        <w:t xml:space="preserve">N., </w:t>
      </w:r>
      <w:proofErr w:type="spellStart"/>
      <w:r w:rsidRPr="00E507B8">
        <w:rPr>
          <w:rFonts w:ascii="Times New Roman" w:hAnsi="Times New Roman" w:cs="Times New Roman"/>
          <w:sz w:val="20"/>
        </w:rPr>
        <w:t>Allam</w:t>
      </w:r>
      <w:proofErr w:type="spellEnd"/>
      <w:r w:rsidRPr="00E507B8">
        <w:rPr>
          <w:rFonts w:ascii="Times New Roman" w:hAnsi="Times New Roman" w:cs="Times New Roman"/>
          <w:sz w:val="20"/>
        </w:rPr>
        <w:t>, A., &amp; Murthy, B.</w:t>
      </w:r>
      <w:r w:rsidR="00DC0798" w:rsidRPr="00E507B8">
        <w:rPr>
          <w:rFonts w:ascii="Times New Roman" w:hAnsi="Times New Roman" w:cs="Times New Roman"/>
          <w:sz w:val="20"/>
        </w:rPr>
        <w:t xml:space="preserve"> </w:t>
      </w:r>
      <w:r w:rsidRPr="00E507B8">
        <w:rPr>
          <w:rFonts w:ascii="Times New Roman" w:hAnsi="Times New Roman" w:cs="Times New Roman"/>
          <w:sz w:val="20"/>
        </w:rPr>
        <w:t xml:space="preserve">S. (1991). A smoking survey of college students in India: Implications for designing an </w:t>
      </w:r>
      <w:r w:rsidRPr="00E507B8">
        <w:rPr>
          <w:rFonts w:ascii="Times New Roman" w:hAnsi="Times New Roman" w:cs="Times New Roman"/>
          <w:noProof/>
          <w:sz w:val="20"/>
        </w:rPr>
        <w:t>antismoking</w:t>
      </w:r>
      <w:r w:rsidRPr="00E507B8">
        <w:rPr>
          <w:rFonts w:ascii="Times New Roman" w:hAnsi="Times New Roman" w:cs="Times New Roman"/>
          <w:sz w:val="20"/>
        </w:rPr>
        <w:t xml:space="preserve"> policy. </w:t>
      </w:r>
      <w:r w:rsidRPr="00E507B8">
        <w:rPr>
          <w:rFonts w:ascii="Times New Roman" w:hAnsi="Times New Roman" w:cs="Times New Roman"/>
          <w:i/>
          <w:iCs/>
          <w:sz w:val="20"/>
        </w:rPr>
        <w:t>Cancer Science</w:t>
      </w:r>
      <w:r w:rsidRPr="00E507B8">
        <w:rPr>
          <w:rFonts w:ascii="Times New Roman" w:hAnsi="Times New Roman" w:cs="Times New Roman"/>
          <w:iCs/>
          <w:sz w:val="20"/>
        </w:rPr>
        <w:t xml:space="preserve">, </w:t>
      </w:r>
      <w:r w:rsidRPr="00E908A1">
        <w:rPr>
          <w:rFonts w:ascii="Times New Roman" w:hAnsi="Times New Roman" w:cs="Times New Roman"/>
          <w:i/>
          <w:iCs/>
          <w:sz w:val="20"/>
        </w:rPr>
        <w:t>82</w:t>
      </w:r>
      <w:r w:rsidRPr="00E908A1">
        <w:rPr>
          <w:rFonts w:ascii="Times New Roman" w:hAnsi="Times New Roman" w:cs="Times New Roman"/>
          <w:sz w:val="20"/>
        </w:rPr>
        <w:t>(2),</w:t>
      </w:r>
      <w:r w:rsidRPr="00E507B8">
        <w:rPr>
          <w:rFonts w:ascii="Times New Roman" w:hAnsi="Times New Roman" w:cs="Times New Roman"/>
          <w:sz w:val="20"/>
        </w:rPr>
        <w:t xml:space="preserve"> 142-145.</w:t>
      </w:r>
    </w:p>
    <w:p w:rsidR="00714789" w:rsidRPr="00E507B8" w:rsidRDefault="00714789" w:rsidP="00714789">
      <w:pPr>
        <w:spacing w:after="0" w:line="240" w:lineRule="auto"/>
        <w:ind w:left="567" w:hanging="567"/>
        <w:jc w:val="both"/>
        <w:rPr>
          <w:rFonts w:ascii="Times New Roman" w:eastAsia="Calibri" w:hAnsi="Times New Roman" w:cs="Times New Roman"/>
          <w:sz w:val="20"/>
          <w:shd w:val="clear" w:color="auto" w:fill="FFFFFF"/>
        </w:rPr>
      </w:pPr>
      <w:r w:rsidRPr="00E507B8">
        <w:rPr>
          <w:rFonts w:ascii="Times New Roman" w:eastAsia="Calibri" w:hAnsi="Times New Roman" w:cs="Times New Roman"/>
          <w:sz w:val="20"/>
          <w:shd w:val="clear" w:color="auto" w:fill="FFFFFF"/>
        </w:rPr>
        <w:lastRenderedPageBreak/>
        <w:t>Gupta, P.</w:t>
      </w:r>
      <w:r w:rsidR="00DC0798" w:rsidRPr="00E507B8">
        <w:rPr>
          <w:rFonts w:ascii="Times New Roman" w:eastAsia="Calibri" w:hAnsi="Times New Roman" w:cs="Times New Roman"/>
          <w:sz w:val="20"/>
          <w:shd w:val="clear" w:color="auto" w:fill="FFFFFF"/>
        </w:rPr>
        <w:t xml:space="preserve"> </w:t>
      </w:r>
      <w:r w:rsidRPr="00E507B8">
        <w:rPr>
          <w:rFonts w:ascii="Times New Roman" w:eastAsia="Calibri" w:hAnsi="Times New Roman" w:cs="Times New Roman"/>
          <w:sz w:val="20"/>
          <w:shd w:val="clear" w:color="auto" w:fill="FFFFFF"/>
        </w:rPr>
        <w:t>C. (1999). Mouth cancer in India: a new epidemic?</w:t>
      </w:r>
      <w:r w:rsidRPr="00E507B8">
        <w:rPr>
          <w:rFonts w:ascii="Times New Roman" w:eastAsia="Calibri" w:hAnsi="Times New Roman" w:cs="Times New Roman"/>
          <w:sz w:val="20"/>
        </w:rPr>
        <w:t> </w:t>
      </w:r>
      <w:r w:rsidRPr="00E507B8">
        <w:rPr>
          <w:rFonts w:ascii="Times New Roman" w:eastAsia="Calibri" w:hAnsi="Times New Roman" w:cs="Times New Roman"/>
          <w:i/>
          <w:iCs/>
          <w:sz w:val="20"/>
          <w:shd w:val="clear" w:color="auto" w:fill="FFFFFF"/>
        </w:rPr>
        <w:t>Journal of the Indian Medical Association</w:t>
      </w:r>
      <w:r w:rsidRPr="00E908A1">
        <w:rPr>
          <w:rFonts w:ascii="Times New Roman" w:eastAsia="Calibri" w:hAnsi="Times New Roman" w:cs="Times New Roman"/>
          <w:iCs/>
          <w:sz w:val="20"/>
          <w:shd w:val="clear" w:color="auto" w:fill="FFFFFF"/>
        </w:rPr>
        <w:t>, 97</w:t>
      </w:r>
      <w:r w:rsidRPr="00E908A1">
        <w:rPr>
          <w:rFonts w:ascii="Times New Roman" w:eastAsia="Calibri" w:hAnsi="Times New Roman" w:cs="Times New Roman"/>
          <w:sz w:val="20"/>
          <w:shd w:val="clear" w:color="auto" w:fill="FFFFFF"/>
        </w:rPr>
        <w:t>(9)</w:t>
      </w:r>
      <w:r w:rsidRPr="00E507B8">
        <w:rPr>
          <w:rFonts w:ascii="Times New Roman" w:eastAsia="Calibri" w:hAnsi="Times New Roman" w:cs="Times New Roman"/>
          <w:sz w:val="20"/>
          <w:shd w:val="clear" w:color="auto" w:fill="FFFFFF"/>
        </w:rPr>
        <w:t>, 370-373.</w:t>
      </w:r>
    </w:p>
    <w:p w:rsidR="00714789" w:rsidRPr="00E507B8" w:rsidRDefault="00714789" w:rsidP="00714789">
      <w:pPr>
        <w:spacing w:after="0" w:line="240" w:lineRule="auto"/>
        <w:ind w:left="567" w:hanging="567"/>
        <w:jc w:val="both"/>
        <w:rPr>
          <w:rFonts w:ascii="Times New Roman" w:hAnsi="Times New Roman" w:cs="Times New Roman"/>
          <w:sz w:val="20"/>
        </w:rPr>
      </w:pPr>
      <w:r w:rsidRPr="00E507B8">
        <w:rPr>
          <w:rFonts w:ascii="Times New Roman" w:hAnsi="Times New Roman" w:cs="Times New Roman"/>
          <w:sz w:val="20"/>
        </w:rPr>
        <w:t>Gupta, R., Prakash, H., Gupta, V.</w:t>
      </w:r>
      <w:r w:rsidR="00DC0798" w:rsidRPr="00E507B8">
        <w:rPr>
          <w:rFonts w:ascii="Times New Roman" w:hAnsi="Times New Roman" w:cs="Times New Roman"/>
          <w:sz w:val="20"/>
        </w:rPr>
        <w:t xml:space="preserve"> </w:t>
      </w:r>
      <w:r w:rsidRPr="00E507B8">
        <w:rPr>
          <w:rFonts w:ascii="Times New Roman" w:hAnsi="Times New Roman" w:cs="Times New Roman"/>
          <w:sz w:val="20"/>
        </w:rPr>
        <w:t>P., &amp; Gupta, K.</w:t>
      </w:r>
      <w:r w:rsidR="00DC0798" w:rsidRPr="00E507B8">
        <w:rPr>
          <w:rFonts w:ascii="Times New Roman" w:hAnsi="Times New Roman" w:cs="Times New Roman"/>
          <w:sz w:val="20"/>
        </w:rPr>
        <w:t xml:space="preserve"> </w:t>
      </w:r>
      <w:r w:rsidRPr="00E507B8">
        <w:rPr>
          <w:rFonts w:ascii="Times New Roman" w:hAnsi="Times New Roman" w:cs="Times New Roman"/>
          <w:sz w:val="20"/>
        </w:rPr>
        <w:t xml:space="preserve">D., (1997). Prevalence </w:t>
      </w:r>
      <w:r w:rsidRPr="00E507B8">
        <w:rPr>
          <w:rFonts w:ascii="Times New Roman" w:hAnsi="Times New Roman" w:cs="Times New Roman"/>
          <w:noProof/>
          <w:sz w:val="20"/>
        </w:rPr>
        <w:t>and determinants of coronary heart disease in a</w:t>
      </w:r>
      <w:r w:rsidRPr="00E507B8">
        <w:rPr>
          <w:rFonts w:ascii="Times New Roman" w:hAnsi="Times New Roman" w:cs="Times New Roman"/>
          <w:sz w:val="20"/>
        </w:rPr>
        <w:t xml:space="preserve"> rural population of India. </w:t>
      </w:r>
      <w:r w:rsidRPr="00E507B8">
        <w:rPr>
          <w:rFonts w:ascii="Times New Roman" w:hAnsi="Times New Roman" w:cs="Times New Roman"/>
          <w:i/>
          <w:iCs/>
          <w:sz w:val="20"/>
        </w:rPr>
        <w:t>Journal of clinical epidemiology</w:t>
      </w:r>
      <w:r w:rsidRPr="00E507B8">
        <w:rPr>
          <w:rFonts w:ascii="Times New Roman" w:hAnsi="Times New Roman" w:cs="Times New Roman"/>
          <w:iCs/>
          <w:sz w:val="20"/>
        </w:rPr>
        <w:t xml:space="preserve">, </w:t>
      </w:r>
      <w:r w:rsidRPr="00E908A1">
        <w:rPr>
          <w:rFonts w:ascii="Times New Roman" w:hAnsi="Times New Roman" w:cs="Times New Roman"/>
          <w:i/>
          <w:iCs/>
          <w:sz w:val="20"/>
        </w:rPr>
        <w:t>50</w:t>
      </w:r>
      <w:r w:rsidRPr="00E908A1">
        <w:rPr>
          <w:rFonts w:ascii="Times New Roman" w:hAnsi="Times New Roman" w:cs="Times New Roman"/>
          <w:sz w:val="20"/>
        </w:rPr>
        <w:t>(2)</w:t>
      </w:r>
      <w:r w:rsidRPr="00E507B8">
        <w:rPr>
          <w:rFonts w:ascii="Times New Roman" w:hAnsi="Times New Roman" w:cs="Times New Roman"/>
          <w:sz w:val="20"/>
        </w:rPr>
        <w:t>, 203-209.</w:t>
      </w:r>
    </w:p>
    <w:p w:rsidR="008E61FF" w:rsidRPr="00E507B8" w:rsidRDefault="008E61FF" w:rsidP="00714789">
      <w:pPr>
        <w:spacing w:after="0" w:line="240" w:lineRule="auto"/>
        <w:ind w:left="567" w:hanging="567"/>
        <w:jc w:val="both"/>
        <w:rPr>
          <w:rFonts w:ascii="Times New Roman" w:hAnsi="Times New Roman" w:cs="Times New Roman"/>
          <w:sz w:val="20"/>
        </w:rPr>
      </w:pPr>
      <w:r w:rsidRPr="00E507B8">
        <w:rPr>
          <w:rFonts w:ascii="Times New Roman" w:hAnsi="Times New Roman" w:cs="Times New Roman"/>
          <w:sz w:val="20"/>
        </w:rPr>
        <w:t>Jensen, P. (1991). </w:t>
      </w:r>
      <w:r w:rsidRPr="00E507B8">
        <w:rPr>
          <w:rFonts w:ascii="Times New Roman" w:hAnsi="Times New Roman" w:cs="Times New Roman"/>
          <w:i/>
          <w:iCs/>
          <w:sz w:val="20"/>
        </w:rPr>
        <w:t xml:space="preserve">Cancer registration: principles and methods </w:t>
      </w:r>
      <w:r w:rsidRPr="00E507B8">
        <w:rPr>
          <w:rFonts w:ascii="Times New Roman" w:hAnsi="Times New Roman" w:cs="Times New Roman"/>
          <w:sz w:val="20"/>
        </w:rPr>
        <w:t xml:space="preserve">(Vol. 95). IARC. </w:t>
      </w:r>
    </w:p>
    <w:p w:rsidR="00714789" w:rsidRPr="00E507B8" w:rsidRDefault="00714789" w:rsidP="00714789">
      <w:pPr>
        <w:spacing w:after="0" w:line="240" w:lineRule="auto"/>
        <w:ind w:left="567" w:hanging="567"/>
        <w:jc w:val="both"/>
        <w:rPr>
          <w:rFonts w:ascii="Times New Roman" w:eastAsia="Times New Roman" w:hAnsi="Times New Roman" w:cs="Times New Roman"/>
          <w:sz w:val="20"/>
          <w:lang w:bidi="ar-SA"/>
        </w:rPr>
      </w:pPr>
      <w:r w:rsidRPr="00E507B8">
        <w:rPr>
          <w:rFonts w:ascii="Times New Roman" w:eastAsia="Times New Roman" w:hAnsi="Times New Roman" w:cs="Times New Roman"/>
          <w:sz w:val="20"/>
          <w:lang w:bidi="ar-SA"/>
        </w:rPr>
        <w:t xml:space="preserve">IIPS, O. (2007). </w:t>
      </w:r>
      <w:r w:rsidRPr="00E507B8">
        <w:rPr>
          <w:rFonts w:ascii="Times New Roman" w:eastAsia="Times New Roman" w:hAnsi="Times New Roman" w:cs="Times New Roman"/>
          <w:i/>
          <w:sz w:val="20"/>
          <w:lang w:bidi="ar-SA"/>
        </w:rPr>
        <w:t>National Family Health Survey (NFHS-3), 2005-06: India</w:t>
      </w:r>
      <w:r w:rsidRPr="00E507B8">
        <w:rPr>
          <w:rFonts w:ascii="Times New Roman" w:eastAsia="Times New Roman" w:hAnsi="Times New Roman" w:cs="Times New Roman"/>
          <w:sz w:val="20"/>
          <w:lang w:bidi="ar-SA"/>
        </w:rPr>
        <w:t xml:space="preserve">. </w:t>
      </w:r>
      <w:r w:rsidRPr="00E507B8">
        <w:rPr>
          <w:rFonts w:ascii="Times New Roman" w:eastAsia="Times New Roman" w:hAnsi="Times New Roman" w:cs="Times New Roman"/>
          <w:iCs/>
          <w:sz w:val="20"/>
          <w:lang w:bidi="ar-SA"/>
        </w:rPr>
        <w:t>Mumbai: International Institute of Population Sciences</w:t>
      </w:r>
      <w:r w:rsidRPr="00E507B8">
        <w:rPr>
          <w:rFonts w:ascii="Times New Roman" w:eastAsia="Times New Roman" w:hAnsi="Times New Roman" w:cs="Times New Roman"/>
          <w:sz w:val="20"/>
          <w:lang w:bidi="ar-SA"/>
        </w:rPr>
        <w:t>.</w:t>
      </w:r>
    </w:p>
    <w:p w:rsidR="00714789" w:rsidRPr="00E507B8" w:rsidRDefault="00714789" w:rsidP="00714789">
      <w:pPr>
        <w:spacing w:after="0" w:line="240" w:lineRule="auto"/>
        <w:ind w:left="567" w:hanging="567"/>
        <w:jc w:val="both"/>
        <w:rPr>
          <w:rFonts w:ascii="Times New Roman" w:eastAsia="Times New Roman" w:hAnsi="Times New Roman" w:cs="Times New Roman"/>
          <w:sz w:val="20"/>
          <w:lang w:bidi="ar-SA"/>
        </w:rPr>
      </w:pPr>
      <w:r w:rsidRPr="00E507B8">
        <w:rPr>
          <w:rFonts w:ascii="Times New Roman" w:eastAsia="Times New Roman" w:hAnsi="Times New Roman" w:cs="Times New Roman"/>
          <w:sz w:val="20"/>
          <w:lang w:bidi="ar-SA"/>
        </w:rPr>
        <w:t xml:space="preserve">IIPS, O. (2017). </w:t>
      </w:r>
      <w:r w:rsidRPr="00E507B8">
        <w:rPr>
          <w:rFonts w:ascii="Times New Roman" w:eastAsia="Times New Roman" w:hAnsi="Times New Roman" w:cs="Times New Roman"/>
          <w:i/>
          <w:sz w:val="20"/>
          <w:lang w:bidi="ar-SA"/>
        </w:rPr>
        <w:t>National Family Health Survey (NFHS-4), 2015-16: India.</w:t>
      </w:r>
      <w:r w:rsidRPr="00E507B8">
        <w:rPr>
          <w:rFonts w:ascii="Times New Roman" w:eastAsia="Times New Roman" w:hAnsi="Times New Roman" w:cs="Times New Roman"/>
          <w:sz w:val="20"/>
          <w:lang w:bidi="ar-SA"/>
        </w:rPr>
        <w:t xml:space="preserve"> </w:t>
      </w:r>
      <w:r w:rsidRPr="00E507B8">
        <w:rPr>
          <w:rFonts w:ascii="Times New Roman" w:eastAsia="Times New Roman" w:hAnsi="Times New Roman" w:cs="Times New Roman"/>
          <w:iCs/>
          <w:sz w:val="20"/>
          <w:lang w:bidi="ar-SA"/>
        </w:rPr>
        <w:t>Mumbai: International Institute of Population Sciences</w:t>
      </w:r>
      <w:r w:rsidRPr="00E507B8">
        <w:rPr>
          <w:rFonts w:ascii="Times New Roman" w:eastAsia="Times New Roman" w:hAnsi="Times New Roman" w:cs="Times New Roman"/>
          <w:sz w:val="20"/>
          <w:lang w:bidi="ar-SA"/>
        </w:rPr>
        <w:t>.</w:t>
      </w:r>
    </w:p>
    <w:p w:rsidR="00714789" w:rsidRPr="00E507B8" w:rsidRDefault="00714789" w:rsidP="00714789">
      <w:pPr>
        <w:spacing w:after="0" w:line="240" w:lineRule="auto"/>
        <w:ind w:left="567" w:hanging="567"/>
        <w:jc w:val="both"/>
        <w:rPr>
          <w:rFonts w:ascii="Times New Roman" w:hAnsi="Times New Roman" w:cs="Times New Roman"/>
          <w:sz w:val="20"/>
          <w:shd w:val="clear" w:color="auto" w:fill="FFFFFF"/>
        </w:rPr>
      </w:pPr>
      <w:proofErr w:type="spellStart"/>
      <w:r w:rsidRPr="00E507B8">
        <w:rPr>
          <w:rFonts w:ascii="Times New Roman" w:hAnsi="Times New Roman" w:cs="Times New Roman"/>
          <w:sz w:val="20"/>
          <w:shd w:val="clear" w:color="auto" w:fill="FFFFFF"/>
        </w:rPr>
        <w:t>Jemal</w:t>
      </w:r>
      <w:proofErr w:type="spellEnd"/>
      <w:r w:rsidRPr="00E507B8">
        <w:rPr>
          <w:rFonts w:ascii="Times New Roman" w:hAnsi="Times New Roman" w:cs="Times New Roman"/>
          <w:sz w:val="20"/>
          <w:shd w:val="clear" w:color="auto" w:fill="FFFFFF"/>
        </w:rPr>
        <w:t>, A., Siegel, R., Ward, E., Murray, T., Xu, J., &amp; Thun, M.</w:t>
      </w:r>
      <w:r w:rsidR="00DC0798" w:rsidRPr="00E507B8">
        <w:rPr>
          <w:rFonts w:ascii="Times New Roman" w:hAnsi="Times New Roman" w:cs="Times New Roman"/>
          <w:sz w:val="20"/>
          <w:shd w:val="clear" w:color="auto" w:fill="FFFFFF"/>
        </w:rPr>
        <w:t xml:space="preserve"> </w:t>
      </w:r>
      <w:r w:rsidRPr="00E507B8">
        <w:rPr>
          <w:rFonts w:ascii="Times New Roman" w:hAnsi="Times New Roman" w:cs="Times New Roman"/>
          <w:sz w:val="20"/>
          <w:shd w:val="clear" w:color="auto" w:fill="FFFFFF"/>
        </w:rPr>
        <w:t>J., (2007). Cancer statistics, 2007.</w:t>
      </w:r>
      <w:r w:rsidRPr="00E507B8">
        <w:rPr>
          <w:rStyle w:val="apple-converted-space"/>
          <w:rFonts w:ascii="Times New Roman" w:hAnsi="Times New Roman" w:cs="Times New Roman"/>
          <w:sz w:val="20"/>
          <w:shd w:val="clear" w:color="auto" w:fill="FFFFFF"/>
        </w:rPr>
        <w:t> </w:t>
      </w:r>
      <w:r w:rsidRPr="00E507B8">
        <w:rPr>
          <w:rFonts w:ascii="Times New Roman" w:hAnsi="Times New Roman" w:cs="Times New Roman"/>
          <w:i/>
          <w:iCs/>
          <w:sz w:val="20"/>
          <w:shd w:val="clear" w:color="auto" w:fill="FFFFFF"/>
        </w:rPr>
        <w:t xml:space="preserve">CA </w:t>
      </w:r>
      <w:r w:rsidR="00C250D6" w:rsidRPr="00E507B8">
        <w:rPr>
          <w:rFonts w:ascii="Times New Roman" w:hAnsi="Times New Roman" w:cs="Times New Roman"/>
          <w:i/>
          <w:iCs/>
          <w:sz w:val="20"/>
          <w:shd w:val="clear" w:color="auto" w:fill="FFFFFF"/>
        </w:rPr>
        <w:t>C</w:t>
      </w:r>
      <w:r w:rsidRPr="00E507B8">
        <w:rPr>
          <w:rFonts w:ascii="Times New Roman" w:hAnsi="Times New Roman" w:cs="Times New Roman"/>
          <w:i/>
          <w:iCs/>
          <w:sz w:val="20"/>
          <w:shd w:val="clear" w:color="auto" w:fill="FFFFFF"/>
        </w:rPr>
        <w:t xml:space="preserve">ancer </w:t>
      </w:r>
      <w:r w:rsidR="00C250D6" w:rsidRPr="00E507B8">
        <w:rPr>
          <w:rFonts w:ascii="Times New Roman" w:hAnsi="Times New Roman" w:cs="Times New Roman"/>
          <w:i/>
          <w:iCs/>
          <w:sz w:val="20"/>
          <w:shd w:val="clear" w:color="auto" w:fill="FFFFFF"/>
        </w:rPr>
        <w:t>J</w:t>
      </w:r>
      <w:r w:rsidRPr="00E507B8">
        <w:rPr>
          <w:rFonts w:ascii="Times New Roman" w:hAnsi="Times New Roman" w:cs="Times New Roman"/>
          <w:i/>
          <w:iCs/>
          <w:sz w:val="20"/>
          <w:shd w:val="clear" w:color="auto" w:fill="FFFFFF"/>
        </w:rPr>
        <w:t xml:space="preserve">ournal for </w:t>
      </w:r>
      <w:r w:rsidR="00C250D6" w:rsidRPr="00E507B8">
        <w:rPr>
          <w:rFonts w:ascii="Times New Roman" w:hAnsi="Times New Roman" w:cs="Times New Roman"/>
          <w:i/>
          <w:iCs/>
          <w:sz w:val="20"/>
          <w:shd w:val="clear" w:color="auto" w:fill="FFFFFF"/>
        </w:rPr>
        <w:t>C</w:t>
      </w:r>
      <w:r w:rsidRPr="00E507B8">
        <w:rPr>
          <w:rFonts w:ascii="Times New Roman" w:hAnsi="Times New Roman" w:cs="Times New Roman"/>
          <w:i/>
          <w:iCs/>
          <w:sz w:val="20"/>
          <w:shd w:val="clear" w:color="auto" w:fill="FFFFFF"/>
        </w:rPr>
        <w:t>linicians</w:t>
      </w:r>
      <w:r w:rsidRPr="00E507B8">
        <w:rPr>
          <w:rFonts w:ascii="Times New Roman" w:hAnsi="Times New Roman" w:cs="Times New Roman"/>
          <w:iCs/>
          <w:sz w:val="20"/>
          <w:shd w:val="clear" w:color="auto" w:fill="FFFFFF"/>
        </w:rPr>
        <w:t xml:space="preserve">, </w:t>
      </w:r>
      <w:r w:rsidRPr="00E908A1">
        <w:rPr>
          <w:rFonts w:ascii="Times New Roman" w:hAnsi="Times New Roman" w:cs="Times New Roman"/>
          <w:i/>
          <w:iCs/>
          <w:sz w:val="20"/>
          <w:shd w:val="clear" w:color="auto" w:fill="FFFFFF"/>
        </w:rPr>
        <w:t>57</w:t>
      </w:r>
      <w:r w:rsidRPr="00E908A1">
        <w:rPr>
          <w:rFonts w:ascii="Times New Roman" w:hAnsi="Times New Roman" w:cs="Times New Roman"/>
          <w:sz w:val="20"/>
          <w:shd w:val="clear" w:color="auto" w:fill="FFFFFF"/>
        </w:rPr>
        <w:t>(1),</w:t>
      </w:r>
      <w:r w:rsidRPr="00E507B8">
        <w:rPr>
          <w:rFonts w:ascii="Times New Roman" w:hAnsi="Times New Roman" w:cs="Times New Roman"/>
          <w:sz w:val="20"/>
          <w:shd w:val="clear" w:color="auto" w:fill="FFFFFF"/>
        </w:rPr>
        <w:t xml:space="preserve"> 43-66.</w:t>
      </w:r>
    </w:p>
    <w:p w:rsidR="00714789" w:rsidRPr="00E908A1" w:rsidRDefault="00714789" w:rsidP="00714789">
      <w:pPr>
        <w:spacing w:after="0" w:line="240" w:lineRule="auto"/>
        <w:ind w:left="567" w:hanging="567"/>
        <w:jc w:val="both"/>
        <w:rPr>
          <w:rFonts w:ascii="Times New Roman" w:eastAsia="Times New Roman" w:hAnsi="Times New Roman" w:cs="Times New Roman"/>
          <w:sz w:val="20"/>
        </w:rPr>
      </w:pPr>
      <w:proofErr w:type="spellStart"/>
      <w:r w:rsidRPr="00E507B8">
        <w:rPr>
          <w:rFonts w:ascii="Times New Roman" w:eastAsia="Times New Roman" w:hAnsi="Times New Roman" w:cs="Times New Roman"/>
          <w:sz w:val="20"/>
        </w:rPr>
        <w:t>Marimuthu</w:t>
      </w:r>
      <w:proofErr w:type="spellEnd"/>
      <w:r w:rsidRPr="00E507B8">
        <w:rPr>
          <w:rFonts w:ascii="Times New Roman" w:eastAsia="Times New Roman" w:hAnsi="Times New Roman" w:cs="Times New Roman"/>
          <w:sz w:val="20"/>
        </w:rPr>
        <w:t xml:space="preserve">, P. (2008). Projection of cancer incidence in five cities and cancer mortality in India. </w:t>
      </w:r>
      <w:r w:rsidRPr="00E507B8">
        <w:rPr>
          <w:rFonts w:ascii="Times New Roman" w:eastAsia="Times New Roman" w:hAnsi="Times New Roman" w:cs="Times New Roman"/>
          <w:i/>
          <w:iCs/>
          <w:sz w:val="20"/>
        </w:rPr>
        <w:t>Indian journal of cancer</w:t>
      </w:r>
      <w:r w:rsidRPr="00E507B8">
        <w:rPr>
          <w:rFonts w:ascii="Times New Roman" w:eastAsia="Times New Roman" w:hAnsi="Times New Roman" w:cs="Times New Roman"/>
          <w:iCs/>
          <w:sz w:val="20"/>
        </w:rPr>
        <w:t xml:space="preserve">, </w:t>
      </w:r>
      <w:r w:rsidRPr="00E908A1">
        <w:rPr>
          <w:rFonts w:ascii="Times New Roman" w:eastAsia="Times New Roman" w:hAnsi="Times New Roman" w:cs="Times New Roman"/>
          <w:i/>
          <w:iCs/>
          <w:sz w:val="20"/>
        </w:rPr>
        <w:t>45</w:t>
      </w:r>
      <w:r w:rsidRPr="00E908A1">
        <w:rPr>
          <w:rFonts w:ascii="Times New Roman" w:eastAsia="Times New Roman" w:hAnsi="Times New Roman" w:cs="Times New Roman"/>
          <w:sz w:val="20"/>
        </w:rPr>
        <w:t>(1), 4.</w:t>
      </w:r>
    </w:p>
    <w:p w:rsidR="00714789" w:rsidRPr="00E507B8" w:rsidRDefault="00714789" w:rsidP="00714789">
      <w:pPr>
        <w:spacing w:after="0" w:line="240" w:lineRule="auto"/>
        <w:ind w:left="567" w:hanging="567"/>
        <w:jc w:val="both"/>
        <w:rPr>
          <w:rFonts w:ascii="Times New Roman" w:eastAsia="Times New Roman" w:hAnsi="Times New Roman" w:cs="Times New Roman"/>
          <w:sz w:val="20"/>
        </w:rPr>
      </w:pPr>
      <w:r w:rsidRPr="00E507B8">
        <w:rPr>
          <w:rFonts w:ascii="Times New Roman" w:eastAsia="Times New Roman" w:hAnsi="Times New Roman" w:cs="Times New Roman"/>
          <w:sz w:val="20"/>
        </w:rPr>
        <w:t>Murthy, N.</w:t>
      </w:r>
      <w:r w:rsidR="00C250D6" w:rsidRPr="00E507B8">
        <w:rPr>
          <w:rFonts w:ascii="Times New Roman" w:eastAsia="Times New Roman" w:hAnsi="Times New Roman" w:cs="Times New Roman"/>
          <w:sz w:val="20"/>
        </w:rPr>
        <w:t xml:space="preserve"> </w:t>
      </w:r>
      <w:r w:rsidRPr="00E507B8">
        <w:rPr>
          <w:rFonts w:ascii="Times New Roman" w:eastAsia="Times New Roman" w:hAnsi="Times New Roman" w:cs="Times New Roman"/>
          <w:sz w:val="20"/>
        </w:rPr>
        <w:t>S., Chaudhry, K., &amp;</w:t>
      </w:r>
      <w:r w:rsidR="00C250D6" w:rsidRPr="00E507B8">
        <w:rPr>
          <w:rFonts w:ascii="Times New Roman" w:eastAsia="Times New Roman" w:hAnsi="Times New Roman" w:cs="Times New Roman"/>
          <w:sz w:val="20"/>
        </w:rPr>
        <w:t xml:space="preserve"> </w:t>
      </w:r>
      <w:proofErr w:type="spellStart"/>
      <w:r w:rsidRPr="00E507B8">
        <w:rPr>
          <w:rFonts w:ascii="Times New Roman" w:eastAsia="Times New Roman" w:hAnsi="Times New Roman" w:cs="Times New Roman"/>
          <w:sz w:val="20"/>
        </w:rPr>
        <w:t>Rath</w:t>
      </w:r>
      <w:proofErr w:type="spellEnd"/>
      <w:r w:rsidRPr="00E507B8">
        <w:rPr>
          <w:rFonts w:ascii="Times New Roman" w:eastAsia="Times New Roman" w:hAnsi="Times New Roman" w:cs="Times New Roman"/>
          <w:sz w:val="20"/>
        </w:rPr>
        <w:t>, G.</w:t>
      </w:r>
      <w:r w:rsidR="00C250D6" w:rsidRPr="00E507B8">
        <w:rPr>
          <w:rFonts w:ascii="Times New Roman" w:eastAsia="Times New Roman" w:hAnsi="Times New Roman" w:cs="Times New Roman"/>
          <w:sz w:val="20"/>
        </w:rPr>
        <w:t xml:space="preserve"> </w:t>
      </w:r>
      <w:r w:rsidRPr="00E507B8">
        <w:rPr>
          <w:rFonts w:ascii="Times New Roman" w:eastAsia="Times New Roman" w:hAnsi="Times New Roman" w:cs="Times New Roman"/>
          <w:sz w:val="20"/>
        </w:rPr>
        <w:t xml:space="preserve">K. (2008). </w:t>
      </w:r>
      <w:r w:rsidRPr="00E507B8">
        <w:rPr>
          <w:rFonts w:ascii="Times New Roman" w:eastAsia="Times New Roman" w:hAnsi="Times New Roman" w:cs="Times New Roman"/>
          <w:noProof/>
          <w:sz w:val="20"/>
        </w:rPr>
        <w:t>Burden</w:t>
      </w:r>
      <w:r w:rsidRPr="00E507B8">
        <w:rPr>
          <w:rFonts w:ascii="Times New Roman" w:eastAsia="Times New Roman" w:hAnsi="Times New Roman" w:cs="Times New Roman"/>
          <w:sz w:val="20"/>
        </w:rPr>
        <w:t xml:space="preserve"> of cancer and projections for 2016, Indian scenario: gaps in the availability of radiotherapy treatment facilities. </w:t>
      </w:r>
      <w:r w:rsidRPr="00E507B8">
        <w:rPr>
          <w:rFonts w:ascii="Times New Roman" w:eastAsia="Times New Roman" w:hAnsi="Times New Roman" w:cs="Times New Roman"/>
          <w:i/>
          <w:iCs/>
          <w:sz w:val="20"/>
        </w:rPr>
        <w:t>Asian Pac</w:t>
      </w:r>
      <w:r w:rsidR="00A313FF" w:rsidRPr="00E507B8">
        <w:rPr>
          <w:rFonts w:ascii="Times New Roman" w:eastAsia="Times New Roman" w:hAnsi="Times New Roman" w:cs="Times New Roman"/>
          <w:i/>
          <w:iCs/>
          <w:sz w:val="20"/>
        </w:rPr>
        <w:t>ific</w:t>
      </w:r>
      <w:r w:rsidRPr="00E507B8">
        <w:rPr>
          <w:rFonts w:ascii="Times New Roman" w:eastAsia="Times New Roman" w:hAnsi="Times New Roman" w:cs="Times New Roman"/>
          <w:i/>
          <w:iCs/>
          <w:sz w:val="20"/>
        </w:rPr>
        <w:t xml:space="preserve"> J</w:t>
      </w:r>
      <w:r w:rsidR="00A313FF" w:rsidRPr="00E507B8">
        <w:rPr>
          <w:rFonts w:ascii="Times New Roman" w:eastAsia="Times New Roman" w:hAnsi="Times New Roman" w:cs="Times New Roman"/>
          <w:i/>
          <w:iCs/>
          <w:sz w:val="20"/>
        </w:rPr>
        <w:t>ournal of</w:t>
      </w:r>
      <w:r w:rsidRPr="00E507B8">
        <w:rPr>
          <w:rFonts w:ascii="Times New Roman" w:eastAsia="Times New Roman" w:hAnsi="Times New Roman" w:cs="Times New Roman"/>
          <w:i/>
          <w:iCs/>
          <w:sz w:val="20"/>
        </w:rPr>
        <w:t xml:space="preserve"> Cancer Pre</w:t>
      </w:r>
      <w:r w:rsidR="00A313FF" w:rsidRPr="00E507B8">
        <w:rPr>
          <w:rFonts w:ascii="Times New Roman" w:eastAsia="Times New Roman" w:hAnsi="Times New Roman" w:cs="Times New Roman"/>
          <w:i/>
          <w:iCs/>
          <w:sz w:val="20"/>
        </w:rPr>
        <w:t>vention</w:t>
      </w:r>
      <w:r w:rsidRPr="00E507B8">
        <w:rPr>
          <w:rFonts w:ascii="Times New Roman" w:eastAsia="Times New Roman" w:hAnsi="Times New Roman" w:cs="Times New Roman"/>
          <w:sz w:val="20"/>
        </w:rPr>
        <w:t xml:space="preserve">, </w:t>
      </w:r>
      <w:r w:rsidRPr="00E908A1">
        <w:rPr>
          <w:rFonts w:ascii="Times New Roman" w:eastAsia="Times New Roman" w:hAnsi="Times New Roman" w:cs="Times New Roman"/>
          <w:i/>
          <w:iCs/>
          <w:sz w:val="20"/>
        </w:rPr>
        <w:t>9</w:t>
      </w:r>
      <w:r w:rsidRPr="00E908A1">
        <w:rPr>
          <w:rFonts w:ascii="Times New Roman" w:eastAsia="Times New Roman" w:hAnsi="Times New Roman" w:cs="Times New Roman"/>
          <w:sz w:val="20"/>
        </w:rPr>
        <w:t>(4)</w:t>
      </w:r>
      <w:r w:rsidRPr="00E507B8">
        <w:rPr>
          <w:rFonts w:ascii="Times New Roman" w:eastAsia="Times New Roman" w:hAnsi="Times New Roman" w:cs="Times New Roman"/>
          <w:sz w:val="20"/>
        </w:rPr>
        <w:t>, 671-7.</w:t>
      </w:r>
    </w:p>
    <w:p w:rsidR="00714789" w:rsidRPr="00E507B8" w:rsidRDefault="00A313FF" w:rsidP="00714789">
      <w:pPr>
        <w:spacing w:after="0" w:line="240" w:lineRule="auto"/>
        <w:ind w:left="567" w:hanging="567"/>
        <w:jc w:val="both"/>
        <w:rPr>
          <w:rFonts w:ascii="Times New Roman" w:eastAsia="Times New Roman" w:hAnsi="Times New Roman" w:cs="Times New Roman"/>
          <w:sz w:val="20"/>
        </w:rPr>
      </w:pPr>
      <w:r w:rsidRPr="00E507B8">
        <w:rPr>
          <w:rFonts w:ascii="Times New Roman" w:eastAsia="Times New Roman" w:hAnsi="Times New Roman" w:cs="Times New Roman"/>
          <w:sz w:val="20"/>
        </w:rPr>
        <w:t xml:space="preserve">Nair, M. K., Varghese, C., &amp; </w:t>
      </w:r>
      <w:proofErr w:type="spellStart"/>
      <w:r w:rsidRPr="00E507B8">
        <w:rPr>
          <w:rFonts w:ascii="Times New Roman" w:eastAsia="Times New Roman" w:hAnsi="Times New Roman" w:cs="Times New Roman"/>
          <w:sz w:val="20"/>
        </w:rPr>
        <w:t>Swaminathan</w:t>
      </w:r>
      <w:proofErr w:type="spellEnd"/>
      <w:r w:rsidRPr="00E507B8">
        <w:rPr>
          <w:rFonts w:ascii="Times New Roman" w:eastAsia="Times New Roman" w:hAnsi="Times New Roman" w:cs="Times New Roman"/>
          <w:sz w:val="20"/>
        </w:rPr>
        <w:t>, R. (2005). Cancer: Current scenario, intervention strategies and projections for 2015. </w:t>
      </w:r>
      <w:r w:rsidRPr="00E507B8">
        <w:rPr>
          <w:rFonts w:ascii="Times New Roman" w:eastAsia="Times New Roman" w:hAnsi="Times New Roman" w:cs="Times New Roman"/>
          <w:i/>
          <w:iCs/>
          <w:sz w:val="20"/>
        </w:rPr>
        <w:t>Burden of Disease in India</w:t>
      </w:r>
      <w:r w:rsidRPr="00E507B8">
        <w:rPr>
          <w:rFonts w:ascii="Times New Roman" w:eastAsia="Times New Roman" w:hAnsi="Times New Roman" w:cs="Times New Roman"/>
          <w:sz w:val="20"/>
        </w:rPr>
        <w:t>, </w:t>
      </w:r>
      <w:r w:rsidR="00714789" w:rsidRPr="00E507B8">
        <w:rPr>
          <w:rFonts w:ascii="Times New Roman" w:eastAsia="Times New Roman" w:hAnsi="Times New Roman" w:cs="Times New Roman"/>
          <w:sz w:val="20"/>
        </w:rPr>
        <w:t>219-25.</w:t>
      </w:r>
    </w:p>
    <w:p w:rsidR="00714789" w:rsidRPr="00E507B8" w:rsidRDefault="00714789" w:rsidP="00714789">
      <w:pPr>
        <w:spacing w:after="0" w:line="240" w:lineRule="auto"/>
        <w:ind w:left="567" w:hanging="567"/>
        <w:jc w:val="both"/>
        <w:rPr>
          <w:rFonts w:ascii="Times New Roman" w:hAnsi="Times New Roman" w:cs="Times New Roman"/>
          <w:sz w:val="20"/>
        </w:rPr>
      </w:pPr>
      <w:r w:rsidRPr="00E507B8">
        <w:rPr>
          <w:rFonts w:ascii="Times New Roman" w:hAnsi="Times New Roman" w:cs="Times New Roman"/>
          <w:sz w:val="20"/>
        </w:rPr>
        <w:t xml:space="preserve">National Cancer Registry </w:t>
      </w:r>
      <w:proofErr w:type="spellStart"/>
      <w:r w:rsidRPr="00E507B8">
        <w:rPr>
          <w:rFonts w:ascii="Times New Roman" w:hAnsi="Times New Roman" w:cs="Times New Roman"/>
          <w:sz w:val="20"/>
        </w:rPr>
        <w:t>Programme</w:t>
      </w:r>
      <w:proofErr w:type="spellEnd"/>
      <w:r w:rsidRPr="00E507B8">
        <w:rPr>
          <w:rFonts w:ascii="Times New Roman" w:hAnsi="Times New Roman" w:cs="Times New Roman"/>
          <w:sz w:val="20"/>
        </w:rPr>
        <w:t xml:space="preserve"> (NCRP) (2002). </w:t>
      </w:r>
      <w:r w:rsidRPr="00E507B8">
        <w:rPr>
          <w:rFonts w:ascii="Times New Roman" w:hAnsi="Times New Roman" w:cs="Times New Roman"/>
          <w:noProof/>
          <w:spacing w:val="-13"/>
          <w:sz w:val="20"/>
        </w:rPr>
        <w:t>T</w:t>
      </w:r>
      <w:r w:rsidRPr="00E507B8">
        <w:rPr>
          <w:rFonts w:ascii="Times New Roman" w:hAnsi="Times New Roman" w:cs="Times New Roman"/>
          <w:noProof/>
          <w:spacing w:val="2"/>
          <w:sz w:val="20"/>
        </w:rPr>
        <w:t>w</w:t>
      </w:r>
      <w:r w:rsidRPr="00E507B8">
        <w:rPr>
          <w:rFonts w:ascii="Times New Roman" w:hAnsi="Times New Roman" w:cs="Times New Roman"/>
          <w:noProof/>
          <w:sz w:val="20"/>
        </w:rPr>
        <w:t>o-</w:t>
      </w:r>
      <w:r w:rsidRPr="00E507B8">
        <w:rPr>
          <w:rFonts w:ascii="Times New Roman" w:hAnsi="Times New Roman" w:cs="Times New Roman"/>
          <w:noProof/>
          <w:spacing w:val="1"/>
          <w:sz w:val="20"/>
        </w:rPr>
        <w:t>y</w:t>
      </w:r>
      <w:r w:rsidRPr="00E507B8">
        <w:rPr>
          <w:rFonts w:ascii="Times New Roman" w:hAnsi="Times New Roman" w:cs="Times New Roman"/>
          <w:noProof/>
          <w:spacing w:val="-1"/>
          <w:sz w:val="20"/>
        </w:rPr>
        <w:t>ea</w:t>
      </w:r>
      <w:r w:rsidRPr="00E507B8">
        <w:rPr>
          <w:rFonts w:ascii="Times New Roman" w:hAnsi="Times New Roman" w:cs="Times New Roman"/>
          <w:noProof/>
          <w:sz w:val="20"/>
        </w:rPr>
        <w:t xml:space="preserve">r </w:t>
      </w:r>
      <w:r w:rsidRPr="00E507B8">
        <w:rPr>
          <w:rFonts w:ascii="Times New Roman" w:hAnsi="Times New Roman" w:cs="Times New Roman"/>
          <w:sz w:val="20"/>
        </w:rPr>
        <w:t>r</w:t>
      </w:r>
      <w:r w:rsidRPr="00E507B8">
        <w:rPr>
          <w:rFonts w:ascii="Times New Roman" w:hAnsi="Times New Roman" w:cs="Times New Roman"/>
          <w:spacing w:val="-1"/>
          <w:sz w:val="20"/>
        </w:rPr>
        <w:t>e</w:t>
      </w:r>
      <w:r w:rsidRPr="00E507B8">
        <w:rPr>
          <w:rFonts w:ascii="Times New Roman" w:hAnsi="Times New Roman" w:cs="Times New Roman"/>
          <w:spacing w:val="1"/>
          <w:sz w:val="20"/>
        </w:rPr>
        <w:t>p</w:t>
      </w:r>
      <w:r w:rsidRPr="00E507B8">
        <w:rPr>
          <w:rFonts w:ascii="Times New Roman" w:hAnsi="Times New Roman" w:cs="Times New Roman"/>
          <w:spacing w:val="-2"/>
          <w:sz w:val="20"/>
        </w:rPr>
        <w:t>o</w:t>
      </w:r>
      <w:r w:rsidRPr="00E507B8">
        <w:rPr>
          <w:rFonts w:ascii="Times New Roman" w:hAnsi="Times New Roman" w:cs="Times New Roman"/>
          <w:sz w:val="20"/>
        </w:rPr>
        <w:t xml:space="preserve">rt </w:t>
      </w:r>
      <w:r w:rsidRPr="00E507B8">
        <w:rPr>
          <w:rFonts w:ascii="Times New Roman" w:hAnsi="Times New Roman" w:cs="Times New Roman"/>
          <w:spacing w:val="1"/>
          <w:sz w:val="20"/>
        </w:rPr>
        <w:t>o</w:t>
      </w:r>
      <w:r w:rsidRPr="00E507B8">
        <w:rPr>
          <w:rFonts w:ascii="Times New Roman" w:hAnsi="Times New Roman" w:cs="Times New Roman"/>
          <w:sz w:val="20"/>
        </w:rPr>
        <w:t>f t</w:t>
      </w:r>
      <w:r w:rsidRPr="00E507B8">
        <w:rPr>
          <w:rFonts w:ascii="Times New Roman" w:hAnsi="Times New Roman" w:cs="Times New Roman"/>
          <w:spacing w:val="1"/>
          <w:sz w:val="20"/>
        </w:rPr>
        <w:t>h</w:t>
      </w:r>
      <w:r w:rsidRPr="00E507B8">
        <w:rPr>
          <w:rFonts w:ascii="Times New Roman" w:hAnsi="Times New Roman" w:cs="Times New Roman"/>
          <w:sz w:val="20"/>
        </w:rPr>
        <w:t xml:space="preserve">e </w:t>
      </w:r>
      <w:r w:rsidRPr="00E507B8">
        <w:rPr>
          <w:rFonts w:ascii="Times New Roman" w:hAnsi="Times New Roman" w:cs="Times New Roman"/>
          <w:noProof/>
          <w:spacing w:val="-2"/>
          <w:sz w:val="20"/>
        </w:rPr>
        <w:t>p</w:t>
      </w:r>
      <w:r w:rsidRPr="00E507B8">
        <w:rPr>
          <w:rFonts w:ascii="Times New Roman" w:hAnsi="Times New Roman" w:cs="Times New Roman"/>
          <w:noProof/>
          <w:spacing w:val="1"/>
          <w:sz w:val="20"/>
        </w:rPr>
        <w:t>o</w:t>
      </w:r>
      <w:r w:rsidRPr="00E507B8">
        <w:rPr>
          <w:rFonts w:ascii="Times New Roman" w:hAnsi="Times New Roman" w:cs="Times New Roman"/>
          <w:noProof/>
          <w:spacing w:val="-2"/>
          <w:sz w:val="20"/>
        </w:rPr>
        <w:t>p</w:t>
      </w:r>
      <w:r w:rsidRPr="00E507B8">
        <w:rPr>
          <w:rFonts w:ascii="Times New Roman" w:hAnsi="Times New Roman" w:cs="Times New Roman"/>
          <w:noProof/>
          <w:spacing w:val="1"/>
          <w:sz w:val="20"/>
        </w:rPr>
        <w:t>u</w:t>
      </w:r>
      <w:r w:rsidRPr="00E507B8">
        <w:rPr>
          <w:rFonts w:ascii="Times New Roman" w:hAnsi="Times New Roman" w:cs="Times New Roman"/>
          <w:noProof/>
          <w:sz w:val="20"/>
        </w:rPr>
        <w:t>l</w:t>
      </w:r>
      <w:r w:rsidRPr="00E507B8">
        <w:rPr>
          <w:rFonts w:ascii="Times New Roman" w:hAnsi="Times New Roman" w:cs="Times New Roman"/>
          <w:noProof/>
          <w:spacing w:val="-1"/>
          <w:sz w:val="20"/>
        </w:rPr>
        <w:t>a</w:t>
      </w:r>
      <w:r w:rsidRPr="00E507B8">
        <w:rPr>
          <w:rFonts w:ascii="Times New Roman" w:hAnsi="Times New Roman" w:cs="Times New Roman"/>
          <w:noProof/>
          <w:sz w:val="20"/>
        </w:rPr>
        <w:t>ti</w:t>
      </w:r>
      <w:r w:rsidRPr="00E507B8">
        <w:rPr>
          <w:rFonts w:ascii="Times New Roman" w:hAnsi="Times New Roman" w:cs="Times New Roman"/>
          <w:noProof/>
          <w:spacing w:val="-2"/>
          <w:sz w:val="20"/>
        </w:rPr>
        <w:t>o</w:t>
      </w:r>
      <w:r w:rsidRPr="00E507B8">
        <w:rPr>
          <w:rFonts w:ascii="Times New Roman" w:hAnsi="Times New Roman" w:cs="Times New Roman"/>
          <w:noProof/>
          <w:sz w:val="20"/>
        </w:rPr>
        <w:t>n</w:t>
      </w:r>
      <w:r w:rsidRPr="00E507B8">
        <w:rPr>
          <w:rFonts w:ascii="Times New Roman" w:hAnsi="Times New Roman" w:cs="Times New Roman"/>
          <w:noProof/>
          <w:spacing w:val="13"/>
          <w:sz w:val="20"/>
        </w:rPr>
        <w:t>-</w:t>
      </w:r>
      <w:r w:rsidRPr="00E507B8">
        <w:rPr>
          <w:rFonts w:ascii="Times New Roman" w:hAnsi="Times New Roman" w:cs="Times New Roman"/>
          <w:noProof/>
          <w:spacing w:val="1"/>
          <w:sz w:val="20"/>
        </w:rPr>
        <w:t>b</w:t>
      </w:r>
      <w:r w:rsidRPr="00E507B8">
        <w:rPr>
          <w:rFonts w:ascii="Times New Roman" w:hAnsi="Times New Roman" w:cs="Times New Roman"/>
          <w:noProof/>
          <w:spacing w:val="-1"/>
          <w:sz w:val="20"/>
        </w:rPr>
        <w:t>as</w:t>
      </w:r>
      <w:r w:rsidRPr="00E507B8">
        <w:rPr>
          <w:rFonts w:ascii="Times New Roman" w:hAnsi="Times New Roman" w:cs="Times New Roman"/>
          <w:noProof/>
          <w:spacing w:val="1"/>
          <w:sz w:val="20"/>
        </w:rPr>
        <w:t>e</w:t>
      </w:r>
      <w:r w:rsidRPr="00E507B8">
        <w:rPr>
          <w:rFonts w:ascii="Times New Roman" w:hAnsi="Times New Roman" w:cs="Times New Roman"/>
          <w:noProof/>
          <w:sz w:val="20"/>
        </w:rPr>
        <w:t xml:space="preserve">d </w:t>
      </w:r>
      <w:r w:rsidRPr="00E507B8">
        <w:rPr>
          <w:rFonts w:ascii="Times New Roman" w:hAnsi="Times New Roman" w:cs="Times New Roman"/>
          <w:sz w:val="20"/>
        </w:rPr>
        <w:t>r</w:t>
      </w:r>
      <w:r w:rsidRPr="00E507B8">
        <w:rPr>
          <w:rFonts w:ascii="Times New Roman" w:hAnsi="Times New Roman" w:cs="Times New Roman"/>
          <w:spacing w:val="-1"/>
          <w:sz w:val="20"/>
        </w:rPr>
        <w:t>e</w:t>
      </w:r>
      <w:r w:rsidRPr="00E507B8">
        <w:rPr>
          <w:rFonts w:ascii="Times New Roman" w:hAnsi="Times New Roman" w:cs="Times New Roman"/>
          <w:spacing w:val="1"/>
          <w:sz w:val="20"/>
        </w:rPr>
        <w:t>g</w:t>
      </w:r>
      <w:r w:rsidRPr="00E507B8">
        <w:rPr>
          <w:rFonts w:ascii="Times New Roman" w:hAnsi="Times New Roman" w:cs="Times New Roman"/>
          <w:sz w:val="20"/>
        </w:rPr>
        <w:t>i</w:t>
      </w:r>
      <w:r w:rsidRPr="00E507B8">
        <w:rPr>
          <w:rFonts w:ascii="Times New Roman" w:hAnsi="Times New Roman" w:cs="Times New Roman"/>
          <w:spacing w:val="-1"/>
          <w:sz w:val="20"/>
        </w:rPr>
        <w:t>s</w:t>
      </w:r>
      <w:r w:rsidRPr="00E507B8">
        <w:rPr>
          <w:rFonts w:ascii="Times New Roman" w:hAnsi="Times New Roman" w:cs="Times New Roman"/>
          <w:sz w:val="20"/>
        </w:rPr>
        <w:t>tr</w:t>
      </w:r>
      <w:r w:rsidRPr="00E507B8">
        <w:rPr>
          <w:rFonts w:ascii="Times New Roman" w:hAnsi="Times New Roman" w:cs="Times New Roman"/>
          <w:spacing w:val="-2"/>
          <w:sz w:val="20"/>
        </w:rPr>
        <w:t>i</w:t>
      </w:r>
      <w:r w:rsidRPr="00E507B8">
        <w:rPr>
          <w:rFonts w:ascii="Times New Roman" w:hAnsi="Times New Roman" w:cs="Times New Roman"/>
          <w:spacing w:val="1"/>
          <w:sz w:val="20"/>
        </w:rPr>
        <w:t>e</w:t>
      </w:r>
      <w:r w:rsidRPr="00E507B8">
        <w:rPr>
          <w:rFonts w:ascii="Times New Roman" w:hAnsi="Times New Roman" w:cs="Times New Roman"/>
          <w:sz w:val="20"/>
        </w:rPr>
        <w:t xml:space="preserve">s </w:t>
      </w:r>
      <w:r w:rsidRPr="00E507B8">
        <w:rPr>
          <w:rFonts w:ascii="Times New Roman" w:hAnsi="Times New Roman" w:cs="Times New Roman"/>
          <w:spacing w:val="-2"/>
          <w:sz w:val="20"/>
        </w:rPr>
        <w:t>1</w:t>
      </w:r>
      <w:r w:rsidRPr="00E507B8">
        <w:rPr>
          <w:rFonts w:ascii="Times New Roman" w:hAnsi="Times New Roman" w:cs="Times New Roman"/>
          <w:spacing w:val="1"/>
          <w:sz w:val="20"/>
        </w:rPr>
        <w:t>9</w:t>
      </w:r>
      <w:r w:rsidRPr="00E507B8">
        <w:rPr>
          <w:rFonts w:ascii="Times New Roman" w:hAnsi="Times New Roman" w:cs="Times New Roman"/>
          <w:spacing w:val="-2"/>
          <w:sz w:val="20"/>
        </w:rPr>
        <w:t>9</w:t>
      </w:r>
      <w:r w:rsidRPr="00E507B8">
        <w:rPr>
          <w:rFonts w:ascii="Times New Roman" w:hAnsi="Times New Roman" w:cs="Times New Roman"/>
          <w:spacing w:val="1"/>
          <w:sz w:val="20"/>
        </w:rPr>
        <w:t>7</w:t>
      </w:r>
      <w:r w:rsidRPr="00E507B8">
        <w:rPr>
          <w:rFonts w:ascii="Times New Roman" w:hAnsi="Times New Roman" w:cs="Times New Roman"/>
          <w:sz w:val="20"/>
        </w:rPr>
        <w:t>-</w:t>
      </w:r>
      <w:r w:rsidRPr="00E507B8">
        <w:rPr>
          <w:rFonts w:ascii="Times New Roman" w:hAnsi="Times New Roman" w:cs="Times New Roman"/>
          <w:spacing w:val="-2"/>
          <w:sz w:val="20"/>
        </w:rPr>
        <w:t>1998</w:t>
      </w:r>
      <w:r w:rsidRPr="00E507B8">
        <w:rPr>
          <w:rFonts w:ascii="Times New Roman" w:hAnsi="Times New Roman" w:cs="Times New Roman"/>
          <w:sz w:val="20"/>
        </w:rPr>
        <w:t>, I</w:t>
      </w:r>
      <w:r w:rsidRPr="00E507B8">
        <w:rPr>
          <w:rFonts w:ascii="Times New Roman" w:hAnsi="Times New Roman" w:cs="Times New Roman"/>
          <w:spacing w:val="1"/>
          <w:sz w:val="20"/>
        </w:rPr>
        <w:t>n</w:t>
      </w:r>
      <w:r w:rsidRPr="00E507B8">
        <w:rPr>
          <w:rFonts w:ascii="Times New Roman" w:hAnsi="Times New Roman" w:cs="Times New Roman"/>
          <w:spacing w:val="-1"/>
          <w:sz w:val="20"/>
        </w:rPr>
        <w:t>c</w:t>
      </w:r>
      <w:r w:rsidRPr="00E507B8">
        <w:rPr>
          <w:rFonts w:ascii="Times New Roman" w:hAnsi="Times New Roman" w:cs="Times New Roman"/>
          <w:sz w:val="20"/>
        </w:rPr>
        <w:t>i</w:t>
      </w:r>
      <w:r w:rsidRPr="00E507B8">
        <w:rPr>
          <w:rFonts w:ascii="Times New Roman" w:hAnsi="Times New Roman" w:cs="Times New Roman"/>
          <w:spacing w:val="-2"/>
          <w:sz w:val="20"/>
        </w:rPr>
        <w:t>d</w:t>
      </w:r>
      <w:r w:rsidRPr="00E507B8">
        <w:rPr>
          <w:rFonts w:ascii="Times New Roman" w:hAnsi="Times New Roman" w:cs="Times New Roman"/>
          <w:spacing w:val="1"/>
          <w:sz w:val="20"/>
        </w:rPr>
        <w:t>e</w:t>
      </w:r>
      <w:r w:rsidRPr="00E507B8">
        <w:rPr>
          <w:rFonts w:ascii="Times New Roman" w:hAnsi="Times New Roman" w:cs="Times New Roman"/>
          <w:spacing w:val="-2"/>
          <w:sz w:val="20"/>
        </w:rPr>
        <w:t>n</w:t>
      </w:r>
      <w:r w:rsidRPr="00E507B8">
        <w:rPr>
          <w:rFonts w:ascii="Times New Roman" w:hAnsi="Times New Roman" w:cs="Times New Roman"/>
          <w:spacing w:val="1"/>
          <w:sz w:val="20"/>
        </w:rPr>
        <w:t>c</w:t>
      </w:r>
      <w:r w:rsidRPr="00E507B8">
        <w:rPr>
          <w:rFonts w:ascii="Times New Roman" w:hAnsi="Times New Roman" w:cs="Times New Roman"/>
          <w:sz w:val="20"/>
        </w:rPr>
        <w:t xml:space="preserve">e </w:t>
      </w:r>
      <w:r w:rsidRPr="00E507B8">
        <w:rPr>
          <w:rFonts w:ascii="Times New Roman" w:hAnsi="Times New Roman" w:cs="Times New Roman"/>
          <w:spacing w:val="-1"/>
          <w:sz w:val="20"/>
        </w:rPr>
        <w:t>a</w:t>
      </w:r>
      <w:r w:rsidRPr="00E507B8">
        <w:rPr>
          <w:rFonts w:ascii="Times New Roman" w:hAnsi="Times New Roman" w:cs="Times New Roman"/>
          <w:spacing w:val="1"/>
          <w:sz w:val="20"/>
        </w:rPr>
        <w:t>n</w:t>
      </w:r>
      <w:r w:rsidRPr="00E507B8">
        <w:rPr>
          <w:rFonts w:ascii="Times New Roman" w:hAnsi="Times New Roman" w:cs="Times New Roman"/>
          <w:sz w:val="20"/>
        </w:rPr>
        <w:t xml:space="preserve">d </w:t>
      </w:r>
      <w:r w:rsidRPr="00E507B8">
        <w:rPr>
          <w:rFonts w:ascii="Times New Roman" w:hAnsi="Times New Roman" w:cs="Times New Roman"/>
          <w:spacing w:val="-2"/>
          <w:sz w:val="20"/>
        </w:rPr>
        <w:t>d</w:t>
      </w:r>
      <w:r w:rsidRPr="00E507B8">
        <w:rPr>
          <w:rFonts w:ascii="Times New Roman" w:hAnsi="Times New Roman" w:cs="Times New Roman"/>
          <w:sz w:val="20"/>
        </w:rPr>
        <w:t>i</w:t>
      </w:r>
      <w:r w:rsidRPr="00E507B8">
        <w:rPr>
          <w:rFonts w:ascii="Times New Roman" w:hAnsi="Times New Roman" w:cs="Times New Roman"/>
          <w:spacing w:val="-1"/>
          <w:sz w:val="20"/>
        </w:rPr>
        <w:t>s</w:t>
      </w:r>
      <w:r w:rsidRPr="00E507B8">
        <w:rPr>
          <w:rFonts w:ascii="Times New Roman" w:hAnsi="Times New Roman" w:cs="Times New Roman"/>
          <w:sz w:val="20"/>
        </w:rPr>
        <w:t>tri</w:t>
      </w:r>
      <w:r w:rsidRPr="00E507B8">
        <w:rPr>
          <w:rFonts w:ascii="Times New Roman" w:hAnsi="Times New Roman" w:cs="Times New Roman"/>
          <w:spacing w:val="1"/>
          <w:sz w:val="20"/>
        </w:rPr>
        <w:t>b</w:t>
      </w:r>
      <w:r w:rsidRPr="00E507B8">
        <w:rPr>
          <w:rFonts w:ascii="Times New Roman" w:hAnsi="Times New Roman" w:cs="Times New Roman"/>
          <w:spacing w:val="-2"/>
          <w:sz w:val="20"/>
        </w:rPr>
        <w:t>u</w:t>
      </w:r>
      <w:r w:rsidRPr="00E507B8">
        <w:rPr>
          <w:rFonts w:ascii="Times New Roman" w:hAnsi="Times New Roman" w:cs="Times New Roman"/>
          <w:sz w:val="20"/>
        </w:rPr>
        <w:t>ti</w:t>
      </w:r>
      <w:r w:rsidRPr="00E507B8">
        <w:rPr>
          <w:rFonts w:ascii="Times New Roman" w:hAnsi="Times New Roman" w:cs="Times New Roman"/>
          <w:spacing w:val="-2"/>
          <w:sz w:val="20"/>
        </w:rPr>
        <w:t>o</w:t>
      </w:r>
      <w:r w:rsidRPr="00E507B8">
        <w:rPr>
          <w:rFonts w:ascii="Times New Roman" w:hAnsi="Times New Roman" w:cs="Times New Roman"/>
          <w:sz w:val="20"/>
        </w:rPr>
        <w:t xml:space="preserve">n </w:t>
      </w:r>
      <w:r w:rsidRPr="00E507B8">
        <w:rPr>
          <w:rFonts w:ascii="Times New Roman" w:hAnsi="Times New Roman" w:cs="Times New Roman"/>
          <w:spacing w:val="-2"/>
          <w:sz w:val="20"/>
        </w:rPr>
        <w:t>o</w:t>
      </w:r>
      <w:r w:rsidRPr="00E507B8">
        <w:rPr>
          <w:rFonts w:ascii="Times New Roman" w:hAnsi="Times New Roman" w:cs="Times New Roman"/>
          <w:sz w:val="20"/>
        </w:rPr>
        <w:t xml:space="preserve">f </w:t>
      </w:r>
      <w:r w:rsidRPr="00E507B8">
        <w:rPr>
          <w:rFonts w:ascii="Times New Roman" w:hAnsi="Times New Roman" w:cs="Times New Roman"/>
          <w:spacing w:val="-1"/>
          <w:sz w:val="20"/>
        </w:rPr>
        <w:t>c</w:t>
      </w:r>
      <w:r w:rsidRPr="00E507B8">
        <w:rPr>
          <w:rFonts w:ascii="Times New Roman" w:hAnsi="Times New Roman" w:cs="Times New Roman"/>
          <w:spacing w:val="1"/>
          <w:sz w:val="20"/>
        </w:rPr>
        <w:t>a</w:t>
      </w:r>
      <w:r w:rsidRPr="00E507B8">
        <w:rPr>
          <w:rFonts w:ascii="Times New Roman" w:hAnsi="Times New Roman" w:cs="Times New Roman"/>
          <w:spacing w:val="-2"/>
          <w:sz w:val="20"/>
        </w:rPr>
        <w:t>n</w:t>
      </w:r>
      <w:r w:rsidRPr="00E507B8">
        <w:rPr>
          <w:rFonts w:ascii="Times New Roman" w:hAnsi="Times New Roman" w:cs="Times New Roman"/>
          <w:spacing w:val="-1"/>
          <w:sz w:val="20"/>
        </w:rPr>
        <w:t>c</w:t>
      </w:r>
      <w:r w:rsidRPr="00E507B8">
        <w:rPr>
          <w:rFonts w:ascii="Times New Roman" w:hAnsi="Times New Roman" w:cs="Times New Roman"/>
          <w:spacing w:val="1"/>
          <w:sz w:val="20"/>
        </w:rPr>
        <w:t>e</w:t>
      </w:r>
      <w:r w:rsidRPr="00E507B8">
        <w:rPr>
          <w:rFonts w:ascii="Times New Roman" w:hAnsi="Times New Roman" w:cs="Times New Roman"/>
          <w:spacing w:val="-9"/>
          <w:sz w:val="20"/>
        </w:rPr>
        <w:t>r</w:t>
      </w:r>
      <w:r w:rsidR="00DC0798" w:rsidRPr="00E507B8">
        <w:rPr>
          <w:rFonts w:ascii="Times New Roman" w:hAnsi="Times New Roman" w:cs="Times New Roman"/>
          <w:spacing w:val="-9"/>
          <w:sz w:val="20"/>
        </w:rPr>
        <w:t xml:space="preserve">. New Delhi: </w:t>
      </w:r>
      <w:r w:rsidRPr="00E507B8">
        <w:rPr>
          <w:rFonts w:ascii="Times New Roman" w:hAnsi="Times New Roman" w:cs="Times New Roman"/>
          <w:sz w:val="20"/>
        </w:rPr>
        <w:t>I</w:t>
      </w:r>
      <w:r w:rsidRPr="00E507B8">
        <w:rPr>
          <w:rFonts w:ascii="Times New Roman" w:hAnsi="Times New Roman" w:cs="Times New Roman"/>
          <w:spacing w:val="1"/>
          <w:sz w:val="20"/>
        </w:rPr>
        <w:t>n</w:t>
      </w:r>
      <w:r w:rsidRPr="00E507B8">
        <w:rPr>
          <w:rFonts w:ascii="Times New Roman" w:hAnsi="Times New Roman" w:cs="Times New Roman"/>
          <w:spacing w:val="-2"/>
          <w:sz w:val="20"/>
        </w:rPr>
        <w:t>d</w:t>
      </w:r>
      <w:r w:rsidRPr="00E507B8">
        <w:rPr>
          <w:rFonts w:ascii="Times New Roman" w:hAnsi="Times New Roman" w:cs="Times New Roman"/>
          <w:sz w:val="20"/>
        </w:rPr>
        <w:t>i</w:t>
      </w:r>
      <w:r w:rsidRPr="00E507B8">
        <w:rPr>
          <w:rFonts w:ascii="Times New Roman" w:hAnsi="Times New Roman" w:cs="Times New Roman"/>
          <w:spacing w:val="-1"/>
          <w:sz w:val="20"/>
        </w:rPr>
        <w:t>a</w:t>
      </w:r>
      <w:r w:rsidRPr="00E507B8">
        <w:rPr>
          <w:rFonts w:ascii="Times New Roman" w:hAnsi="Times New Roman" w:cs="Times New Roman"/>
          <w:sz w:val="20"/>
        </w:rPr>
        <w:t>n C</w:t>
      </w:r>
      <w:r w:rsidRPr="00E507B8">
        <w:rPr>
          <w:rFonts w:ascii="Times New Roman" w:hAnsi="Times New Roman" w:cs="Times New Roman"/>
          <w:spacing w:val="-2"/>
          <w:sz w:val="20"/>
        </w:rPr>
        <w:t>o</w:t>
      </w:r>
      <w:r w:rsidRPr="00E507B8">
        <w:rPr>
          <w:rFonts w:ascii="Times New Roman" w:hAnsi="Times New Roman" w:cs="Times New Roman"/>
          <w:spacing w:val="1"/>
          <w:sz w:val="20"/>
        </w:rPr>
        <w:t>u</w:t>
      </w:r>
      <w:r w:rsidRPr="00E507B8">
        <w:rPr>
          <w:rFonts w:ascii="Times New Roman" w:hAnsi="Times New Roman" w:cs="Times New Roman"/>
          <w:spacing w:val="-2"/>
          <w:sz w:val="20"/>
        </w:rPr>
        <w:t>n</w:t>
      </w:r>
      <w:r w:rsidRPr="00E507B8">
        <w:rPr>
          <w:rFonts w:ascii="Times New Roman" w:hAnsi="Times New Roman" w:cs="Times New Roman"/>
          <w:spacing w:val="-1"/>
          <w:sz w:val="20"/>
        </w:rPr>
        <w:t>c</w:t>
      </w:r>
      <w:r w:rsidRPr="00E507B8">
        <w:rPr>
          <w:rFonts w:ascii="Times New Roman" w:hAnsi="Times New Roman" w:cs="Times New Roman"/>
          <w:sz w:val="20"/>
        </w:rPr>
        <w:t>il</w:t>
      </w:r>
      <w:r w:rsidRPr="00E507B8">
        <w:rPr>
          <w:rFonts w:ascii="Times New Roman" w:hAnsi="Times New Roman" w:cs="Times New Roman"/>
          <w:spacing w:val="10"/>
          <w:sz w:val="20"/>
        </w:rPr>
        <w:t xml:space="preserve"> of </w:t>
      </w:r>
      <w:r w:rsidRPr="00E507B8">
        <w:rPr>
          <w:rFonts w:ascii="Times New Roman" w:hAnsi="Times New Roman" w:cs="Times New Roman"/>
          <w:sz w:val="20"/>
        </w:rPr>
        <w:t>M</w:t>
      </w:r>
      <w:r w:rsidRPr="00E507B8">
        <w:rPr>
          <w:rFonts w:ascii="Times New Roman" w:hAnsi="Times New Roman" w:cs="Times New Roman"/>
          <w:spacing w:val="-1"/>
          <w:sz w:val="20"/>
        </w:rPr>
        <w:t>e</w:t>
      </w:r>
      <w:r w:rsidRPr="00E507B8">
        <w:rPr>
          <w:rFonts w:ascii="Times New Roman" w:hAnsi="Times New Roman" w:cs="Times New Roman"/>
          <w:sz w:val="20"/>
        </w:rPr>
        <w:t>dical R</w:t>
      </w:r>
      <w:r w:rsidRPr="00E507B8">
        <w:rPr>
          <w:rFonts w:ascii="Times New Roman" w:hAnsi="Times New Roman" w:cs="Times New Roman"/>
          <w:spacing w:val="1"/>
          <w:sz w:val="20"/>
        </w:rPr>
        <w:t>e</w:t>
      </w:r>
      <w:r w:rsidRPr="00E507B8">
        <w:rPr>
          <w:rFonts w:ascii="Times New Roman" w:hAnsi="Times New Roman" w:cs="Times New Roman"/>
          <w:spacing w:val="-1"/>
          <w:sz w:val="20"/>
        </w:rPr>
        <w:t>search</w:t>
      </w:r>
      <w:r w:rsidR="00DC0798" w:rsidRPr="00E507B8">
        <w:rPr>
          <w:rFonts w:ascii="Times New Roman" w:hAnsi="Times New Roman" w:cs="Times New Roman"/>
          <w:sz w:val="20"/>
        </w:rPr>
        <w:t xml:space="preserve">. </w:t>
      </w:r>
    </w:p>
    <w:p w:rsidR="00DC0798" w:rsidRPr="00E507B8" w:rsidRDefault="00714789" w:rsidP="00DC0798">
      <w:pPr>
        <w:spacing w:after="0" w:line="240" w:lineRule="auto"/>
        <w:ind w:left="567" w:hanging="567"/>
        <w:jc w:val="both"/>
        <w:rPr>
          <w:rFonts w:ascii="Times New Roman" w:hAnsi="Times New Roman" w:cs="Times New Roman"/>
          <w:sz w:val="20"/>
        </w:rPr>
      </w:pPr>
      <w:r w:rsidRPr="00E507B8">
        <w:rPr>
          <w:rFonts w:ascii="Times New Roman" w:hAnsi="Times New Roman" w:cs="Times New Roman"/>
          <w:sz w:val="20"/>
        </w:rPr>
        <w:t xml:space="preserve">National Cancer Registry </w:t>
      </w:r>
      <w:proofErr w:type="spellStart"/>
      <w:r w:rsidRPr="00E507B8">
        <w:rPr>
          <w:rFonts w:ascii="Times New Roman" w:hAnsi="Times New Roman" w:cs="Times New Roman"/>
          <w:sz w:val="20"/>
        </w:rPr>
        <w:t>Programme</w:t>
      </w:r>
      <w:proofErr w:type="spellEnd"/>
      <w:r w:rsidRPr="00E507B8">
        <w:rPr>
          <w:rFonts w:ascii="Times New Roman" w:hAnsi="Times New Roman" w:cs="Times New Roman"/>
          <w:sz w:val="20"/>
        </w:rPr>
        <w:t xml:space="preserve"> (NCRP) (2005). </w:t>
      </w:r>
      <w:r w:rsidRPr="00E507B8">
        <w:rPr>
          <w:rFonts w:ascii="Times New Roman" w:hAnsi="Times New Roman" w:cs="Times New Roman"/>
          <w:noProof/>
          <w:spacing w:val="-13"/>
          <w:sz w:val="20"/>
        </w:rPr>
        <w:t>T</w:t>
      </w:r>
      <w:r w:rsidRPr="00E507B8">
        <w:rPr>
          <w:rFonts w:ascii="Times New Roman" w:hAnsi="Times New Roman" w:cs="Times New Roman"/>
          <w:noProof/>
          <w:spacing w:val="2"/>
          <w:sz w:val="20"/>
        </w:rPr>
        <w:t>w</w:t>
      </w:r>
      <w:r w:rsidRPr="00E507B8">
        <w:rPr>
          <w:rFonts w:ascii="Times New Roman" w:hAnsi="Times New Roman" w:cs="Times New Roman"/>
          <w:noProof/>
          <w:sz w:val="20"/>
        </w:rPr>
        <w:t>o-</w:t>
      </w:r>
      <w:r w:rsidRPr="00E507B8">
        <w:rPr>
          <w:rFonts w:ascii="Times New Roman" w:hAnsi="Times New Roman" w:cs="Times New Roman"/>
          <w:noProof/>
          <w:spacing w:val="1"/>
          <w:sz w:val="20"/>
        </w:rPr>
        <w:t>y</w:t>
      </w:r>
      <w:r w:rsidRPr="00E507B8">
        <w:rPr>
          <w:rFonts w:ascii="Times New Roman" w:hAnsi="Times New Roman" w:cs="Times New Roman"/>
          <w:noProof/>
          <w:spacing w:val="-1"/>
          <w:sz w:val="20"/>
        </w:rPr>
        <w:t>ea</w:t>
      </w:r>
      <w:r w:rsidRPr="00E507B8">
        <w:rPr>
          <w:rFonts w:ascii="Times New Roman" w:hAnsi="Times New Roman" w:cs="Times New Roman"/>
          <w:noProof/>
          <w:sz w:val="20"/>
        </w:rPr>
        <w:t xml:space="preserve">r </w:t>
      </w:r>
      <w:r w:rsidRPr="00E507B8">
        <w:rPr>
          <w:rFonts w:ascii="Times New Roman" w:hAnsi="Times New Roman" w:cs="Times New Roman"/>
          <w:sz w:val="20"/>
        </w:rPr>
        <w:t>r</w:t>
      </w:r>
      <w:r w:rsidRPr="00E507B8">
        <w:rPr>
          <w:rFonts w:ascii="Times New Roman" w:hAnsi="Times New Roman" w:cs="Times New Roman"/>
          <w:spacing w:val="-1"/>
          <w:sz w:val="20"/>
        </w:rPr>
        <w:t>e</w:t>
      </w:r>
      <w:r w:rsidRPr="00E507B8">
        <w:rPr>
          <w:rFonts w:ascii="Times New Roman" w:hAnsi="Times New Roman" w:cs="Times New Roman"/>
          <w:spacing w:val="1"/>
          <w:sz w:val="20"/>
        </w:rPr>
        <w:t>p</w:t>
      </w:r>
      <w:r w:rsidRPr="00E507B8">
        <w:rPr>
          <w:rFonts w:ascii="Times New Roman" w:hAnsi="Times New Roman" w:cs="Times New Roman"/>
          <w:spacing w:val="-2"/>
          <w:sz w:val="20"/>
        </w:rPr>
        <w:t>o</w:t>
      </w:r>
      <w:r w:rsidRPr="00E507B8">
        <w:rPr>
          <w:rFonts w:ascii="Times New Roman" w:hAnsi="Times New Roman" w:cs="Times New Roman"/>
          <w:sz w:val="20"/>
        </w:rPr>
        <w:t xml:space="preserve">rt </w:t>
      </w:r>
      <w:r w:rsidRPr="00E507B8">
        <w:rPr>
          <w:rFonts w:ascii="Times New Roman" w:hAnsi="Times New Roman" w:cs="Times New Roman"/>
          <w:spacing w:val="1"/>
          <w:sz w:val="20"/>
        </w:rPr>
        <w:t>o</w:t>
      </w:r>
      <w:r w:rsidRPr="00E507B8">
        <w:rPr>
          <w:rFonts w:ascii="Times New Roman" w:hAnsi="Times New Roman" w:cs="Times New Roman"/>
          <w:sz w:val="20"/>
        </w:rPr>
        <w:t>f t</w:t>
      </w:r>
      <w:r w:rsidRPr="00E507B8">
        <w:rPr>
          <w:rFonts w:ascii="Times New Roman" w:hAnsi="Times New Roman" w:cs="Times New Roman"/>
          <w:spacing w:val="1"/>
          <w:sz w:val="20"/>
        </w:rPr>
        <w:t>h</w:t>
      </w:r>
      <w:r w:rsidRPr="00E507B8">
        <w:rPr>
          <w:rFonts w:ascii="Times New Roman" w:hAnsi="Times New Roman" w:cs="Times New Roman"/>
          <w:sz w:val="20"/>
        </w:rPr>
        <w:t xml:space="preserve">e </w:t>
      </w:r>
      <w:r w:rsidRPr="00E507B8">
        <w:rPr>
          <w:rFonts w:ascii="Times New Roman" w:hAnsi="Times New Roman" w:cs="Times New Roman"/>
          <w:noProof/>
          <w:spacing w:val="-2"/>
          <w:sz w:val="20"/>
        </w:rPr>
        <w:t>p</w:t>
      </w:r>
      <w:r w:rsidRPr="00E507B8">
        <w:rPr>
          <w:rFonts w:ascii="Times New Roman" w:hAnsi="Times New Roman" w:cs="Times New Roman"/>
          <w:noProof/>
          <w:spacing w:val="1"/>
          <w:sz w:val="20"/>
        </w:rPr>
        <w:t>o</w:t>
      </w:r>
      <w:r w:rsidRPr="00E507B8">
        <w:rPr>
          <w:rFonts w:ascii="Times New Roman" w:hAnsi="Times New Roman" w:cs="Times New Roman"/>
          <w:noProof/>
          <w:spacing w:val="-2"/>
          <w:sz w:val="20"/>
        </w:rPr>
        <w:t>p</w:t>
      </w:r>
      <w:r w:rsidRPr="00E507B8">
        <w:rPr>
          <w:rFonts w:ascii="Times New Roman" w:hAnsi="Times New Roman" w:cs="Times New Roman"/>
          <w:noProof/>
          <w:spacing w:val="1"/>
          <w:sz w:val="20"/>
        </w:rPr>
        <w:t>u</w:t>
      </w:r>
      <w:r w:rsidRPr="00E507B8">
        <w:rPr>
          <w:rFonts w:ascii="Times New Roman" w:hAnsi="Times New Roman" w:cs="Times New Roman"/>
          <w:noProof/>
          <w:sz w:val="20"/>
        </w:rPr>
        <w:t>l</w:t>
      </w:r>
      <w:r w:rsidRPr="00E507B8">
        <w:rPr>
          <w:rFonts w:ascii="Times New Roman" w:hAnsi="Times New Roman" w:cs="Times New Roman"/>
          <w:noProof/>
          <w:spacing w:val="-1"/>
          <w:sz w:val="20"/>
        </w:rPr>
        <w:t>a</w:t>
      </w:r>
      <w:r w:rsidRPr="00E507B8">
        <w:rPr>
          <w:rFonts w:ascii="Times New Roman" w:hAnsi="Times New Roman" w:cs="Times New Roman"/>
          <w:noProof/>
          <w:sz w:val="20"/>
        </w:rPr>
        <w:t>ti</w:t>
      </w:r>
      <w:r w:rsidRPr="00E507B8">
        <w:rPr>
          <w:rFonts w:ascii="Times New Roman" w:hAnsi="Times New Roman" w:cs="Times New Roman"/>
          <w:noProof/>
          <w:spacing w:val="-2"/>
          <w:sz w:val="20"/>
        </w:rPr>
        <w:t>o</w:t>
      </w:r>
      <w:r w:rsidRPr="00E507B8">
        <w:rPr>
          <w:rFonts w:ascii="Times New Roman" w:hAnsi="Times New Roman" w:cs="Times New Roman"/>
          <w:noProof/>
          <w:sz w:val="20"/>
        </w:rPr>
        <w:t>n</w:t>
      </w:r>
      <w:r w:rsidRPr="00E507B8">
        <w:rPr>
          <w:rFonts w:ascii="Times New Roman" w:hAnsi="Times New Roman" w:cs="Times New Roman"/>
          <w:noProof/>
          <w:spacing w:val="13"/>
          <w:sz w:val="20"/>
        </w:rPr>
        <w:t>-</w:t>
      </w:r>
      <w:r w:rsidRPr="00E507B8">
        <w:rPr>
          <w:rFonts w:ascii="Times New Roman" w:hAnsi="Times New Roman" w:cs="Times New Roman"/>
          <w:noProof/>
          <w:spacing w:val="1"/>
          <w:sz w:val="20"/>
        </w:rPr>
        <w:t>b</w:t>
      </w:r>
      <w:r w:rsidRPr="00E507B8">
        <w:rPr>
          <w:rFonts w:ascii="Times New Roman" w:hAnsi="Times New Roman" w:cs="Times New Roman"/>
          <w:noProof/>
          <w:spacing w:val="-1"/>
          <w:sz w:val="20"/>
        </w:rPr>
        <w:t>as</w:t>
      </w:r>
      <w:r w:rsidRPr="00E507B8">
        <w:rPr>
          <w:rFonts w:ascii="Times New Roman" w:hAnsi="Times New Roman" w:cs="Times New Roman"/>
          <w:noProof/>
          <w:spacing w:val="1"/>
          <w:sz w:val="20"/>
        </w:rPr>
        <w:t>e</w:t>
      </w:r>
      <w:r w:rsidRPr="00E507B8">
        <w:rPr>
          <w:rFonts w:ascii="Times New Roman" w:hAnsi="Times New Roman" w:cs="Times New Roman"/>
          <w:noProof/>
          <w:sz w:val="20"/>
        </w:rPr>
        <w:t xml:space="preserve">d </w:t>
      </w:r>
      <w:r w:rsidRPr="00E507B8">
        <w:rPr>
          <w:rFonts w:ascii="Times New Roman" w:hAnsi="Times New Roman" w:cs="Times New Roman"/>
          <w:sz w:val="20"/>
        </w:rPr>
        <w:t>r</w:t>
      </w:r>
      <w:r w:rsidRPr="00E507B8">
        <w:rPr>
          <w:rFonts w:ascii="Times New Roman" w:hAnsi="Times New Roman" w:cs="Times New Roman"/>
          <w:spacing w:val="-1"/>
          <w:sz w:val="20"/>
        </w:rPr>
        <w:t>e</w:t>
      </w:r>
      <w:r w:rsidRPr="00E507B8">
        <w:rPr>
          <w:rFonts w:ascii="Times New Roman" w:hAnsi="Times New Roman" w:cs="Times New Roman"/>
          <w:spacing w:val="1"/>
          <w:sz w:val="20"/>
        </w:rPr>
        <w:t>g</w:t>
      </w:r>
      <w:r w:rsidRPr="00E507B8">
        <w:rPr>
          <w:rFonts w:ascii="Times New Roman" w:hAnsi="Times New Roman" w:cs="Times New Roman"/>
          <w:sz w:val="20"/>
        </w:rPr>
        <w:t>i</w:t>
      </w:r>
      <w:r w:rsidRPr="00E507B8">
        <w:rPr>
          <w:rFonts w:ascii="Times New Roman" w:hAnsi="Times New Roman" w:cs="Times New Roman"/>
          <w:spacing w:val="-1"/>
          <w:sz w:val="20"/>
        </w:rPr>
        <w:t>s</w:t>
      </w:r>
      <w:r w:rsidRPr="00E507B8">
        <w:rPr>
          <w:rFonts w:ascii="Times New Roman" w:hAnsi="Times New Roman" w:cs="Times New Roman"/>
          <w:sz w:val="20"/>
        </w:rPr>
        <w:t>tr</w:t>
      </w:r>
      <w:r w:rsidRPr="00E507B8">
        <w:rPr>
          <w:rFonts w:ascii="Times New Roman" w:hAnsi="Times New Roman" w:cs="Times New Roman"/>
          <w:spacing w:val="-2"/>
          <w:sz w:val="20"/>
        </w:rPr>
        <w:t>i</w:t>
      </w:r>
      <w:r w:rsidRPr="00E507B8">
        <w:rPr>
          <w:rFonts w:ascii="Times New Roman" w:hAnsi="Times New Roman" w:cs="Times New Roman"/>
          <w:spacing w:val="1"/>
          <w:sz w:val="20"/>
        </w:rPr>
        <w:t>e</w:t>
      </w:r>
      <w:r w:rsidRPr="00E507B8">
        <w:rPr>
          <w:rFonts w:ascii="Times New Roman" w:hAnsi="Times New Roman" w:cs="Times New Roman"/>
          <w:sz w:val="20"/>
        </w:rPr>
        <w:t xml:space="preserve">s </w:t>
      </w:r>
      <w:r w:rsidRPr="00E507B8">
        <w:rPr>
          <w:rFonts w:ascii="Times New Roman" w:hAnsi="Times New Roman" w:cs="Times New Roman"/>
          <w:spacing w:val="-2"/>
          <w:sz w:val="20"/>
        </w:rPr>
        <w:t>1</w:t>
      </w:r>
      <w:r w:rsidRPr="00E507B8">
        <w:rPr>
          <w:rFonts w:ascii="Times New Roman" w:hAnsi="Times New Roman" w:cs="Times New Roman"/>
          <w:spacing w:val="1"/>
          <w:sz w:val="20"/>
        </w:rPr>
        <w:t>9</w:t>
      </w:r>
      <w:r w:rsidRPr="00E507B8">
        <w:rPr>
          <w:rFonts w:ascii="Times New Roman" w:hAnsi="Times New Roman" w:cs="Times New Roman"/>
          <w:spacing w:val="-2"/>
          <w:sz w:val="20"/>
        </w:rPr>
        <w:t>9</w:t>
      </w:r>
      <w:r w:rsidRPr="00E507B8">
        <w:rPr>
          <w:rFonts w:ascii="Times New Roman" w:hAnsi="Times New Roman" w:cs="Times New Roman"/>
          <w:spacing w:val="1"/>
          <w:sz w:val="20"/>
        </w:rPr>
        <w:t>9</w:t>
      </w:r>
      <w:r w:rsidRPr="00E507B8">
        <w:rPr>
          <w:rFonts w:ascii="Times New Roman" w:hAnsi="Times New Roman" w:cs="Times New Roman"/>
          <w:sz w:val="20"/>
        </w:rPr>
        <w:t>-</w:t>
      </w:r>
      <w:r w:rsidRPr="00E507B8">
        <w:rPr>
          <w:rFonts w:ascii="Times New Roman" w:hAnsi="Times New Roman" w:cs="Times New Roman"/>
          <w:spacing w:val="-2"/>
          <w:sz w:val="20"/>
        </w:rPr>
        <w:t>2</w:t>
      </w:r>
      <w:r w:rsidRPr="00E507B8">
        <w:rPr>
          <w:rFonts w:ascii="Times New Roman" w:hAnsi="Times New Roman" w:cs="Times New Roman"/>
          <w:spacing w:val="1"/>
          <w:sz w:val="20"/>
        </w:rPr>
        <w:t>0</w:t>
      </w:r>
      <w:r w:rsidRPr="00E507B8">
        <w:rPr>
          <w:rFonts w:ascii="Times New Roman" w:hAnsi="Times New Roman" w:cs="Times New Roman"/>
          <w:spacing w:val="-2"/>
          <w:sz w:val="20"/>
        </w:rPr>
        <w:t>0</w:t>
      </w:r>
      <w:r w:rsidRPr="00E507B8">
        <w:rPr>
          <w:rFonts w:ascii="Times New Roman" w:hAnsi="Times New Roman" w:cs="Times New Roman"/>
          <w:spacing w:val="1"/>
          <w:sz w:val="20"/>
        </w:rPr>
        <w:t>0</w:t>
      </w:r>
      <w:r w:rsidRPr="00E507B8">
        <w:rPr>
          <w:rFonts w:ascii="Times New Roman" w:hAnsi="Times New Roman" w:cs="Times New Roman"/>
          <w:sz w:val="20"/>
        </w:rPr>
        <w:t>, I</w:t>
      </w:r>
      <w:r w:rsidRPr="00E507B8">
        <w:rPr>
          <w:rFonts w:ascii="Times New Roman" w:hAnsi="Times New Roman" w:cs="Times New Roman"/>
          <w:spacing w:val="1"/>
          <w:sz w:val="20"/>
        </w:rPr>
        <w:t>n</w:t>
      </w:r>
      <w:r w:rsidRPr="00E507B8">
        <w:rPr>
          <w:rFonts w:ascii="Times New Roman" w:hAnsi="Times New Roman" w:cs="Times New Roman"/>
          <w:spacing w:val="-1"/>
          <w:sz w:val="20"/>
        </w:rPr>
        <w:t>c</w:t>
      </w:r>
      <w:r w:rsidRPr="00E507B8">
        <w:rPr>
          <w:rFonts w:ascii="Times New Roman" w:hAnsi="Times New Roman" w:cs="Times New Roman"/>
          <w:sz w:val="20"/>
        </w:rPr>
        <w:t>i</w:t>
      </w:r>
      <w:r w:rsidRPr="00E507B8">
        <w:rPr>
          <w:rFonts w:ascii="Times New Roman" w:hAnsi="Times New Roman" w:cs="Times New Roman"/>
          <w:spacing w:val="-2"/>
          <w:sz w:val="20"/>
        </w:rPr>
        <w:t>d</w:t>
      </w:r>
      <w:r w:rsidRPr="00E507B8">
        <w:rPr>
          <w:rFonts w:ascii="Times New Roman" w:hAnsi="Times New Roman" w:cs="Times New Roman"/>
          <w:spacing w:val="1"/>
          <w:sz w:val="20"/>
        </w:rPr>
        <w:t>e</w:t>
      </w:r>
      <w:r w:rsidRPr="00E507B8">
        <w:rPr>
          <w:rFonts w:ascii="Times New Roman" w:hAnsi="Times New Roman" w:cs="Times New Roman"/>
          <w:spacing w:val="-2"/>
          <w:sz w:val="20"/>
        </w:rPr>
        <w:t>n</w:t>
      </w:r>
      <w:r w:rsidRPr="00E507B8">
        <w:rPr>
          <w:rFonts w:ascii="Times New Roman" w:hAnsi="Times New Roman" w:cs="Times New Roman"/>
          <w:spacing w:val="1"/>
          <w:sz w:val="20"/>
        </w:rPr>
        <w:t>c</w:t>
      </w:r>
      <w:r w:rsidRPr="00E507B8">
        <w:rPr>
          <w:rFonts w:ascii="Times New Roman" w:hAnsi="Times New Roman" w:cs="Times New Roman"/>
          <w:sz w:val="20"/>
        </w:rPr>
        <w:t xml:space="preserve">e </w:t>
      </w:r>
      <w:r w:rsidRPr="00E507B8">
        <w:rPr>
          <w:rFonts w:ascii="Times New Roman" w:hAnsi="Times New Roman" w:cs="Times New Roman"/>
          <w:spacing w:val="-1"/>
          <w:sz w:val="20"/>
        </w:rPr>
        <w:t>a</w:t>
      </w:r>
      <w:r w:rsidRPr="00E507B8">
        <w:rPr>
          <w:rFonts w:ascii="Times New Roman" w:hAnsi="Times New Roman" w:cs="Times New Roman"/>
          <w:spacing w:val="1"/>
          <w:sz w:val="20"/>
        </w:rPr>
        <w:t>n</w:t>
      </w:r>
      <w:r w:rsidRPr="00E507B8">
        <w:rPr>
          <w:rFonts w:ascii="Times New Roman" w:hAnsi="Times New Roman" w:cs="Times New Roman"/>
          <w:sz w:val="20"/>
        </w:rPr>
        <w:t xml:space="preserve">d </w:t>
      </w:r>
      <w:r w:rsidRPr="00E507B8">
        <w:rPr>
          <w:rFonts w:ascii="Times New Roman" w:hAnsi="Times New Roman" w:cs="Times New Roman"/>
          <w:spacing w:val="-2"/>
          <w:sz w:val="20"/>
        </w:rPr>
        <w:t>d</w:t>
      </w:r>
      <w:r w:rsidRPr="00E507B8">
        <w:rPr>
          <w:rFonts w:ascii="Times New Roman" w:hAnsi="Times New Roman" w:cs="Times New Roman"/>
          <w:sz w:val="20"/>
        </w:rPr>
        <w:t>i</w:t>
      </w:r>
      <w:r w:rsidRPr="00E507B8">
        <w:rPr>
          <w:rFonts w:ascii="Times New Roman" w:hAnsi="Times New Roman" w:cs="Times New Roman"/>
          <w:spacing w:val="-1"/>
          <w:sz w:val="20"/>
        </w:rPr>
        <w:t>s</w:t>
      </w:r>
      <w:r w:rsidRPr="00E507B8">
        <w:rPr>
          <w:rFonts w:ascii="Times New Roman" w:hAnsi="Times New Roman" w:cs="Times New Roman"/>
          <w:sz w:val="20"/>
        </w:rPr>
        <w:t>tri</w:t>
      </w:r>
      <w:r w:rsidRPr="00E507B8">
        <w:rPr>
          <w:rFonts w:ascii="Times New Roman" w:hAnsi="Times New Roman" w:cs="Times New Roman"/>
          <w:spacing w:val="1"/>
          <w:sz w:val="20"/>
        </w:rPr>
        <w:t>b</w:t>
      </w:r>
      <w:r w:rsidRPr="00E507B8">
        <w:rPr>
          <w:rFonts w:ascii="Times New Roman" w:hAnsi="Times New Roman" w:cs="Times New Roman"/>
          <w:spacing w:val="-2"/>
          <w:sz w:val="20"/>
        </w:rPr>
        <w:t>u</w:t>
      </w:r>
      <w:r w:rsidRPr="00E507B8">
        <w:rPr>
          <w:rFonts w:ascii="Times New Roman" w:hAnsi="Times New Roman" w:cs="Times New Roman"/>
          <w:sz w:val="20"/>
        </w:rPr>
        <w:t>ti</w:t>
      </w:r>
      <w:r w:rsidRPr="00E507B8">
        <w:rPr>
          <w:rFonts w:ascii="Times New Roman" w:hAnsi="Times New Roman" w:cs="Times New Roman"/>
          <w:spacing w:val="-2"/>
          <w:sz w:val="20"/>
        </w:rPr>
        <w:t>o</w:t>
      </w:r>
      <w:r w:rsidRPr="00E507B8">
        <w:rPr>
          <w:rFonts w:ascii="Times New Roman" w:hAnsi="Times New Roman" w:cs="Times New Roman"/>
          <w:sz w:val="20"/>
        </w:rPr>
        <w:t xml:space="preserve">n </w:t>
      </w:r>
      <w:r w:rsidRPr="00E507B8">
        <w:rPr>
          <w:rFonts w:ascii="Times New Roman" w:hAnsi="Times New Roman" w:cs="Times New Roman"/>
          <w:spacing w:val="-2"/>
          <w:sz w:val="20"/>
        </w:rPr>
        <w:t>o</w:t>
      </w:r>
      <w:r w:rsidRPr="00E507B8">
        <w:rPr>
          <w:rFonts w:ascii="Times New Roman" w:hAnsi="Times New Roman" w:cs="Times New Roman"/>
          <w:sz w:val="20"/>
        </w:rPr>
        <w:t xml:space="preserve">f </w:t>
      </w:r>
      <w:r w:rsidRPr="00E507B8">
        <w:rPr>
          <w:rFonts w:ascii="Times New Roman" w:hAnsi="Times New Roman" w:cs="Times New Roman"/>
          <w:spacing w:val="-1"/>
          <w:sz w:val="20"/>
        </w:rPr>
        <w:t>c</w:t>
      </w:r>
      <w:r w:rsidRPr="00E507B8">
        <w:rPr>
          <w:rFonts w:ascii="Times New Roman" w:hAnsi="Times New Roman" w:cs="Times New Roman"/>
          <w:spacing w:val="1"/>
          <w:sz w:val="20"/>
        </w:rPr>
        <w:t>a</w:t>
      </w:r>
      <w:r w:rsidRPr="00E507B8">
        <w:rPr>
          <w:rFonts w:ascii="Times New Roman" w:hAnsi="Times New Roman" w:cs="Times New Roman"/>
          <w:spacing w:val="-2"/>
          <w:sz w:val="20"/>
        </w:rPr>
        <w:t>n</w:t>
      </w:r>
      <w:r w:rsidRPr="00E507B8">
        <w:rPr>
          <w:rFonts w:ascii="Times New Roman" w:hAnsi="Times New Roman" w:cs="Times New Roman"/>
          <w:spacing w:val="-1"/>
          <w:sz w:val="20"/>
        </w:rPr>
        <w:t>c</w:t>
      </w:r>
      <w:r w:rsidRPr="00E507B8">
        <w:rPr>
          <w:rFonts w:ascii="Times New Roman" w:hAnsi="Times New Roman" w:cs="Times New Roman"/>
          <w:spacing w:val="1"/>
          <w:sz w:val="20"/>
        </w:rPr>
        <w:t>e</w:t>
      </w:r>
      <w:r w:rsidRPr="00E507B8">
        <w:rPr>
          <w:rFonts w:ascii="Times New Roman" w:hAnsi="Times New Roman" w:cs="Times New Roman"/>
          <w:spacing w:val="-9"/>
          <w:sz w:val="20"/>
        </w:rPr>
        <w:t>r</w:t>
      </w:r>
      <w:r w:rsidR="00DC0798" w:rsidRPr="00E507B8">
        <w:rPr>
          <w:rFonts w:ascii="Times New Roman" w:hAnsi="Times New Roman" w:cs="Times New Roman"/>
          <w:spacing w:val="-9"/>
          <w:sz w:val="20"/>
        </w:rPr>
        <w:t xml:space="preserve">. New Delhi: </w:t>
      </w:r>
      <w:r w:rsidR="00DC0798" w:rsidRPr="00E507B8">
        <w:rPr>
          <w:rFonts w:ascii="Times New Roman" w:hAnsi="Times New Roman" w:cs="Times New Roman"/>
          <w:sz w:val="20"/>
        </w:rPr>
        <w:t>I</w:t>
      </w:r>
      <w:r w:rsidR="00DC0798" w:rsidRPr="00E507B8">
        <w:rPr>
          <w:rFonts w:ascii="Times New Roman" w:hAnsi="Times New Roman" w:cs="Times New Roman"/>
          <w:spacing w:val="1"/>
          <w:sz w:val="20"/>
        </w:rPr>
        <w:t>n</w:t>
      </w:r>
      <w:r w:rsidR="00DC0798" w:rsidRPr="00E507B8">
        <w:rPr>
          <w:rFonts w:ascii="Times New Roman" w:hAnsi="Times New Roman" w:cs="Times New Roman"/>
          <w:spacing w:val="-2"/>
          <w:sz w:val="20"/>
        </w:rPr>
        <w:t>d</w:t>
      </w:r>
      <w:r w:rsidR="00DC0798" w:rsidRPr="00E507B8">
        <w:rPr>
          <w:rFonts w:ascii="Times New Roman" w:hAnsi="Times New Roman" w:cs="Times New Roman"/>
          <w:sz w:val="20"/>
        </w:rPr>
        <w:t>i</w:t>
      </w:r>
      <w:r w:rsidR="00DC0798" w:rsidRPr="00E507B8">
        <w:rPr>
          <w:rFonts w:ascii="Times New Roman" w:hAnsi="Times New Roman" w:cs="Times New Roman"/>
          <w:spacing w:val="-1"/>
          <w:sz w:val="20"/>
        </w:rPr>
        <w:t>a</w:t>
      </w:r>
      <w:r w:rsidR="00DC0798" w:rsidRPr="00E507B8">
        <w:rPr>
          <w:rFonts w:ascii="Times New Roman" w:hAnsi="Times New Roman" w:cs="Times New Roman"/>
          <w:sz w:val="20"/>
        </w:rPr>
        <w:t>n C</w:t>
      </w:r>
      <w:r w:rsidR="00DC0798" w:rsidRPr="00E507B8">
        <w:rPr>
          <w:rFonts w:ascii="Times New Roman" w:hAnsi="Times New Roman" w:cs="Times New Roman"/>
          <w:spacing w:val="-2"/>
          <w:sz w:val="20"/>
        </w:rPr>
        <w:t>o</w:t>
      </w:r>
      <w:r w:rsidR="00DC0798" w:rsidRPr="00E507B8">
        <w:rPr>
          <w:rFonts w:ascii="Times New Roman" w:hAnsi="Times New Roman" w:cs="Times New Roman"/>
          <w:spacing w:val="1"/>
          <w:sz w:val="20"/>
        </w:rPr>
        <w:t>u</w:t>
      </w:r>
      <w:r w:rsidR="00DC0798" w:rsidRPr="00E507B8">
        <w:rPr>
          <w:rFonts w:ascii="Times New Roman" w:hAnsi="Times New Roman" w:cs="Times New Roman"/>
          <w:spacing w:val="-2"/>
          <w:sz w:val="20"/>
        </w:rPr>
        <w:t>n</w:t>
      </w:r>
      <w:r w:rsidR="00DC0798" w:rsidRPr="00E507B8">
        <w:rPr>
          <w:rFonts w:ascii="Times New Roman" w:hAnsi="Times New Roman" w:cs="Times New Roman"/>
          <w:spacing w:val="-1"/>
          <w:sz w:val="20"/>
        </w:rPr>
        <w:t>c</w:t>
      </w:r>
      <w:r w:rsidR="00DC0798" w:rsidRPr="00E507B8">
        <w:rPr>
          <w:rFonts w:ascii="Times New Roman" w:hAnsi="Times New Roman" w:cs="Times New Roman"/>
          <w:sz w:val="20"/>
        </w:rPr>
        <w:t>il</w:t>
      </w:r>
      <w:r w:rsidR="00DC0798" w:rsidRPr="00E507B8">
        <w:rPr>
          <w:rFonts w:ascii="Times New Roman" w:hAnsi="Times New Roman" w:cs="Times New Roman"/>
          <w:spacing w:val="10"/>
          <w:sz w:val="20"/>
        </w:rPr>
        <w:t xml:space="preserve"> of </w:t>
      </w:r>
      <w:r w:rsidR="00DC0798" w:rsidRPr="00E507B8">
        <w:rPr>
          <w:rFonts w:ascii="Times New Roman" w:hAnsi="Times New Roman" w:cs="Times New Roman"/>
          <w:sz w:val="20"/>
        </w:rPr>
        <w:t>M</w:t>
      </w:r>
      <w:r w:rsidR="00DC0798" w:rsidRPr="00E507B8">
        <w:rPr>
          <w:rFonts w:ascii="Times New Roman" w:hAnsi="Times New Roman" w:cs="Times New Roman"/>
          <w:spacing w:val="-1"/>
          <w:sz w:val="20"/>
        </w:rPr>
        <w:t>e</w:t>
      </w:r>
      <w:r w:rsidR="00DC0798" w:rsidRPr="00E507B8">
        <w:rPr>
          <w:rFonts w:ascii="Times New Roman" w:hAnsi="Times New Roman" w:cs="Times New Roman"/>
          <w:sz w:val="20"/>
        </w:rPr>
        <w:t>dical R</w:t>
      </w:r>
      <w:r w:rsidR="00DC0798" w:rsidRPr="00E507B8">
        <w:rPr>
          <w:rFonts w:ascii="Times New Roman" w:hAnsi="Times New Roman" w:cs="Times New Roman"/>
          <w:spacing w:val="1"/>
          <w:sz w:val="20"/>
        </w:rPr>
        <w:t>e</w:t>
      </w:r>
      <w:r w:rsidR="00DC0798" w:rsidRPr="00E507B8">
        <w:rPr>
          <w:rFonts w:ascii="Times New Roman" w:hAnsi="Times New Roman" w:cs="Times New Roman"/>
          <w:spacing w:val="-1"/>
          <w:sz w:val="20"/>
        </w:rPr>
        <w:t>search</w:t>
      </w:r>
      <w:r w:rsidR="00DC0798" w:rsidRPr="00E507B8">
        <w:rPr>
          <w:rFonts w:ascii="Times New Roman" w:hAnsi="Times New Roman" w:cs="Times New Roman"/>
          <w:sz w:val="20"/>
        </w:rPr>
        <w:t xml:space="preserve">. </w:t>
      </w:r>
    </w:p>
    <w:p w:rsidR="00DC0798" w:rsidRPr="00E507B8" w:rsidRDefault="00DC0798" w:rsidP="00DC0798">
      <w:pPr>
        <w:spacing w:after="0" w:line="240" w:lineRule="auto"/>
        <w:ind w:left="567" w:hanging="567"/>
        <w:jc w:val="both"/>
        <w:rPr>
          <w:rFonts w:ascii="Times New Roman" w:hAnsi="Times New Roman" w:cs="Times New Roman"/>
          <w:sz w:val="20"/>
        </w:rPr>
      </w:pPr>
      <w:r w:rsidRPr="00E507B8">
        <w:rPr>
          <w:rFonts w:ascii="Times New Roman" w:hAnsi="Times New Roman" w:cs="Times New Roman"/>
          <w:spacing w:val="-9"/>
          <w:sz w:val="20"/>
        </w:rPr>
        <w:t xml:space="preserve"> </w:t>
      </w:r>
      <w:r w:rsidR="00714789" w:rsidRPr="00E507B8">
        <w:rPr>
          <w:rFonts w:ascii="Times New Roman" w:hAnsi="Times New Roman" w:cs="Times New Roman"/>
          <w:sz w:val="20"/>
          <w:lang w:bidi="ar-SA"/>
        </w:rPr>
        <w:t xml:space="preserve">National Cancer Registry </w:t>
      </w:r>
      <w:proofErr w:type="spellStart"/>
      <w:r w:rsidR="00714789" w:rsidRPr="00E507B8">
        <w:rPr>
          <w:rFonts w:ascii="Times New Roman" w:hAnsi="Times New Roman" w:cs="Times New Roman"/>
          <w:sz w:val="20"/>
          <w:lang w:bidi="ar-SA"/>
        </w:rPr>
        <w:t>Programme</w:t>
      </w:r>
      <w:proofErr w:type="spellEnd"/>
      <w:r w:rsidR="00714789" w:rsidRPr="00E507B8">
        <w:rPr>
          <w:rFonts w:ascii="Times New Roman" w:hAnsi="Times New Roman" w:cs="Times New Roman"/>
          <w:sz w:val="20"/>
          <w:lang w:bidi="ar-SA"/>
        </w:rPr>
        <w:t xml:space="preserve"> (NCRP) (2006). Consolidated </w:t>
      </w:r>
      <w:r w:rsidR="00714789" w:rsidRPr="00E507B8">
        <w:rPr>
          <w:rFonts w:ascii="Times New Roman" w:hAnsi="Times New Roman" w:cs="Times New Roman"/>
          <w:noProof/>
          <w:sz w:val="20"/>
          <w:lang w:bidi="ar-SA"/>
        </w:rPr>
        <w:t xml:space="preserve">Report of Population-Based Cancer Registries 2001-2004. </w:t>
      </w:r>
      <w:r w:rsidRPr="00E507B8">
        <w:rPr>
          <w:rFonts w:ascii="Times New Roman" w:hAnsi="Times New Roman" w:cs="Times New Roman"/>
          <w:spacing w:val="-9"/>
          <w:sz w:val="20"/>
        </w:rPr>
        <w:t xml:space="preserve">New Delhi: </w:t>
      </w:r>
      <w:r w:rsidRPr="00E507B8">
        <w:rPr>
          <w:rFonts w:ascii="Times New Roman" w:hAnsi="Times New Roman" w:cs="Times New Roman"/>
          <w:sz w:val="20"/>
        </w:rPr>
        <w:t>I</w:t>
      </w:r>
      <w:r w:rsidRPr="00E507B8">
        <w:rPr>
          <w:rFonts w:ascii="Times New Roman" w:hAnsi="Times New Roman" w:cs="Times New Roman"/>
          <w:spacing w:val="1"/>
          <w:sz w:val="20"/>
        </w:rPr>
        <w:t>n</w:t>
      </w:r>
      <w:r w:rsidRPr="00E507B8">
        <w:rPr>
          <w:rFonts w:ascii="Times New Roman" w:hAnsi="Times New Roman" w:cs="Times New Roman"/>
          <w:spacing w:val="-2"/>
          <w:sz w:val="20"/>
        </w:rPr>
        <w:t>d</w:t>
      </w:r>
      <w:r w:rsidRPr="00E507B8">
        <w:rPr>
          <w:rFonts w:ascii="Times New Roman" w:hAnsi="Times New Roman" w:cs="Times New Roman"/>
          <w:sz w:val="20"/>
        </w:rPr>
        <w:t>i</w:t>
      </w:r>
      <w:r w:rsidRPr="00E507B8">
        <w:rPr>
          <w:rFonts w:ascii="Times New Roman" w:hAnsi="Times New Roman" w:cs="Times New Roman"/>
          <w:spacing w:val="-1"/>
          <w:sz w:val="20"/>
        </w:rPr>
        <w:t>a</w:t>
      </w:r>
      <w:r w:rsidRPr="00E507B8">
        <w:rPr>
          <w:rFonts w:ascii="Times New Roman" w:hAnsi="Times New Roman" w:cs="Times New Roman"/>
          <w:sz w:val="20"/>
        </w:rPr>
        <w:t>n C</w:t>
      </w:r>
      <w:r w:rsidRPr="00E507B8">
        <w:rPr>
          <w:rFonts w:ascii="Times New Roman" w:hAnsi="Times New Roman" w:cs="Times New Roman"/>
          <w:spacing w:val="-2"/>
          <w:sz w:val="20"/>
        </w:rPr>
        <w:t>o</w:t>
      </w:r>
      <w:r w:rsidRPr="00E507B8">
        <w:rPr>
          <w:rFonts w:ascii="Times New Roman" w:hAnsi="Times New Roman" w:cs="Times New Roman"/>
          <w:spacing w:val="1"/>
          <w:sz w:val="20"/>
        </w:rPr>
        <w:t>u</w:t>
      </w:r>
      <w:r w:rsidRPr="00E507B8">
        <w:rPr>
          <w:rFonts w:ascii="Times New Roman" w:hAnsi="Times New Roman" w:cs="Times New Roman"/>
          <w:spacing w:val="-2"/>
          <w:sz w:val="20"/>
        </w:rPr>
        <w:t>n</w:t>
      </w:r>
      <w:r w:rsidRPr="00E507B8">
        <w:rPr>
          <w:rFonts w:ascii="Times New Roman" w:hAnsi="Times New Roman" w:cs="Times New Roman"/>
          <w:spacing w:val="-1"/>
          <w:sz w:val="20"/>
        </w:rPr>
        <w:t>c</w:t>
      </w:r>
      <w:r w:rsidRPr="00E507B8">
        <w:rPr>
          <w:rFonts w:ascii="Times New Roman" w:hAnsi="Times New Roman" w:cs="Times New Roman"/>
          <w:sz w:val="20"/>
        </w:rPr>
        <w:t>il</w:t>
      </w:r>
      <w:r w:rsidRPr="00E507B8">
        <w:rPr>
          <w:rFonts w:ascii="Times New Roman" w:hAnsi="Times New Roman" w:cs="Times New Roman"/>
          <w:spacing w:val="10"/>
          <w:sz w:val="20"/>
        </w:rPr>
        <w:t xml:space="preserve"> of </w:t>
      </w:r>
      <w:r w:rsidRPr="00E507B8">
        <w:rPr>
          <w:rFonts w:ascii="Times New Roman" w:hAnsi="Times New Roman" w:cs="Times New Roman"/>
          <w:sz w:val="20"/>
        </w:rPr>
        <w:t>M</w:t>
      </w:r>
      <w:r w:rsidRPr="00E507B8">
        <w:rPr>
          <w:rFonts w:ascii="Times New Roman" w:hAnsi="Times New Roman" w:cs="Times New Roman"/>
          <w:spacing w:val="-1"/>
          <w:sz w:val="20"/>
        </w:rPr>
        <w:t>e</w:t>
      </w:r>
      <w:r w:rsidRPr="00E507B8">
        <w:rPr>
          <w:rFonts w:ascii="Times New Roman" w:hAnsi="Times New Roman" w:cs="Times New Roman"/>
          <w:sz w:val="20"/>
        </w:rPr>
        <w:t>dical R</w:t>
      </w:r>
      <w:r w:rsidRPr="00E507B8">
        <w:rPr>
          <w:rFonts w:ascii="Times New Roman" w:hAnsi="Times New Roman" w:cs="Times New Roman"/>
          <w:spacing w:val="1"/>
          <w:sz w:val="20"/>
        </w:rPr>
        <w:t>e</w:t>
      </w:r>
      <w:r w:rsidRPr="00E507B8">
        <w:rPr>
          <w:rFonts w:ascii="Times New Roman" w:hAnsi="Times New Roman" w:cs="Times New Roman"/>
          <w:spacing w:val="-1"/>
          <w:sz w:val="20"/>
        </w:rPr>
        <w:t>search</w:t>
      </w:r>
      <w:r w:rsidRPr="00E507B8">
        <w:rPr>
          <w:rFonts w:ascii="Times New Roman" w:hAnsi="Times New Roman" w:cs="Times New Roman"/>
          <w:sz w:val="20"/>
        </w:rPr>
        <w:t xml:space="preserve">. </w:t>
      </w:r>
    </w:p>
    <w:p w:rsidR="00DC0798" w:rsidRPr="00E507B8" w:rsidRDefault="00714789" w:rsidP="00DC0798">
      <w:pPr>
        <w:spacing w:after="0" w:line="240" w:lineRule="auto"/>
        <w:ind w:left="567" w:hanging="567"/>
        <w:jc w:val="both"/>
        <w:rPr>
          <w:rFonts w:ascii="Times New Roman" w:hAnsi="Times New Roman" w:cs="Times New Roman"/>
          <w:sz w:val="20"/>
        </w:rPr>
      </w:pPr>
      <w:r w:rsidRPr="00E507B8">
        <w:rPr>
          <w:rFonts w:ascii="Times New Roman" w:hAnsi="Times New Roman" w:cs="Times New Roman"/>
          <w:sz w:val="20"/>
          <w:lang w:bidi="ar-SA"/>
        </w:rPr>
        <w:t xml:space="preserve">National Cancer Registry </w:t>
      </w:r>
      <w:proofErr w:type="spellStart"/>
      <w:r w:rsidRPr="00E507B8">
        <w:rPr>
          <w:rFonts w:ascii="Times New Roman" w:hAnsi="Times New Roman" w:cs="Times New Roman"/>
          <w:sz w:val="20"/>
          <w:lang w:bidi="ar-SA"/>
        </w:rPr>
        <w:t>Programme</w:t>
      </w:r>
      <w:proofErr w:type="spellEnd"/>
      <w:r w:rsidRPr="00E507B8">
        <w:rPr>
          <w:rFonts w:ascii="Times New Roman" w:hAnsi="Times New Roman" w:cs="Times New Roman"/>
          <w:sz w:val="20"/>
          <w:lang w:bidi="ar-SA"/>
        </w:rPr>
        <w:t xml:space="preserve"> (NCRP) (2008). Two-Year Report of </w:t>
      </w:r>
      <w:r w:rsidRPr="00E507B8">
        <w:rPr>
          <w:rFonts w:ascii="Times New Roman" w:hAnsi="Times New Roman" w:cs="Times New Roman"/>
          <w:noProof/>
          <w:sz w:val="20"/>
          <w:lang w:bidi="ar-SA"/>
        </w:rPr>
        <w:t>Population-Based</w:t>
      </w:r>
      <w:r w:rsidRPr="00E507B8">
        <w:rPr>
          <w:rFonts w:ascii="Times New Roman" w:hAnsi="Times New Roman" w:cs="Times New Roman"/>
          <w:sz w:val="20"/>
          <w:lang w:bidi="ar-SA"/>
        </w:rPr>
        <w:t xml:space="preserve"> Cancer Registries 2004-2005. </w:t>
      </w:r>
      <w:r w:rsidR="00DC0798" w:rsidRPr="00E507B8">
        <w:rPr>
          <w:rFonts w:ascii="Times New Roman" w:hAnsi="Times New Roman" w:cs="Times New Roman"/>
          <w:spacing w:val="-9"/>
          <w:sz w:val="20"/>
        </w:rPr>
        <w:t xml:space="preserve">New Delhi: </w:t>
      </w:r>
      <w:r w:rsidR="00DC0798" w:rsidRPr="00E507B8">
        <w:rPr>
          <w:rFonts w:ascii="Times New Roman" w:hAnsi="Times New Roman" w:cs="Times New Roman"/>
          <w:sz w:val="20"/>
        </w:rPr>
        <w:t>I</w:t>
      </w:r>
      <w:r w:rsidR="00DC0798" w:rsidRPr="00E507B8">
        <w:rPr>
          <w:rFonts w:ascii="Times New Roman" w:hAnsi="Times New Roman" w:cs="Times New Roman"/>
          <w:spacing w:val="1"/>
          <w:sz w:val="20"/>
        </w:rPr>
        <w:t>n</w:t>
      </w:r>
      <w:r w:rsidR="00DC0798" w:rsidRPr="00E507B8">
        <w:rPr>
          <w:rFonts w:ascii="Times New Roman" w:hAnsi="Times New Roman" w:cs="Times New Roman"/>
          <w:spacing w:val="-2"/>
          <w:sz w:val="20"/>
        </w:rPr>
        <w:t>d</w:t>
      </w:r>
      <w:r w:rsidR="00DC0798" w:rsidRPr="00E507B8">
        <w:rPr>
          <w:rFonts w:ascii="Times New Roman" w:hAnsi="Times New Roman" w:cs="Times New Roman"/>
          <w:sz w:val="20"/>
        </w:rPr>
        <w:t>i</w:t>
      </w:r>
      <w:r w:rsidR="00DC0798" w:rsidRPr="00E507B8">
        <w:rPr>
          <w:rFonts w:ascii="Times New Roman" w:hAnsi="Times New Roman" w:cs="Times New Roman"/>
          <w:spacing w:val="-1"/>
          <w:sz w:val="20"/>
        </w:rPr>
        <w:t>a</w:t>
      </w:r>
      <w:r w:rsidR="00DC0798" w:rsidRPr="00E507B8">
        <w:rPr>
          <w:rFonts w:ascii="Times New Roman" w:hAnsi="Times New Roman" w:cs="Times New Roman"/>
          <w:sz w:val="20"/>
        </w:rPr>
        <w:t>n C</w:t>
      </w:r>
      <w:r w:rsidR="00DC0798" w:rsidRPr="00E507B8">
        <w:rPr>
          <w:rFonts w:ascii="Times New Roman" w:hAnsi="Times New Roman" w:cs="Times New Roman"/>
          <w:spacing w:val="-2"/>
          <w:sz w:val="20"/>
        </w:rPr>
        <w:t>o</w:t>
      </w:r>
      <w:r w:rsidR="00DC0798" w:rsidRPr="00E507B8">
        <w:rPr>
          <w:rFonts w:ascii="Times New Roman" w:hAnsi="Times New Roman" w:cs="Times New Roman"/>
          <w:spacing w:val="1"/>
          <w:sz w:val="20"/>
        </w:rPr>
        <w:t>u</w:t>
      </w:r>
      <w:r w:rsidR="00DC0798" w:rsidRPr="00E507B8">
        <w:rPr>
          <w:rFonts w:ascii="Times New Roman" w:hAnsi="Times New Roman" w:cs="Times New Roman"/>
          <w:spacing w:val="-2"/>
          <w:sz w:val="20"/>
        </w:rPr>
        <w:t>n</w:t>
      </w:r>
      <w:r w:rsidR="00DC0798" w:rsidRPr="00E507B8">
        <w:rPr>
          <w:rFonts w:ascii="Times New Roman" w:hAnsi="Times New Roman" w:cs="Times New Roman"/>
          <w:spacing w:val="-1"/>
          <w:sz w:val="20"/>
        </w:rPr>
        <w:t>c</w:t>
      </w:r>
      <w:r w:rsidR="00DC0798" w:rsidRPr="00E507B8">
        <w:rPr>
          <w:rFonts w:ascii="Times New Roman" w:hAnsi="Times New Roman" w:cs="Times New Roman"/>
          <w:sz w:val="20"/>
        </w:rPr>
        <w:t>il</w:t>
      </w:r>
      <w:r w:rsidR="00DC0798" w:rsidRPr="00E507B8">
        <w:rPr>
          <w:rFonts w:ascii="Times New Roman" w:hAnsi="Times New Roman" w:cs="Times New Roman"/>
          <w:spacing w:val="10"/>
          <w:sz w:val="20"/>
        </w:rPr>
        <w:t xml:space="preserve"> of </w:t>
      </w:r>
      <w:r w:rsidR="00DC0798" w:rsidRPr="00E507B8">
        <w:rPr>
          <w:rFonts w:ascii="Times New Roman" w:hAnsi="Times New Roman" w:cs="Times New Roman"/>
          <w:sz w:val="20"/>
        </w:rPr>
        <w:t>M</w:t>
      </w:r>
      <w:r w:rsidR="00DC0798" w:rsidRPr="00E507B8">
        <w:rPr>
          <w:rFonts w:ascii="Times New Roman" w:hAnsi="Times New Roman" w:cs="Times New Roman"/>
          <w:spacing w:val="-1"/>
          <w:sz w:val="20"/>
        </w:rPr>
        <w:t>e</w:t>
      </w:r>
      <w:r w:rsidR="00DC0798" w:rsidRPr="00E507B8">
        <w:rPr>
          <w:rFonts w:ascii="Times New Roman" w:hAnsi="Times New Roman" w:cs="Times New Roman"/>
          <w:sz w:val="20"/>
        </w:rPr>
        <w:t>dical R</w:t>
      </w:r>
      <w:r w:rsidR="00DC0798" w:rsidRPr="00E507B8">
        <w:rPr>
          <w:rFonts w:ascii="Times New Roman" w:hAnsi="Times New Roman" w:cs="Times New Roman"/>
          <w:spacing w:val="1"/>
          <w:sz w:val="20"/>
        </w:rPr>
        <w:t>e</w:t>
      </w:r>
      <w:r w:rsidR="00DC0798" w:rsidRPr="00E507B8">
        <w:rPr>
          <w:rFonts w:ascii="Times New Roman" w:hAnsi="Times New Roman" w:cs="Times New Roman"/>
          <w:spacing w:val="-1"/>
          <w:sz w:val="20"/>
        </w:rPr>
        <w:t>search</w:t>
      </w:r>
      <w:r w:rsidR="00DC0798" w:rsidRPr="00E507B8">
        <w:rPr>
          <w:rFonts w:ascii="Times New Roman" w:hAnsi="Times New Roman" w:cs="Times New Roman"/>
          <w:sz w:val="20"/>
        </w:rPr>
        <w:t xml:space="preserve">. </w:t>
      </w:r>
    </w:p>
    <w:p w:rsidR="00DC0798" w:rsidRPr="00E507B8" w:rsidRDefault="00714789" w:rsidP="00DC0798">
      <w:pPr>
        <w:spacing w:after="0" w:line="240" w:lineRule="auto"/>
        <w:ind w:left="567" w:hanging="567"/>
        <w:jc w:val="both"/>
        <w:rPr>
          <w:rFonts w:ascii="Times New Roman" w:hAnsi="Times New Roman" w:cs="Times New Roman"/>
          <w:sz w:val="20"/>
        </w:rPr>
      </w:pPr>
      <w:r w:rsidRPr="00E507B8">
        <w:rPr>
          <w:rFonts w:ascii="Times New Roman" w:hAnsi="Times New Roman" w:cs="Times New Roman"/>
          <w:sz w:val="20"/>
          <w:lang w:bidi="ar-SA"/>
        </w:rPr>
        <w:t xml:space="preserve">National Cancer Registry </w:t>
      </w:r>
      <w:proofErr w:type="spellStart"/>
      <w:r w:rsidRPr="00E507B8">
        <w:rPr>
          <w:rFonts w:ascii="Times New Roman" w:hAnsi="Times New Roman" w:cs="Times New Roman"/>
          <w:sz w:val="20"/>
          <w:lang w:bidi="ar-SA"/>
        </w:rPr>
        <w:t>Programme</w:t>
      </w:r>
      <w:proofErr w:type="spellEnd"/>
      <w:r w:rsidRPr="00E507B8">
        <w:rPr>
          <w:rFonts w:ascii="Times New Roman" w:hAnsi="Times New Roman" w:cs="Times New Roman"/>
          <w:sz w:val="20"/>
          <w:lang w:bidi="ar-SA"/>
        </w:rPr>
        <w:t xml:space="preserve"> (NCRP) (2010). </w:t>
      </w:r>
      <w:r w:rsidRPr="00E507B8">
        <w:rPr>
          <w:rFonts w:ascii="Times New Roman" w:hAnsi="Times New Roman" w:cs="Times New Roman"/>
          <w:noProof/>
          <w:sz w:val="20"/>
          <w:lang w:bidi="ar-SA"/>
        </w:rPr>
        <w:t>Three-year</w:t>
      </w:r>
      <w:r w:rsidRPr="00E507B8">
        <w:rPr>
          <w:rFonts w:ascii="Times New Roman" w:hAnsi="Times New Roman" w:cs="Times New Roman"/>
          <w:sz w:val="20"/>
          <w:lang w:bidi="ar-SA"/>
        </w:rPr>
        <w:t xml:space="preserve"> report of the </w:t>
      </w:r>
      <w:r w:rsidRPr="00E507B8">
        <w:rPr>
          <w:rFonts w:ascii="Times New Roman" w:hAnsi="Times New Roman" w:cs="Times New Roman"/>
          <w:noProof/>
          <w:sz w:val="20"/>
          <w:lang w:bidi="ar-SA"/>
        </w:rPr>
        <w:t>Population-Based</w:t>
      </w:r>
      <w:r w:rsidRPr="00E507B8">
        <w:rPr>
          <w:rFonts w:ascii="Times New Roman" w:hAnsi="Times New Roman" w:cs="Times New Roman"/>
          <w:sz w:val="20"/>
          <w:lang w:bidi="ar-SA"/>
        </w:rPr>
        <w:t xml:space="preserve"> Cancer Registries 2006-2008. </w:t>
      </w:r>
      <w:r w:rsidR="00DC0798" w:rsidRPr="00E507B8">
        <w:rPr>
          <w:rFonts w:ascii="Times New Roman" w:hAnsi="Times New Roman" w:cs="Times New Roman"/>
          <w:spacing w:val="-9"/>
          <w:sz w:val="20"/>
        </w:rPr>
        <w:t xml:space="preserve">New Delhi: </w:t>
      </w:r>
      <w:r w:rsidR="00DC0798" w:rsidRPr="00E507B8">
        <w:rPr>
          <w:rFonts w:ascii="Times New Roman" w:hAnsi="Times New Roman" w:cs="Times New Roman"/>
          <w:sz w:val="20"/>
        </w:rPr>
        <w:t>I</w:t>
      </w:r>
      <w:r w:rsidR="00DC0798" w:rsidRPr="00E507B8">
        <w:rPr>
          <w:rFonts w:ascii="Times New Roman" w:hAnsi="Times New Roman" w:cs="Times New Roman"/>
          <w:spacing w:val="1"/>
          <w:sz w:val="20"/>
        </w:rPr>
        <w:t>n</w:t>
      </w:r>
      <w:r w:rsidR="00DC0798" w:rsidRPr="00E507B8">
        <w:rPr>
          <w:rFonts w:ascii="Times New Roman" w:hAnsi="Times New Roman" w:cs="Times New Roman"/>
          <w:spacing w:val="-2"/>
          <w:sz w:val="20"/>
        </w:rPr>
        <w:t>d</w:t>
      </w:r>
      <w:r w:rsidR="00DC0798" w:rsidRPr="00E507B8">
        <w:rPr>
          <w:rFonts w:ascii="Times New Roman" w:hAnsi="Times New Roman" w:cs="Times New Roman"/>
          <w:sz w:val="20"/>
        </w:rPr>
        <w:t>i</w:t>
      </w:r>
      <w:r w:rsidR="00DC0798" w:rsidRPr="00E507B8">
        <w:rPr>
          <w:rFonts w:ascii="Times New Roman" w:hAnsi="Times New Roman" w:cs="Times New Roman"/>
          <w:spacing w:val="-1"/>
          <w:sz w:val="20"/>
        </w:rPr>
        <w:t>a</w:t>
      </w:r>
      <w:r w:rsidR="00DC0798" w:rsidRPr="00E507B8">
        <w:rPr>
          <w:rFonts w:ascii="Times New Roman" w:hAnsi="Times New Roman" w:cs="Times New Roman"/>
          <w:sz w:val="20"/>
        </w:rPr>
        <w:t>n C</w:t>
      </w:r>
      <w:r w:rsidR="00DC0798" w:rsidRPr="00E507B8">
        <w:rPr>
          <w:rFonts w:ascii="Times New Roman" w:hAnsi="Times New Roman" w:cs="Times New Roman"/>
          <w:spacing w:val="-2"/>
          <w:sz w:val="20"/>
        </w:rPr>
        <w:t>o</w:t>
      </w:r>
      <w:r w:rsidR="00DC0798" w:rsidRPr="00E507B8">
        <w:rPr>
          <w:rFonts w:ascii="Times New Roman" w:hAnsi="Times New Roman" w:cs="Times New Roman"/>
          <w:spacing w:val="1"/>
          <w:sz w:val="20"/>
        </w:rPr>
        <w:t>u</w:t>
      </w:r>
      <w:r w:rsidR="00DC0798" w:rsidRPr="00E507B8">
        <w:rPr>
          <w:rFonts w:ascii="Times New Roman" w:hAnsi="Times New Roman" w:cs="Times New Roman"/>
          <w:spacing w:val="-2"/>
          <w:sz w:val="20"/>
        </w:rPr>
        <w:t>n</w:t>
      </w:r>
      <w:r w:rsidR="00DC0798" w:rsidRPr="00E507B8">
        <w:rPr>
          <w:rFonts w:ascii="Times New Roman" w:hAnsi="Times New Roman" w:cs="Times New Roman"/>
          <w:spacing w:val="-1"/>
          <w:sz w:val="20"/>
        </w:rPr>
        <w:t>c</w:t>
      </w:r>
      <w:r w:rsidR="00DC0798" w:rsidRPr="00E507B8">
        <w:rPr>
          <w:rFonts w:ascii="Times New Roman" w:hAnsi="Times New Roman" w:cs="Times New Roman"/>
          <w:sz w:val="20"/>
        </w:rPr>
        <w:t>il</w:t>
      </w:r>
      <w:r w:rsidR="00DC0798" w:rsidRPr="00E507B8">
        <w:rPr>
          <w:rFonts w:ascii="Times New Roman" w:hAnsi="Times New Roman" w:cs="Times New Roman"/>
          <w:spacing w:val="10"/>
          <w:sz w:val="20"/>
        </w:rPr>
        <w:t xml:space="preserve"> of </w:t>
      </w:r>
      <w:r w:rsidR="00DC0798" w:rsidRPr="00E507B8">
        <w:rPr>
          <w:rFonts w:ascii="Times New Roman" w:hAnsi="Times New Roman" w:cs="Times New Roman"/>
          <w:sz w:val="20"/>
        </w:rPr>
        <w:t>M</w:t>
      </w:r>
      <w:r w:rsidR="00DC0798" w:rsidRPr="00E507B8">
        <w:rPr>
          <w:rFonts w:ascii="Times New Roman" w:hAnsi="Times New Roman" w:cs="Times New Roman"/>
          <w:spacing w:val="-1"/>
          <w:sz w:val="20"/>
        </w:rPr>
        <w:t>e</w:t>
      </w:r>
      <w:r w:rsidR="00DC0798" w:rsidRPr="00E507B8">
        <w:rPr>
          <w:rFonts w:ascii="Times New Roman" w:hAnsi="Times New Roman" w:cs="Times New Roman"/>
          <w:sz w:val="20"/>
        </w:rPr>
        <w:t>dical R</w:t>
      </w:r>
      <w:r w:rsidR="00DC0798" w:rsidRPr="00E507B8">
        <w:rPr>
          <w:rFonts w:ascii="Times New Roman" w:hAnsi="Times New Roman" w:cs="Times New Roman"/>
          <w:spacing w:val="1"/>
          <w:sz w:val="20"/>
        </w:rPr>
        <w:t>e</w:t>
      </w:r>
      <w:r w:rsidR="00DC0798" w:rsidRPr="00E507B8">
        <w:rPr>
          <w:rFonts w:ascii="Times New Roman" w:hAnsi="Times New Roman" w:cs="Times New Roman"/>
          <w:spacing w:val="-1"/>
          <w:sz w:val="20"/>
        </w:rPr>
        <w:t>search</w:t>
      </w:r>
      <w:r w:rsidR="00DC0798" w:rsidRPr="00E507B8">
        <w:rPr>
          <w:rFonts w:ascii="Times New Roman" w:hAnsi="Times New Roman" w:cs="Times New Roman"/>
          <w:sz w:val="20"/>
        </w:rPr>
        <w:t xml:space="preserve">. </w:t>
      </w:r>
    </w:p>
    <w:p w:rsidR="00DC0798" w:rsidRPr="00E507B8" w:rsidRDefault="00714789" w:rsidP="00DC0798">
      <w:pPr>
        <w:spacing w:after="0" w:line="240" w:lineRule="auto"/>
        <w:ind w:left="567" w:hanging="567"/>
        <w:jc w:val="both"/>
        <w:rPr>
          <w:rFonts w:ascii="Times New Roman" w:hAnsi="Times New Roman" w:cs="Times New Roman"/>
          <w:sz w:val="20"/>
        </w:rPr>
      </w:pPr>
      <w:r w:rsidRPr="00E507B8">
        <w:rPr>
          <w:rFonts w:ascii="Times New Roman" w:hAnsi="Times New Roman" w:cs="Times New Roman"/>
          <w:sz w:val="20"/>
          <w:lang w:bidi="ar-SA"/>
        </w:rPr>
        <w:t xml:space="preserve">National Cancer Registry </w:t>
      </w:r>
      <w:proofErr w:type="spellStart"/>
      <w:r w:rsidRPr="00E507B8">
        <w:rPr>
          <w:rFonts w:ascii="Times New Roman" w:hAnsi="Times New Roman" w:cs="Times New Roman"/>
          <w:sz w:val="20"/>
          <w:lang w:bidi="ar-SA"/>
        </w:rPr>
        <w:t>Programme</w:t>
      </w:r>
      <w:proofErr w:type="spellEnd"/>
      <w:r w:rsidRPr="00E507B8">
        <w:rPr>
          <w:rFonts w:ascii="Times New Roman" w:hAnsi="Times New Roman" w:cs="Times New Roman"/>
          <w:sz w:val="20"/>
          <w:lang w:bidi="ar-SA"/>
        </w:rPr>
        <w:t xml:space="preserve"> (NCRP) (2013). Three-Year Report of the </w:t>
      </w:r>
      <w:r w:rsidRPr="00E507B8">
        <w:rPr>
          <w:rFonts w:ascii="Times New Roman" w:hAnsi="Times New Roman" w:cs="Times New Roman"/>
          <w:noProof/>
          <w:sz w:val="20"/>
          <w:lang w:bidi="ar-SA"/>
        </w:rPr>
        <w:t>Population-Based</w:t>
      </w:r>
      <w:r w:rsidRPr="00E507B8">
        <w:rPr>
          <w:rFonts w:ascii="Times New Roman" w:hAnsi="Times New Roman" w:cs="Times New Roman"/>
          <w:sz w:val="20"/>
          <w:lang w:bidi="ar-SA"/>
        </w:rPr>
        <w:t xml:space="preserve"> Cancer Registries 2009-2011.</w:t>
      </w:r>
      <w:r w:rsidR="00DC0798" w:rsidRPr="00E507B8">
        <w:rPr>
          <w:rFonts w:ascii="Times New Roman" w:hAnsi="Times New Roman" w:cs="Times New Roman"/>
          <w:sz w:val="20"/>
          <w:lang w:bidi="ar-SA"/>
        </w:rPr>
        <w:t xml:space="preserve"> </w:t>
      </w:r>
      <w:r w:rsidR="00DC0798" w:rsidRPr="00E507B8">
        <w:rPr>
          <w:rFonts w:ascii="Times New Roman" w:hAnsi="Times New Roman" w:cs="Times New Roman"/>
          <w:spacing w:val="-9"/>
          <w:sz w:val="20"/>
        </w:rPr>
        <w:t xml:space="preserve">New Delhi: </w:t>
      </w:r>
      <w:r w:rsidR="00DC0798" w:rsidRPr="00E507B8">
        <w:rPr>
          <w:rFonts w:ascii="Times New Roman" w:hAnsi="Times New Roman" w:cs="Times New Roman"/>
          <w:sz w:val="20"/>
        </w:rPr>
        <w:t>I</w:t>
      </w:r>
      <w:r w:rsidR="00DC0798" w:rsidRPr="00E507B8">
        <w:rPr>
          <w:rFonts w:ascii="Times New Roman" w:hAnsi="Times New Roman" w:cs="Times New Roman"/>
          <w:spacing w:val="1"/>
          <w:sz w:val="20"/>
        </w:rPr>
        <w:t>n</w:t>
      </w:r>
      <w:r w:rsidR="00DC0798" w:rsidRPr="00E507B8">
        <w:rPr>
          <w:rFonts w:ascii="Times New Roman" w:hAnsi="Times New Roman" w:cs="Times New Roman"/>
          <w:spacing w:val="-2"/>
          <w:sz w:val="20"/>
        </w:rPr>
        <w:t>d</w:t>
      </w:r>
      <w:r w:rsidR="00DC0798" w:rsidRPr="00E507B8">
        <w:rPr>
          <w:rFonts w:ascii="Times New Roman" w:hAnsi="Times New Roman" w:cs="Times New Roman"/>
          <w:sz w:val="20"/>
        </w:rPr>
        <w:t>i</w:t>
      </w:r>
      <w:r w:rsidR="00DC0798" w:rsidRPr="00E507B8">
        <w:rPr>
          <w:rFonts w:ascii="Times New Roman" w:hAnsi="Times New Roman" w:cs="Times New Roman"/>
          <w:spacing w:val="-1"/>
          <w:sz w:val="20"/>
        </w:rPr>
        <w:t>a</w:t>
      </w:r>
      <w:r w:rsidR="00DC0798" w:rsidRPr="00E507B8">
        <w:rPr>
          <w:rFonts w:ascii="Times New Roman" w:hAnsi="Times New Roman" w:cs="Times New Roman"/>
          <w:sz w:val="20"/>
        </w:rPr>
        <w:t>n C</w:t>
      </w:r>
      <w:r w:rsidR="00DC0798" w:rsidRPr="00E507B8">
        <w:rPr>
          <w:rFonts w:ascii="Times New Roman" w:hAnsi="Times New Roman" w:cs="Times New Roman"/>
          <w:spacing w:val="-2"/>
          <w:sz w:val="20"/>
        </w:rPr>
        <w:t>o</w:t>
      </w:r>
      <w:r w:rsidR="00DC0798" w:rsidRPr="00E507B8">
        <w:rPr>
          <w:rFonts w:ascii="Times New Roman" w:hAnsi="Times New Roman" w:cs="Times New Roman"/>
          <w:spacing w:val="1"/>
          <w:sz w:val="20"/>
        </w:rPr>
        <w:t>u</w:t>
      </w:r>
      <w:r w:rsidR="00DC0798" w:rsidRPr="00E507B8">
        <w:rPr>
          <w:rFonts w:ascii="Times New Roman" w:hAnsi="Times New Roman" w:cs="Times New Roman"/>
          <w:spacing w:val="-2"/>
          <w:sz w:val="20"/>
        </w:rPr>
        <w:t>n</w:t>
      </w:r>
      <w:r w:rsidR="00DC0798" w:rsidRPr="00E507B8">
        <w:rPr>
          <w:rFonts w:ascii="Times New Roman" w:hAnsi="Times New Roman" w:cs="Times New Roman"/>
          <w:spacing w:val="-1"/>
          <w:sz w:val="20"/>
        </w:rPr>
        <w:t>c</w:t>
      </w:r>
      <w:r w:rsidR="00DC0798" w:rsidRPr="00E507B8">
        <w:rPr>
          <w:rFonts w:ascii="Times New Roman" w:hAnsi="Times New Roman" w:cs="Times New Roman"/>
          <w:sz w:val="20"/>
        </w:rPr>
        <w:t>il</w:t>
      </w:r>
      <w:r w:rsidR="00DC0798" w:rsidRPr="00E507B8">
        <w:rPr>
          <w:rFonts w:ascii="Times New Roman" w:hAnsi="Times New Roman" w:cs="Times New Roman"/>
          <w:spacing w:val="10"/>
          <w:sz w:val="20"/>
        </w:rPr>
        <w:t xml:space="preserve"> of </w:t>
      </w:r>
      <w:r w:rsidR="00DC0798" w:rsidRPr="00E507B8">
        <w:rPr>
          <w:rFonts w:ascii="Times New Roman" w:hAnsi="Times New Roman" w:cs="Times New Roman"/>
          <w:sz w:val="20"/>
        </w:rPr>
        <w:t>M</w:t>
      </w:r>
      <w:r w:rsidR="00DC0798" w:rsidRPr="00E507B8">
        <w:rPr>
          <w:rFonts w:ascii="Times New Roman" w:hAnsi="Times New Roman" w:cs="Times New Roman"/>
          <w:spacing w:val="-1"/>
          <w:sz w:val="20"/>
        </w:rPr>
        <w:t>e</w:t>
      </w:r>
      <w:r w:rsidR="00DC0798" w:rsidRPr="00E507B8">
        <w:rPr>
          <w:rFonts w:ascii="Times New Roman" w:hAnsi="Times New Roman" w:cs="Times New Roman"/>
          <w:sz w:val="20"/>
        </w:rPr>
        <w:t>dical R</w:t>
      </w:r>
      <w:r w:rsidR="00DC0798" w:rsidRPr="00E507B8">
        <w:rPr>
          <w:rFonts w:ascii="Times New Roman" w:hAnsi="Times New Roman" w:cs="Times New Roman"/>
          <w:spacing w:val="1"/>
          <w:sz w:val="20"/>
        </w:rPr>
        <w:t>e</w:t>
      </w:r>
      <w:r w:rsidR="00DC0798" w:rsidRPr="00E507B8">
        <w:rPr>
          <w:rFonts w:ascii="Times New Roman" w:hAnsi="Times New Roman" w:cs="Times New Roman"/>
          <w:spacing w:val="-1"/>
          <w:sz w:val="20"/>
        </w:rPr>
        <w:t>search</w:t>
      </w:r>
      <w:r w:rsidR="00DC0798" w:rsidRPr="00E507B8">
        <w:rPr>
          <w:rFonts w:ascii="Times New Roman" w:hAnsi="Times New Roman" w:cs="Times New Roman"/>
          <w:sz w:val="20"/>
        </w:rPr>
        <w:t xml:space="preserve">. </w:t>
      </w:r>
    </w:p>
    <w:p w:rsidR="00DC0798" w:rsidRPr="00E507B8" w:rsidRDefault="00714789" w:rsidP="00DC0798">
      <w:pPr>
        <w:spacing w:after="0" w:line="240" w:lineRule="auto"/>
        <w:ind w:left="567" w:hanging="567"/>
        <w:jc w:val="both"/>
        <w:rPr>
          <w:rFonts w:ascii="Times New Roman" w:hAnsi="Times New Roman" w:cs="Times New Roman"/>
          <w:sz w:val="20"/>
        </w:rPr>
      </w:pPr>
      <w:r w:rsidRPr="00E507B8">
        <w:rPr>
          <w:rFonts w:ascii="Times New Roman" w:hAnsi="Times New Roman" w:cs="Times New Roman"/>
          <w:sz w:val="20"/>
        </w:rPr>
        <w:t xml:space="preserve">National Cancer Registry </w:t>
      </w:r>
      <w:r w:rsidRPr="00E507B8">
        <w:rPr>
          <w:rFonts w:ascii="Times New Roman" w:hAnsi="Times New Roman" w:cs="Times New Roman"/>
          <w:noProof/>
          <w:sz w:val="20"/>
        </w:rPr>
        <w:t>Programme</w:t>
      </w:r>
      <w:r w:rsidRPr="00E507B8">
        <w:rPr>
          <w:rFonts w:ascii="Times New Roman" w:hAnsi="Times New Roman" w:cs="Times New Roman"/>
          <w:sz w:val="20"/>
        </w:rPr>
        <w:t xml:space="preserve"> (NCRP) (2016). Three-year </w:t>
      </w:r>
      <w:r w:rsidRPr="00E507B8">
        <w:rPr>
          <w:rFonts w:ascii="Times New Roman" w:hAnsi="Times New Roman" w:cs="Times New Roman"/>
          <w:noProof/>
          <w:sz w:val="20"/>
        </w:rPr>
        <w:t>report of population-based cancer registries 2012-2014.</w:t>
      </w:r>
      <w:r w:rsidR="00DC0798" w:rsidRPr="00E507B8">
        <w:rPr>
          <w:rFonts w:ascii="Times New Roman" w:hAnsi="Times New Roman" w:cs="Times New Roman"/>
          <w:noProof/>
          <w:sz w:val="20"/>
        </w:rPr>
        <w:t xml:space="preserve"> </w:t>
      </w:r>
      <w:r w:rsidR="00DC0798" w:rsidRPr="00E507B8">
        <w:rPr>
          <w:rFonts w:ascii="Times New Roman" w:hAnsi="Times New Roman" w:cs="Times New Roman"/>
          <w:spacing w:val="-9"/>
          <w:sz w:val="20"/>
        </w:rPr>
        <w:t xml:space="preserve">New Delhi: </w:t>
      </w:r>
      <w:r w:rsidR="00DC0798" w:rsidRPr="00E507B8">
        <w:rPr>
          <w:rFonts w:ascii="Times New Roman" w:hAnsi="Times New Roman" w:cs="Times New Roman"/>
          <w:sz w:val="20"/>
        </w:rPr>
        <w:t>I</w:t>
      </w:r>
      <w:r w:rsidR="00DC0798" w:rsidRPr="00E507B8">
        <w:rPr>
          <w:rFonts w:ascii="Times New Roman" w:hAnsi="Times New Roman" w:cs="Times New Roman"/>
          <w:spacing w:val="1"/>
          <w:sz w:val="20"/>
        </w:rPr>
        <w:t>n</w:t>
      </w:r>
      <w:r w:rsidR="00DC0798" w:rsidRPr="00E507B8">
        <w:rPr>
          <w:rFonts w:ascii="Times New Roman" w:hAnsi="Times New Roman" w:cs="Times New Roman"/>
          <w:spacing w:val="-2"/>
          <w:sz w:val="20"/>
        </w:rPr>
        <w:t>d</w:t>
      </w:r>
      <w:r w:rsidR="00DC0798" w:rsidRPr="00E507B8">
        <w:rPr>
          <w:rFonts w:ascii="Times New Roman" w:hAnsi="Times New Roman" w:cs="Times New Roman"/>
          <w:sz w:val="20"/>
        </w:rPr>
        <w:t>i</w:t>
      </w:r>
      <w:r w:rsidR="00DC0798" w:rsidRPr="00E507B8">
        <w:rPr>
          <w:rFonts w:ascii="Times New Roman" w:hAnsi="Times New Roman" w:cs="Times New Roman"/>
          <w:spacing w:val="-1"/>
          <w:sz w:val="20"/>
        </w:rPr>
        <w:t>a</w:t>
      </w:r>
      <w:r w:rsidR="00DC0798" w:rsidRPr="00E507B8">
        <w:rPr>
          <w:rFonts w:ascii="Times New Roman" w:hAnsi="Times New Roman" w:cs="Times New Roman"/>
          <w:sz w:val="20"/>
        </w:rPr>
        <w:t>n C</w:t>
      </w:r>
      <w:r w:rsidR="00DC0798" w:rsidRPr="00E507B8">
        <w:rPr>
          <w:rFonts w:ascii="Times New Roman" w:hAnsi="Times New Roman" w:cs="Times New Roman"/>
          <w:spacing w:val="-2"/>
          <w:sz w:val="20"/>
        </w:rPr>
        <w:t>o</w:t>
      </w:r>
      <w:r w:rsidR="00DC0798" w:rsidRPr="00E507B8">
        <w:rPr>
          <w:rFonts w:ascii="Times New Roman" w:hAnsi="Times New Roman" w:cs="Times New Roman"/>
          <w:spacing w:val="1"/>
          <w:sz w:val="20"/>
        </w:rPr>
        <w:t>u</w:t>
      </w:r>
      <w:r w:rsidR="00DC0798" w:rsidRPr="00E507B8">
        <w:rPr>
          <w:rFonts w:ascii="Times New Roman" w:hAnsi="Times New Roman" w:cs="Times New Roman"/>
          <w:spacing w:val="-2"/>
          <w:sz w:val="20"/>
        </w:rPr>
        <w:t>n</w:t>
      </w:r>
      <w:r w:rsidR="00DC0798" w:rsidRPr="00E507B8">
        <w:rPr>
          <w:rFonts w:ascii="Times New Roman" w:hAnsi="Times New Roman" w:cs="Times New Roman"/>
          <w:spacing w:val="-1"/>
          <w:sz w:val="20"/>
        </w:rPr>
        <w:t>c</w:t>
      </w:r>
      <w:r w:rsidR="00DC0798" w:rsidRPr="00E507B8">
        <w:rPr>
          <w:rFonts w:ascii="Times New Roman" w:hAnsi="Times New Roman" w:cs="Times New Roman"/>
          <w:sz w:val="20"/>
        </w:rPr>
        <w:t>il</w:t>
      </w:r>
      <w:r w:rsidR="00DC0798" w:rsidRPr="00E507B8">
        <w:rPr>
          <w:rFonts w:ascii="Times New Roman" w:hAnsi="Times New Roman" w:cs="Times New Roman"/>
          <w:spacing w:val="10"/>
          <w:sz w:val="20"/>
        </w:rPr>
        <w:t xml:space="preserve"> of </w:t>
      </w:r>
      <w:r w:rsidR="00DC0798" w:rsidRPr="00E507B8">
        <w:rPr>
          <w:rFonts w:ascii="Times New Roman" w:hAnsi="Times New Roman" w:cs="Times New Roman"/>
          <w:sz w:val="20"/>
        </w:rPr>
        <w:t>M</w:t>
      </w:r>
      <w:r w:rsidR="00DC0798" w:rsidRPr="00E507B8">
        <w:rPr>
          <w:rFonts w:ascii="Times New Roman" w:hAnsi="Times New Roman" w:cs="Times New Roman"/>
          <w:spacing w:val="-1"/>
          <w:sz w:val="20"/>
        </w:rPr>
        <w:t>e</w:t>
      </w:r>
      <w:r w:rsidR="00DC0798" w:rsidRPr="00E507B8">
        <w:rPr>
          <w:rFonts w:ascii="Times New Roman" w:hAnsi="Times New Roman" w:cs="Times New Roman"/>
          <w:sz w:val="20"/>
        </w:rPr>
        <w:t>dical R</w:t>
      </w:r>
      <w:r w:rsidR="00DC0798" w:rsidRPr="00E507B8">
        <w:rPr>
          <w:rFonts w:ascii="Times New Roman" w:hAnsi="Times New Roman" w:cs="Times New Roman"/>
          <w:spacing w:val="1"/>
          <w:sz w:val="20"/>
        </w:rPr>
        <w:t>e</w:t>
      </w:r>
      <w:r w:rsidR="00DC0798" w:rsidRPr="00E507B8">
        <w:rPr>
          <w:rFonts w:ascii="Times New Roman" w:hAnsi="Times New Roman" w:cs="Times New Roman"/>
          <w:spacing w:val="-1"/>
          <w:sz w:val="20"/>
        </w:rPr>
        <w:t>search</w:t>
      </w:r>
      <w:r w:rsidR="00DC0798" w:rsidRPr="00E507B8">
        <w:rPr>
          <w:rFonts w:ascii="Times New Roman" w:hAnsi="Times New Roman" w:cs="Times New Roman"/>
          <w:sz w:val="20"/>
        </w:rPr>
        <w:t xml:space="preserve">. </w:t>
      </w:r>
    </w:p>
    <w:p w:rsidR="00714789" w:rsidRPr="00E507B8" w:rsidRDefault="00714789" w:rsidP="00714789">
      <w:pPr>
        <w:spacing w:after="0" w:line="240" w:lineRule="auto"/>
        <w:ind w:left="567" w:hanging="567"/>
        <w:jc w:val="both"/>
        <w:rPr>
          <w:rFonts w:ascii="Times New Roman" w:eastAsia="Times New Roman" w:hAnsi="Times New Roman" w:cs="Times New Roman"/>
          <w:sz w:val="20"/>
        </w:rPr>
      </w:pPr>
      <w:r w:rsidRPr="00E507B8">
        <w:rPr>
          <w:rFonts w:ascii="Times New Roman" w:eastAsia="Times New Roman" w:hAnsi="Times New Roman" w:cs="Times New Roman"/>
          <w:sz w:val="20"/>
        </w:rPr>
        <w:t xml:space="preserve">Olsen, A.H., </w:t>
      </w:r>
      <w:proofErr w:type="spellStart"/>
      <w:r w:rsidRPr="00E507B8">
        <w:rPr>
          <w:rFonts w:ascii="Times New Roman" w:eastAsia="Times New Roman" w:hAnsi="Times New Roman" w:cs="Times New Roman"/>
          <w:sz w:val="20"/>
        </w:rPr>
        <w:t>Parkin</w:t>
      </w:r>
      <w:proofErr w:type="spellEnd"/>
      <w:r w:rsidRPr="00E507B8">
        <w:rPr>
          <w:rFonts w:ascii="Times New Roman" w:eastAsia="Times New Roman" w:hAnsi="Times New Roman" w:cs="Times New Roman"/>
          <w:sz w:val="20"/>
        </w:rPr>
        <w:t>, D.M., &amp;</w:t>
      </w:r>
      <w:proofErr w:type="spellStart"/>
      <w:r w:rsidRPr="00E507B8">
        <w:rPr>
          <w:rFonts w:ascii="Times New Roman" w:eastAsia="Times New Roman" w:hAnsi="Times New Roman" w:cs="Times New Roman"/>
          <w:sz w:val="20"/>
        </w:rPr>
        <w:t>Sasieni</w:t>
      </w:r>
      <w:proofErr w:type="spellEnd"/>
      <w:r w:rsidRPr="00E507B8">
        <w:rPr>
          <w:rFonts w:ascii="Times New Roman" w:eastAsia="Times New Roman" w:hAnsi="Times New Roman" w:cs="Times New Roman"/>
          <w:sz w:val="20"/>
        </w:rPr>
        <w:t xml:space="preserve">, P. (2008). Cancer mortality in the United Kingdom: projections to the year 2025. </w:t>
      </w:r>
      <w:r w:rsidRPr="00E507B8">
        <w:rPr>
          <w:rFonts w:ascii="Times New Roman" w:eastAsia="Times New Roman" w:hAnsi="Times New Roman" w:cs="Times New Roman"/>
          <w:i/>
          <w:iCs/>
          <w:sz w:val="20"/>
        </w:rPr>
        <w:t xml:space="preserve">British Journal of Cancer, </w:t>
      </w:r>
      <w:r w:rsidRPr="00E908A1">
        <w:rPr>
          <w:rFonts w:ascii="Times New Roman" w:eastAsia="Times New Roman" w:hAnsi="Times New Roman" w:cs="Times New Roman"/>
          <w:i/>
          <w:iCs/>
          <w:sz w:val="20"/>
        </w:rPr>
        <w:t>99</w:t>
      </w:r>
      <w:r w:rsidRPr="00E908A1">
        <w:rPr>
          <w:rFonts w:ascii="Times New Roman" w:eastAsia="Times New Roman" w:hAnsi="Times New Roman" w:cs="Times New Roman"/>
          <w:sz w:val="20"/>
        </w:rPr>
        <w:t>(9)</w:t>
      </w:r>
      <w:r w:rsidRPr="00E507B8">
        <w:rPr>
          <w:rFonts w:ascii="Times New Roman" w:eastAsia="Times New Roman" w:hAnsi="Times New Roman" w:cs="Times New Roman"/>
          <w:sz w:val="20"/>
        </w:rPr>
        <w:t>, 1549-1554.</w:t>
      </w:r>
    </w:p>
    <w:p w:rsidR="00714789" w:rsidRPr="00E507B8" w:rsidRDefault="00714789" w:rsidP="00714789">
      <w:pPr>
        <w:spacing w:after="0" w:line="240" w:lineRule="auto"/>
        <w:ind w:left="567" w:hanging="567"/>
        <w:jc w:val="both"/>
        <w:rPr>
          <w:rFonts w:ascii="Times New Roman" w:eastAsia="Calibri" w:hAnsi="Times New Roman" w:cs="Times New Roman"/>
          <w:sz w:val="20"/>
          <w:shd w:val="clear" w:color="auto" w:fill="FFFFFF"/>
        </w:rPr>
      </w:pPr>
      <w:r w:rsidRPr="00E507B8">
        <w:rPr>
          <w:rFonts w:ascii="Times New Roman" w:eastAsia="Calibri" w:hAnsi="Times New Roman" w:cs="Times New Roman"/>
          <w:sz w:val="20"/>
          <w:shd w:val="clear" w:color="auto" w:fill="FFFFFF"/>
        </w:rPr>
        <w:t>Prasad, J. B., &amp;</w:t>
      </w:r>
      <w:r w:rsidR="000F43D0" w:rsidRPr="00E507B8">
        <w:rPr>
          <w:rFonts w:ascii="Times New Roman" w:eastAsia="Calibri" w:hAnsi="Times New Roman" w:cs="Times New Roman"/>
          <w:sz w:val="20"/>
          <w:shd w:val="clear" w:color="auto" w:fill="FFFFFF"/>
        </w:rPr>
        <w:t xml:space="preserve"> </w:t>
      </w:r>
      <w:proofErr w:type="spellStart"/>
      <w:r w:rsidRPr="00E507B8">
        <w:rPr>
          <w:rFonts w:ascii="Times New Roman" w:eastAsia="Calibri" w:hAnsi="Times New Roman" w:cs="Times New Roman"/>
          <w:sz w:val="20"/>
          <w:shd w:val="clear" w:color="auto" w:fill="FFFFFF"/>
        </w:rPr>
        <w:t>Dhar</w:t>
      </w:r>
      <w:proofErr w:type="spellEnd"/>
      <w:r w:rsidRPr="00E507B8">
        <w:rPr>
          <w:rFonts w:ascii="Times New Roman" w:eastAsia="Calibri" w:hAnsi="Times New Roman" w:cs="Times New Roman"/>
          <w:sz w:val="20"/>
          <w:shd w:val="clear" w:color="auto" w:fill="FFFFFF"/>
        </w:rPr>
        <w:t xml:space="preserve">, M. (2017). Tobacco use in India and its </w:t>
      </w:r>
      <w:r w:rsidR="00801E1D" w:rsidRPr="00E507B8">
        <w:rPr>
          <w:rFonts w:ascii="Times New Roman" w:eastAsia="Calibri" w:hAnsi="Times New Roman" w:cs="Times New Roman"/>
          <w:sz w:val="20"/>
          <w:shd w:val="clear" w:color="auto" w:fill="FFFFFF"/>
        </w:rPr>
        <w:t>State</w:t>
      </w:r>
      <w:r w:rsidRPr="00E507B8">
        <w:rPr>
          <w:rFonts w:ascii="Times New Roman" w:eastAsia="Calibri" w:hAnsi="Times New Roman" w:cs="Times New Roman"/>
          <w:sz w:val="20"/>
          <w:shd w:val="clear" w:color="auto" w:fill="FFFFFF"/>
        </w:rPr>
        <w:t>s: Burden of smoking and smokeless forms of tobacco (2015-25) and its predictors. </w:t>
      </w:r>
      <w:r w:rsidRPr="00E507B8">
        <w:rPr>
          <w:rFonts w:ascii="Times New Roman" w:eastAsia="Calibri" w:hAnsi="Times New Roman" w:cs="Times New Roman"/>
          <w:i/>
          <w:sz w:val="20"/>
          <w:shd w:val="clear" w:color="auto" w:fill="FFFFFF"/>
        </w:rPr>
        <w:t>Journal of Cancer Policy</w:t>
      </w:r>
      <w:r w:rsidRPr="00E507B8">
        <w:rPr>
          <w:rFonts w:ascii="Times New Roman" w:eastAsia="Calibri" w:hAnsi="Times New Roman" w:cs="Times New Roman"/>
          <w:sz w:val="20"/>
          <w:shd w:val="clear" w:color="auto" w:fill="FFFFFF"/>
        </w:rPr>
        <w:t>, </w:t>
      </w:r>
      <w:r w:rsidRPr="00E908A1">
        <w:rPr>
          <w:rFonts w:ascii="Times New Roman" w:eastAsia="Calibri" w:hAnsi="Times New Roman" w:cs="Times New Roman"/>
          <w:i/>
          <w:sz w:val="20"/>
          <w:shd w:val="clear" w:color="auto" w:fill="FFFFFF"/>
        </w:rPr>
        <w:t>14,</w:t>
      </w:r>
      <w:r w:rsidRPr="00E507B8">
        <w:rPr>
          <w:rFonts w:ascii="Times New Roman" w:eastAsia="Calibri" w:hAnsi="Times New Roman" w:cs="Times New Roman"/>
          <w:sz w:val="20"/>
          <w:shd w:val="clear" w:color="auto" w:fill="FFFFFF"/>
        </w:rPr>
        <w:t xml:space="preserve"> 21-26.</w:t>
      </w:r>
    </w:p>
    <w:p w:rsidR="00714789" w:rsidRPr="00E507B8" w:rsidRDefault="00714789" w:rsidP="00714789">
      <w:pPr>
        <w:spacing w:after="0" w:line="240" w:lineRule="auto"/>
        <w:ind w:left="567" w:hanging="567"/>
        <w:jc w:val="both"/>
        <w:rPr>
          <w:rFonts w:ascii="Times New Roman" w:eastAsia="Times New Roman" w:hAnsi="Times New Roman" w:cs="Times New Roman"/>
          <w:sz w:val="20"/>
          <w:lang w:bidi="ar-SA"/>
        </w:rPr>
      </w:pPr>
      <w:r w:rsidRPr="00E507B8">
        <w:rPr>
          <w:rFonts w:ascii="Times New Roman" w:eastAsia="Times New Roman" w:hAnsi="Times New Roman" w:cs="Times New Roman"/>
          <w:sz w:val="20"/>
          <w:lang w:bidi="ar-SA"/>
        </w:rPr>
        <w:t>Prasad, J.</w:t>
      </w:r>
      <w:r w:rsidR="00DC0798" w:rsidRPr="00E507B8">
        <w:rPr>
          <w:rFonts w:ascii="Times New Roman" w:eastAsia="Times New Roman" w:hAnsi="Times New Roman" w:cs="Times New Roman"/>
          <w:sz w:val="20"/>
          <w:lang w:bidi="ar-SA"/>
        </w:rPr>
        <w:t xml:space="preserve"> </w:t>
      </w:r>
      <w:r w:rsidRPr="00E507B8">
        <w:rPr>
          <w:rFonts w:ascii="Times New Roman" w:eastAsia="Times New Roman" w:hAnsi="Times New Roman" w:cs="Times New Roman"/>
          <w:sz w:val="20"/>
          <w:lang w:bidi="ar-SA"/>
        </w:rPr>
        <w:t xml:space="preserve">B., </w:t>
      </w:r>
      <w:proofErr w:type="spellStart"/>
      <w:r w:rsidRPr="00E507B8">
        <w:rPr>
          <w:rFonts w:ascii="Times New Roman" w:eastAsia="Times New Roman" w:hAnsi="Times New Roman" w:cs="Times New Roman"/>
          <w:sz w:val="20"/>
          <w:lang w:bidi="ar-SA"/>
        </w:rPr>
        <w:t>Dhar</w:t>
      </w:r>
      <w:proofErr w:type="spellEnd"/>
      <w:r w:rsidRPr="00E507B8">
        <w:rPr>
          <w:rFonts w:ascii="Times New Roman" w:eastAsia="Times New Roman" w:hAnsi="Times New Roman" w:cs="Times New Roman"/>
          <w:sz w:val="20"/>
          <w:lang w:bidi="ar-SA"/>
        </w:rPr>
        <w:t xml:space="preserve">, M. (2018). Projections of burden of cancers: A new approach for measuring incidence cases for India and its </w:t>
      </w:r>
      <w:r w:rsidR="00801E1D" w:rsidRPr="00E507B8">
        <w:rPr>
          <w:rFonts w:ascii="Times New Roman" w:eastAsia="Times New Roman" w:hAnsi="Times New Roman" w:cs="Times New Roman"/>
          <w:sz w:val="20"/>
          <w:lang w:bidi="ar-SA"/>
        </w:rPr>
        <w:t>State</w:t>
      </w:r>
      <w:r w:rsidRPr="00E507B8">
        <w:rPr>
          <w:rFonts w:ascii="Times New Roman" w:eastAsia="Times New Roman" w:hAnsi="Times New Roman" w:cs="Times New Roman"/>
          <w:sz w:val="20"/>
          <w:lang w:bidi="ar-SA"/>
        </w:rPr>
        <w:t>s–</w:t>
      </w:r>
      <w:r w:rsidR="006971F1">
        <w:rPr>
          <w:rFonts w:ascii="Times New Roman" w:eastAsia="Times New Roman" w:hAnsi="Times New Roman" w:cs="Times New Roman"/>
          <w:sz w:val="20"/>
          <w:lang w:bidi="ar-SA"/>
        </w:rPr>
        <w:t>t</w:t>
      </w:r>
      <w:r w:rsidRPr="00E507B8">
        <w:rPr>
          <w:rFonts w:ascii="Times New Roman" w:eastAsia="Times New Roman" w:hAnsi="Times New Roman" w:cs="Times New Roman"/>
          <w:sz w:val="20"/>
          <w:lang w:bidi="ar-SA"/>
        </w:rPr>
        <w:t xml:space="preserve">ill 2025, </w:t>
      </w:r>
      <w:r w:rsidR="00834644" w:rsidRPr="00E507B8">
        <w:rPr>
          <w:rFonts w:ascii="Times New Roman" w:eastAsia="Times New Roman" w:hAnsi="Times New Roman" w:cs="Times New Roman"/>
          <w:i/>
          <w:sz w:val="20"/>
          <w:lang w:bidi="ar-SA"/>
        </w:rPr>
        <w:t>Journal of C</w:t>
      </w:r>
      <w:r w:rsidRPr="00E507B8">
        <w:rPr>
          <w:rFonts w:ascii="Times New Roman" w:eastAsia="Times New Roman" w:hAnsi="Times New Roman" w:cs="Times New Roman"/>
          <w:i/>
          <w:sz w:val="20"/>
          <w:lang w:bidi="ar-SA"/>
        </w:rPr>
        <w:t xml:space="preserve">ancer </w:t>
      </w:r>
      <w:r w:rsidR="00834644" w:rsidRPr="00E507B8">
        <w:rPr>
          <w:rFonts w:ascii="Times New Roman" w:eastAsia="Times New Roman" w:hAnsi="Times New Roman" w:cs="Times New Roman"/>
          <w:i/>
          <w:sz w:val="20"/>
          <w:lang w:bidi="ar-SA"/>
        </w:rPr>
        <w:t>P</w:t>
      </w:r>
      <w:r w:rsidRPr="00E507B8">
        <w:rPr>
          <w:rFonts w:ascii="Times New Roman" w:eastAsia="Times New Roman" w:hAnsi="Times New Roman" w:cs="Times New Roman"/>
          <w:i/>
          <w:sz w:val="20"/>
          <w:lang w:bidi="ar-SA"/>
        </w:rPr>
        <w:t>olicy</w:t>
      </w:r>
      <w:r w:rsidRPr="00E507B8">
        <w:rPr>
          <w:rFonts w:ascii="Times New Roman" w:eastAsia="Times New Roman" w:hAnsi="Times New Roman" w:cs="Times New Roman"/>
          <w:sz w:val="20"/>
          <w:lang w:bidi="ar-SA"/>
        </w:rPr>
        <w:t xml:space="preserve">, </w:t>
      </w:r>
      <w:r w:rsidRPr="00E908A1">
        <w:rPr>
          <w:rFonts w:ascii="Times New Roman" w:eastAsia="Times New Roman" w:hAnsi="Times New Roman" w:cs="Times New Roman"/>
          <w:i/>
          <w:sz w:val="20"/>
          <w:lang w:bidi="ar-SA"/>
        </w:rPr>
        <w:t>16,</w:t>
      </w:r>
      <w:r w:rsidRPr="00E507B8">
        <w:rPr>
          <w:rFonts w:ascii="Times New Roman" w:eastAsia="Times New Roman" w:hAnsi="Times New Roman" w:cs="Times New Roman"/>
          <w:sz w:val="20"/>
          <w:lang w:bidi="ar-SA"/>
        </w:rPr>
        <w:t xml:space="preserve"> 57-62.</w:t>
      </w:r>
    </w:p>
    <w:p w:rsidR="00714789" w:rsidRPr="00E507B8" w:rsidRDefault="00714789" w:rsidP="00714789">
      <w:pPr>
        <w:spacing w:after="0" w:line="240" w:lineRule="auto"/>
        <w:ind w:left="567" w:hanging="567"/>
        <w:jc w:val="both"/>
        <w:rPr>
          <w:rFonts w:ascii="Times New Roman" w:hAnsi="Times New Roman" w:cs="Times New Roman"/>
          <w:sz w:val="20"/>
        </w:rPr>
      </w:pPr>
      <w:r w:rsidRPr="00E507B8">
        <w:rPr>
          <w:rFonts w:ascii="Times New Roman" w:hAnsi="Times New Roman" w:cs="Times New Roman"/>
          <w:sz w:val="20"/>
        </w:rPr>
        <w:t xml:space="preserve">Rani, M., </w:t>
      </w:r>
      <w:proofErr w:type="spellStart"/>
      <w:r w:rsidRPr="00E507B8">
        <w:rPr>
          <w:rFonts w:ascii="Times New Roman" w:hAnsi="Times New Roman" w:cs="Times New Roman"/>
          <w:sz w:val="20"/>
        </w:rPr>
        <w:t>Bonu</w:t>
      </w:r>
      <w:proofErr w:type="spellEnd"/>
      <w:r w:rsidRPr="00E507B8">
        <w:rPr>
          <w:rFonts w:ascii="Times New Roman" w:hAnsi="Times New Roman" w:cs="Times New Roman"/>
          <w:sz w:val="20"/>
        </w:rPr>
        <w:t xml:space="preserve">, S., </w:t>
      </w:r>
      <w:proofErr w:type="spellStart"/>
      <w:r w:rsidRPr="00E507B8">
        <w:rPr>
          <w:rFonts w:ascii="Times New Roman" w:hAnsi="Times New Roman" w:cs="Times New Roman"/>
          <w:sz w:val="20"/>
        </w:rPr>
        <w:t>Jha</w:t>
      </w:r>
      <w:proofErr w:type="spellEnd"/>
      <w:r w:rsidRPr="00E507B8">
        <w:rPr>
          <w:rFonts w:ascii="Times New Roman" w:hAnsi="Times New Roman" w:cs="Times New Roman"/>
          <w:sz w:val="20"/>
        </w:rPr>
        <w:t>, P., Nguyen, S.</w:t>
      </w:r>
      <w:r w:rsidR="00DC0798" w:rsidRPr="00E507B8">
        <w:rPr>
          <w:rFonts w:ascii="Times New Roman" w:hAnsi="Times New Roman" w:cs="Times New Roman"/>
          <w:sz w:val="20"/>
        </w:rPr>
        <w:t xml:space="preserve"> </w:t>
      </w:r>
      <w:r w:rsidRPr="00E507B8">
        <w:rPr>
          <w:rFonts w:ascii="Times New Roman" w:hAnsi="Times New Roman" w:cs="Times New Roman"/>
          <w:sz w:val="20"/>
        </w:rPr>
        <w:t>N., &amp;</w:t>
      </w:r>
      <w:r w:rsidR="000F43D0" w:rsidRPr="00E507B8">
        <w:rPr>
          <w:rFonts w:ascii="Times New Roman" w:hAnsi="Times New Roman" w:cs="Times New Roman"/>
          <w:sz w:val="20"/>
        </w:rPr>
        <w:t xml:space="preserve"> </w:t>
      </w:r>
      <w:proofErr w:type="spellStart"/>
      <w:r w:rsidRPr="00E507B8">
        <w:rPr>
          <w:rFonts w:ascii="Times New Roman" w:hAnsi="Times New Roman" w:cs="Times New Roman"/>
          <w:sz w:val="20"/>
        </w:rPr>
        <w:t>Jamjoum</w:t>
      </w:r>
      <w:proofErr w:type="spellEnd"/>
      <w:r w:rsidRPr="00E507B8">
        <w:rPr>
          <w:rFonts w:ascii="Times New Roman" w:hAnsi="Times New Roman" w:cs="Times New Roman"/>
          <w:sz w:val="20"/>
        </w:rPr>
        <w:t xml:space="preserve">, L. (2003). Tobacco use in India: prevalence and predictors </w:t>
      </w:r>
      <w:r w:rsidRPr="00E507B8">
        <w:rPr>
          <w:rFonts w:ascii="Times New Roman" w:hAnsi="Times New Roman" w:cs="Times New Roman"/>
          <w:noProof/>
          <w:sz w:val="20"/>
        </w:rPr>
        <w:t>of smoking and chewing in a national cross-sectional</w:t>
      </w:r>
      <w:r w:rsidRPr="00E507B8">
        <w:rPr>
          <w:rFonts w:ascii="Times New Roman" w:hAnsi="Times New Roman" w:cs="Times New Roman"/>
          <w:sz w:val="20"/>
        </w:rPr>
        <w:t xml:space="preserve"> household survey. </w:t>
      </w:r>
      <w:r w:rsidRPr="00E507B8">
        <w:rPr>
          <w:rFonts w:ascii="Times New Roman" w:hAnsi="Times New Roman" w:cs="Times New Roman"/>
          <w:i/>
          <w:iCs/>
          <w:sz w:val="20"/>
        </w:rPr>
        <w:t>Tobacco control</w:t>
      </w:r>
      <w:r w:rsidRPr="00E507B8">
        <w:rPr>
          <w:rFonts w:ascii="Times New Roman" w:hAnsi="Times New Roman" w:cs="Times New Roman"/>
          <w:sz w:val="20"/>
        </w:rPr>
        <w:t xml:space="preserve">, </w:t>
      </w:r>
      <w:r w:rsidRPr="00E908A1">
        <w:rPr>
          <w:rFonts w:ascii="Times New Roman" w:hAnsi="Times New Roman" w:cs="Times New Roman"/>
          <w:i/>
          <w:iCs/>
          <w:sz w:val="20"/>
        </w:rPr>
        <w:t>12</w:t>
      </w:r>
      <w:r w:rsidRPr="00E908A1">
        <w:rPr>
          <w:rFonts w:ascii="Times New Roman" w:hAnsi="Times New Roman" w:cs="Times New Roman"/>
          <w:sz w:val="20"/>
        </w:rPr>
        <w:t>(4)</w:t>
      </w:r>
      <w:r w:rsidRPr="00E507B8">
        <w:rPr>
          <w:rFonts w:ascii="Times New Roman" w:hAnsi="Times New Roman" w:cs="Times New Roman"/>
          <w:sz w:val="20"/>
        </w:rPr>
        <w:t>, e4-e4.</w:t>
      </w:r>
    </w:p>
    <w:p w:rsidR="00714789" w:rsidRPr="00E507B8" w:rsidRDefault="00714789" w:rsidP="00714789">
      <w:pPr>
        <w:spacing w:after="0" w:line="240" w:lineRule="auto"/>
        <w:ind w:left="567" w:hanging="567"/>
        <w:jc w:val="both"/>
        <w:rPr>
          <w:rFonts w:ascii="Times New Roman" w:hAnsi="Times New Roman" w:cs="Times New Roman"/>
          <w:sz w:val="20"/>
        </w:rPr>
      </w:pPr>
      <w:r w:rsidRPr="00E507B8">
        <w:rPr>
          <w:rFonts w:ascii="Times New Roman" w:hAnsi="Times New Roman" w:cs="Times New Roman"/>
          <w:sz w:val="20"/>
        </w:rPr>
        <w:t>Rao, D.</w:t>
      </w:r>
      <w:r w:rsidR="006971F1">
        <w:rPr>
          <w:rFonts w:ascii="Times New Roman" w:hAnsi="Times New Roman" w:cs="Times New Roman"/>
          <w:sz w:val="20"/>
        </w:rPr>
        <w:t xml:space="preserve"> </w:t>
      </w:r>
      <w:r w:rsidRPr="00E507B8">
        <w:rPr>
          <w:rFonts w:ascii="Times New Roman" w:hAnsi="Times New Roman" w:cs="Times New Roman"/>
          <w:sz w:val="20"/>
        </w:rPr>
        <w:t xml:space="preserve">N., </w:t>
      </w:r>
      <w:proofErr w:type="spellStart"/>
      <w:r w:rsidRPr="00E507B8">
        <w:rPr>
          <w:rFonts w:ascii="Times New Roman" w:hAnsi="Times New Roman" w:cs="Times New Roman"/>
          <w:sz w:val="20"/>
        </w:rPr>
        <w:t>Sanghvi</w:t>
      </w:r>
      <w:proofErr w:type="spellEnd"/>
      <w:r w:rsidRPr="00E507B8">
        <w:rPr>
          <w:rFonts w:ascii="Times New Roman" w:hAnsi="Times New Roman" w:cs="Times New Roman"/>
          <w:sz w:val="20"/>
        </w:rPr>
        <w:t>, L.</w:t>
      </w:r>
      <w:r w:rsidR="006971F1">
        <w:rPr>
          <w:rFonts w:ascii="Times New Roman" w:hAnsi="Times New Roman" w:cs="Times New Roman"/>
          <w:sz w:val="20"/>
        </w:rPr>
        <w:t xml:space="preserve"> </w:t>
      </w:r>
      <w:r w:rsidRPr="00E507B8">
        <w:rPr>
          <w:rFonts w:ascii="Times New Roman" w:hAnsi="Times New Roman" w:cs="Times New Roman"/>
          <w:sz w:val="20"/>
        </w:rPr>
        <w:t xml:space="preserve">D., &amp; Desai, P.B. (1989). </w:t>
      </w:r>
      <w:r w:rsidRPr="00E507B8">
        <w:rPr>
          <w:rFonts w:ascii="Times New Roman" w:hAnsi="Times New Roman" w:cs="Times New Roman"/>
          <w:noProof/>
          <w:sz w:val="20"/>
        </w:rPr>
        <w:t>Epidemiology</w:t>
      </w:r>
      <w:r w:rsidRPr="00E507B8">
        <w:rPr>
          <w:rFonts w:ascii="Times New Roman" w:hAnsi="Times New Roman" w:cs="Times New Roman"/>
          <w:sz w:val="20"/>
        </w:rPr>
        <w:t xml:space="preserve"> of esophageal cancer. In </w:t>
      </w:r>
      <w:r w:rsidRPr="00E507B8">
        <w:rPr>
          <w:rFonts w:ascii="Times New Roman" w:hAnsi="Times New Roman" w:cs="Times New Roman"/>
          <w:i/>
          <w:iCs/>
          <w:sz w:val="20"/>
        </w:rPr>
        <w:t xml:space="preserve">Seminars in </w:t>
      </w:r>
      <w:r w:rsidR="00413511" w:rsidRPr="00E507B8">
        <w:rPr>
          <w:rFonts w:ascii="Times New Roman" w:hAnsi="Times New Roman" w:cs="Times New Roman"/>
          <w:i/>
          <w:iCs/>
          <w:sz w:val="20"/>
        </w:rPr>
        <w:t>S</w:t>
      </w:r>
      <w:r w:rsidRPr="00E507B8">
        <w:rPr>
          <w:rFonts w:ascii="Times New Roman" w:hAnsi="Times New Roman" w:cs="Times New Roman"/>
          <w:i/>
          <w:iCs/>
          <w:sz w:val="20"/>
        </w:rPr>
        <w:t xml:space="preserve">urgical </w:t>
      </w:r>
      <w:r w:rsidR="00413511" w:rsidRPr="00E507B8">
        <w:rPr>
          <w:rFonts w:ascii="Times New Roman" w:hAnsi="Times New Roman" w:cs="Times New Roman"/>
          <w:i/>
          <w:iCs/>
          <w:sz w:val="20"/>
        </w:rPr>
        <w:t>O</w:t>
      </w:r>
      <w:r w:rsidRPr="00E507B8">
        <w:rPr>
          <w:rFonts w:ascii="Times New Roman" w:hAnsi="Times New Roman" w:cs="Times New Roman"/>
          <w:i/>
          <w:iCs/>
          <w:sz w:val="20"/>
        </w:rPr>
        <w:t>ncolog</w:t>
      </w:r>
      <w:r w:rsidRPr="00E507B8">
        <w:rPr>
          <w:rFonts w:ascii="Times New Roman" w:hAnsi="Times New Roman" w:cs="Times New Roman"/>
          <w:iCs/>
          <w:sz w:val="20"/>
        </w:rPr>
        <w:t>y</w:t>
      </w:r>
      <w:r w:rsidR="006971F1">
        <w:rPr>
          <w:rFonts w:ascii="Times New Roman" w:hAnsi="Times New Roman" w:cs="Times New Roman"/>
          <w:iCs/>
          <w:sz w:val="20"/>
        </w:rPr>
        <w:t>,</w:t>
      </w:r>
      <w:r w:rsidRPr="00E507B8">
        <w:rPr>
          <w:rFonts w:ascii="Times New Roman" w:hAnsi="Times New Roman" w:cs="Times New Roman"/>
          <w:iCs/>
          <w:sz w:val="20"/>
        </w:rPr>
        <w:t xml:space="preserve"> </w:t>
      </w:r>
      <w:r w:rsidRPr="00E908A1">
        <w:rPr>
          <w:rFonts w:ascii="Times New Roman" w:hAnsi="Times New Roman" w:cs="Times New Roman"/>
          <w:i/>
          <w:sz w:val="20"/>
        </w:rPr>
        <w:t>5</w:t>
      </w:r>
      <w:r w:rsidR="006971F1" w:rsidRPr="00E908A1">
        <w:rPr>
          <w:rFonts w:ascii="Times New Roman" w:hAnsi="Times New Roman" w:cs="Times New Roman"/>
          <w:sz w:val="20"/>
        </w:rPr>
        <w:t>(5)</w:t>
      </w:r>
      <w:r w:rsidR="006971F1">
        <w:rPr>
          <w:rFonts w:ascii="Times New Roman" w:hAnsi="Times New Roman" w:cs="Times New Roman"/>
          <w:sz w:val="20"/>
        </w:rPr>
        <w:t>,</w:t>
      </w:r>
      <w:r w:rsidRPr="00E507B8">
        <w:rPr>
          <w:rFonts w:ascii="Times New Roman" w:hAnsi="Times New Roman" w:cs="Times New Roman"/>
          <w:sz w:val="20"/>
        </w:rPr>
        <w:t xml:space="preserve"> 351-354). John Wiley &amp; Sons, Inc.</w:t>
      </w:r>
    </w:p>
    <w:p w:rsidR="00714789" w:rsidRPr="00E507B8" w:rsidRDefault="00714789" w:rsidP="00714789">
      <w:pPr>
        <w:spacing w:after="0" w:line="240" w:lineRule="auto"/>
        <w:ind w:left="567" w:hanging="567"/>
        <w:jc w:val="both"/>
        <w:rPr>
          <w:rFonts w:ascii="Times New Roman" w:eastAsia="Calibri" w:hAnsi="Times New Roman" w:cs="Times New Roman"/>
          <w:sz w:val="20"/>
          <w:shd w:val="clear" w:color="auto" w:fill="FFFFFF"/>
        </w:rPr>
      </w:pPr>
      <w:r w:rsidRPr="00E507B8">
        <w:rPr>
          <w:rFonts w:ascii="Times New Roman" w:eastAsia="Calibri" w:hAnsi="Times New Roman" w:cs="Times New Roman"/>
          <w:sz w:val="20"/>
          <w:shd w:val="clear" w:color="auto" w:fill="FFFFFF"/>
        </w:rPr>
        <w:t>Reddy, K.</w:t>
      </w:r>
      <w:r w:rsidR="006971F1">
        <w:rPr>
          <w:rFonts w:ascii="Times New Roman" w:eastAsia="Calibri" w:hAnsi="Times New Roman" w:cs="Times New Roman"/>
          <w:sz w:val="20"/>
          <w:shd w:val="clear" w:color="auto" w:fill="FFFFFF"/>
        </w:rPr>
        <w:t xml:space="preserve"> </w:t>
      </w:r>
      <w:r w:rsidRPr="00E507B8">
        <w:rPr>
          <w:rFonts w:ascii="Times New Roman" w:eastAsia="Calibri" w:hAnsi="Times New Roman" w:cs="Times New Roman"/>
          <w:sz w:val="20"/>
          <w:shd w:val="clear" w:color="auto" w:fill="FFFFFF"/>
        </w:rPr>
        <w:t>S., &amp; Gupta, P.</w:t>
      </w:r>
      <w:r w:rsidR="006971F1">
        <w:rPr>
          <w:rFonts w:ascii="Times New Roman" w:eastAsia="Calibri" w:hAnsi="Times New Roman" w:cs="Times New Roman"/>
          <w:sz w:val="20"/>
          <w:shd w:val="clear" w:color="auto" w:fill="FFFFFF"/>
        </w:rPr>
        <w:t xml:space="preserve"> </w:t>
      </w:r>
      <w:r w:rsidRPr="00E507B8">
        <w:rPr>
          <w:rFonts w:ascii="Times New Roman" w:eastAsia="Calibri" w:hAnsi="Times New Roman" w:cs="Times New Roman"/>
          <w:sz w:val="20"/>
          <w:shd w:val="clear" w:color="auto" w:fill="FFFFFF"/>
        </w:rPr>
        <w:t xml:space="preserve">C. (2004). </w:t>
      </w:r>
      <w:r w:rsidRPr="00E507B8">
        <w:rPr>
          <w:rFonts w:ascii="Times New Roman" w:eastAsia="Calibri" w:hAnsi="Times New Roman" w:cs="Times New Roman"/>
          <w:i/>
          <w:sz w:val="20"/>
          <w:shd w:val="clear" w:color="auto" w:fill="FFFFFF"/>
        </w:rPr>
        <w:t>Tobacco control in India</w:t>
      </w:r>
      <w:r w:rsidRPr="00E507B8">
        <w:rPr>
          <w:rFonts w:ascii="Times New Roman" w:eastAsia="Calibri" w:hAnsi="Times New Roman" w:cs="Times New Roman"/>
          <w:sz w:val="20"/>
          <w:shd w:val="clear" w:color="auto" w:fill="FFFFFF"/>
        </w:rPr>
        <w:t>.</w:t>
      </w:r>
      <w:r w:rsidRPr="00E507B8">
        <w:rPr>
          <w:rFonts w:ascii="Times New Roman" w:eastAsia="Calibri" w:hAnsi="Times New Roman" w:cs="Times New Roman"/>
          <w:i/>
          <w:sz w:val="20"/>
        </w:rPr>
        <w:t> </w:t>
      </w:r>
      <w:r w:rsidRPr="00E507B8">
        <w:rPr>
          <w:rFonts w:ascii="Times New Roman" w:eastAsia="Calibri" w:hAnsi="Times New Roman" w:cs="Times New Roman"/>
          <w:iCs/>
          <w:sz w:val="20"/>
          <w:shd w:val="clear" w:color="auto" w:fill="FFFFFF"/>
        </w:rPr>
        <w:t xml:space="preserve">New </w:t>
      </w:r>
      <w:r w:rsidRPr="00E507B8">
        <w:rPr>
          <w:rFonts w:ascii="Times New Roman" w:eastAsia="Calibri" w:hAnsi="Times New Roman" w:cs="Times New Roman"/>
          <w:iCs/>
          <w:noProof/>
          <w:sz w:val="20"/>
          <w:shd w:val="clear" w:color="auto" w:fill="FFFFFF"/>
        </w:rPr>
        <w:t xml:space="preserve">Delhi: </w:t>
      </w:r>
      <w:r w:rsidR="00413511" w:rsidRPr="00E507B8">
        <w:rPr>
          <w:rFonts w:ascii="Times New Roman" w:eastAsia="Calibri" w:hAnsi="Times New Roman" w:cs="Times New Roman"/>
          <w:iCs/>
          <w:noProof/>
          <w:sz w:val="20"/>
          <w:shd w:val="clear" w:color="auto" w:fill="FFFFFF"/>
        </w:rPr>
        <w:t>M</w:t>
      </w:r>
      <w:r w:rsidRPr="00E507B8">
        <w:rPr>
          <w:rFonts w:ascii="Times New Roman" w:eastAsia="Calibri" w:hAnsi="Times New Roman" w:cs="Times New Roman"/>
          <w:iCs/>
          <w:noProof/>
          <w:sz w:val="20"/>
          <w:shd w:val="clear" w:color="auto" w:fill="FFFFFF"/>
        </w:rPr>
        <w:t xml:space="preserve">inistry of </w:t>
      </w:r>
      <w:r w:rsidR="00413511" w:rsidRPr="00E507B8">
        <w:rPr>
          <w:rFonts w:ascii="Times New Roman" w:eastAsia="Calibri" w:hAnsi="Times New Roman" w:cs="Times New Roman"/>
          <w:iCs/>
          <w:noProof/>
          <w:sz w:val="20"/>
          <w:shd w:val="clear" w:color="auto" w:fill="FFFFFF"/>
        </w:rPr>
        <w:t>H</w:t>
      </w:r>
      <w:r w:rsidRPr="00E507B8">
        <w:rPr>
          <w:rFonts w:ascii="Times New Roman" w:eastAsia="Calibri" w:hAnsi="Times New Roman" w:cs="Times New Roman"/>
          <w:iCs/>
          <w:noProof/>
          <w:sz w:val="20"/>
          <w:shd w:val="clear" w:color="auto" w:fill="FFFFFF"/>
        </w:rPr>
        <w:t xml:space="preserve">ealth and </w:t>
      </w:r>
      <w:r w:rsidR="00413511" w:rsidRPr="00E507B8">
        <w:rPr>
          <w:rFonts w:ascii="Times New Roman" w:eastAsia="Calibri" w:hAnsi="Times New Roman" w:cs="Times New Roman"/>
          <w:iCs/>
          <w:noProof/>
          <w:sz w:val="20"/>
          <w:shd w:val="clear" w:color="auto" w:fill="FFFFFF"/>
        </w:rPr>
        <w:t>F</w:t>
      </w:r>
      <w:r w:rsidRPr="00E507B8">
        <w:rPr>
          <w:rFonts w:ascii="Times New Roman" w:eastAsia="Calibri" w:hAnsi="Times New Roman" w:cs="Times New Roman"/>
          <w:iCs/>
          <w:noProof/>
          <w:sz w:val="20"/>
          <w:shd w:val="clear" w:color="auto" w:fill="FFFFFF"/>
        </w:rPr>
        <w:t xml:space="preserve">amily </w:t>
      </w:r>
      <w:r w:rsidR="00413511" w:rsidRPr="00E507B8">
        <w:rPr>
          <w:rFonts w:ascii="Times New Roman" w:eastAsia="Calibri" w:hAnsi="Times New Roman" w:cs="Times New Roman"/>
          <w:iCs/>
          <w:noProof/>
          <w:sz w:val="20"/>
          <w:shd w:val="clear" w:color="auto" w:fill="FFFFFF"/>
        </w:rPr>
        <w:t>W</w:t>
      </w:r>
      <w:r w:rsidRPr="00E507B8">
        <w:rPr>
          <w:rFonts w:ascii="Times New Roman" w:eastAsia="Calibri" w:hAnsi="Times New Roman" w:cs="Times New Roman"/>
          <w:iCs/>
          <w:noProof/>
          <w:sz w:val="20"/>
          <w:shd w:val="clear" w:color="auto" w:fill="FFFFFF"/>
        </w:rPr>
        <w:t>elfare, Government</w:t>
      </w:r>
      <w:r w:rsidRPr="00E507B8">
        <w:rPr>
          <w:rFonts w:ascii="Times New Roman" w:eastAsia="Calibri" w:hAnsi="Times New Roman" w:cs="Times New Roman"/>
          <w:iCs/>
          <w:sz w:val="20"/>
          <w:shd w:val="clear" w:color="auto" w:fill="FFFFFF"/>
        </w:rPr>
        <w:t xml:space="preserve"> of India</w:t>
      </w:r>
      <w:r w:rsidRPr="00E507B8">
        <w:rPr>
          <w:rFonts w:ascii="Times New Roman" w:eastAsia="Calibri" w:hAnsi="Times New Roman" w:cs="Times New Roman"/>
          <w:sz w:val="20"/>
          <w:shd w:val="clear" w:color="auto" w:fill="FFFFFF"/>
        </w:rPr>
        <w:t>, 43-47.</w:t>
      </w:r>
    </w:p>
    <w:p w:rsidR="00714789" w:rsidRPr="00E507B8" w:rsidRDefault="00714789" w:rsidP="00714789">
      <w:pPr>
        <w:spacing w:after="0" w:line="240" w:lineRule="auto"/>
        <w:ind w:left="567" w:hanging="567"/>
        <w:jc w:val="both"/>
        <w:rPr>
          <w:rFonts w:ascii="Times New Roman" w:hAnsi="Times New Roman" w:cs="Times New Roman"/>
          <w:sz w:val="20"/>
        </w:rPr>
      </w:pPr>
      <w:proofErr w:type="spellStart"/>
      <w:r w:rsidRPr="00E507B8">
        <w:rPr>
          <w:rFonts w:ascii="Times New Roman" w:hAnsi="Times New Roman" w:cs="Times New Roman"/>
          <w:sz w:val="20"/>
        </w:rPr>
        <w:t>Sankaranarayanan</w:t>
      </w:r>
      <w:proofErr w:type="spellEnd"/>
      <w:r w:rsidRPr="00E507B8">
        <w:rPr>
          <w:rFonts w:ascii="Times New Roman" w:hAnsi="Times New Roman" w:cs="Times New Roman"/>
          <w:sz w:val="20"/>
        </w:rPr>
        <w:t>, R., Duffy, S.</w:t>
      </w:r>
      <w:r w:rsidR="00413511" w:rsidRPr="00E507B8">
        <w:rPr>
          <w:rFonts w:ascii="Times New Roman" w:hAnsi="Times New Roman" w:cs="Times New Roman"/>
          <w:sz w:val="20"/>
        </w:rPr>
        <w:t xml:space="preserve"> </w:t>
      </w:r>
      <w:r w:rsidRPr="00E507B8">
        <w:rPr>
          <w:rFonts w:ascii="Times New Roman" w:hAnsi="Times New Roman" w:cs="Times New Roman"/>
          <w:sz w:val="20"/>
        </w:rPr>
        <w:t>W., Day, N.</w:t>
      </w:r>
      <w:r w:rsidR="00413511" w:rsidRPr="00E507B8">
        <w:rPr>
          <w:rFonts w:ascii="Times New Roman" w:hAnsi="Times New Roman" w:cs="Times New Roman"/>
          <w:sz w:val="20"/>
        </w:rPr>
        <w:t xml:space="preserve"> </w:t>
      </w:r>
      <w:r w:rsidRPr="00E507B8">
        <w:rPr>
          <w:rFonts w:ascii="Times New Roman" w:hAnsi="Times New Roman" w:cs="Times New Roman"/>
          <w:sz w:val="20"/>
        </w:rPr>
        <w:t>E., Nair, M.</w:t>
      </w:r>
      <w:r w:rsidR="00413511" w:rsidRPr="00E507B8">
        <w:rPr>
          <w:rFonts w:ascii="Times New Roman" w:hAnsi="Times New Roman" w:cs="Times New Roman"/>
          <w:sz w:val="20"/>
        </w:rPr>
        <w:t xml:space="preserve"> </w:t>
      </w:r>
      <w:r w:rsidRPr="00E507B8">
        <w:rPr>
          <w:rFonts w:ascii="Times New Roman" w:hAnsi="Times New Roman" w:cs="Times New Roman"/>
          <w:sz w:val="20"/>
        </w:rPr>
        <w:t>K., &amp;</w:t>
      </w:r>
      <w:r w:rsidR="00007F82" w:rsidRPr="00E507B8">
        <w:rPr>
          <w:rFonts w:ascii="Times New Roman" w:hAnsi="Times New Roman" w:cs="Times New Roman"/>
          <w:sz w:val="20"/>
        </w:rPr>
        <w:t xml:space="preserve"> </w:t>
      </w:r>
      <w:proofErr w:type="spellStart"/>
      <w:r w:rsidRPr="00E507B8">
        <w:rPr>
          <w:rFonts w:ascii="Times New Roman" w:hAnsi="Times New Roman" w:cs="Times New Roman"/>
          <w:sz w:val="20"/>
        </w:rPr>
        <w:t>Padmakumary</w:t>
      </w:r>
      <w:proofErr w:type="spellEnd"/>
      <w:r w:rsidRPr="00E507B8">
        <w:rPr>
          <w:rFonts w:ascii="Times New Roman" w:hAnsi="Times New Roman" w:cs="Times New Roman"/>
          <w:sz w:val="20"/>
        </w:rPr>
        <w:t>, G. (1989). A case</w:t>
      </w:r>
      <w:r w:rsidRPr="00E507B8">
        <w:rPr>
          <w:rFonts w:ascii="Cambria Math" w:hAnsi="Cambria Math" w:cs="Cambria Math"/>
          <w:sz w:val="20"/>
        </w:rPr>
        <w:t>‐</w:t>
      </w:r>
      <w:r w:rsidRPr="00E507B8">
        <w:rPr>
          <w:rFonts w:ascii="Times New Roman" w:hAnsi="Times New Roman" w:cs="Times New Roman"/>
          <w:sz w:val="20"/>
        </w:rPr>
        <w:t xml:space="preserve">control investigation of cancer of the </w:t>
      </w:r>
      <w:r w:rsidRPr="00E507B8">
        <w:rPr>
          <w:rFonts w:ascii="Times New Roman" w:hAnsi="Times New Roman" w:cs="Times New Roman"/>
          <w:noProof/>
          <w:sz w:val="20"/>
        </w:rPr>
        <w:t>oral tongue and the floor of the mouth</w:t>
      </w:r>
      <w:r w:rsidRPr="00E507B8">
        <w:rPr>
          <w:rFonts w:ascii="Times New Roman" w:hAnsi="Times New Roman" w:cs="Times New Roman"/>
          <w:sz w:val="20"/>
        </w:rPr>
        <w:t xml:space="preserve"> in Southern India. </w:t>
      </w:r>
      <w:r w:rsidRPr="00E507B8">
        <w:rPr>
          <w:rFonts w:ascii="Times New Roman" w:hAnsi="Times New Roman" w:cs="Times New Roman"/>
          <w:i/>
          <w:iCs/>
          <w:sz w:val="20"/>
        </w:rPr>
        <w:t>International Journal of Cancer</w:t>
      </w:r>
      <w:r w:rsidRPr="00E507B8">
        <w:rPr>
          <w:rFonts w:ascii="Times New Roman" w:hAnsi="Times New Roman" w:cs="Times New Roman"/>
          <w:iCs/>
          <w:sz w:val="20"/>
        </w:rPr>
        <w:t xml:space="preserve">, </w:t>
      </w:r>
      <w:r w:rsidRPr="00E908A1">
        <w:rPr>
          <w:rFonts w:ascii="Times New Roman" w:hAnsi="Times New Roman" w:cs="Times New Roman"/>
          <w:i/>
          <w:iCs/>
          <w:sz w:val="20"/>
        </w:rPr>
        <w:t>44</w:t>
      </w:r>
      <w:r w:rsidRPr="00E908A1">
        <w:rPr>
          <w:rFonts w:ascii="Times New Roman" w:hAnsi="Times New Roman" w:cs="Times New Roman"/>
          <w:sz w:val="20"/>
        </w:rPr>
        <w:t>(4),</w:t>
      </w:r>
      <w:r w:rsidRPr="00E507B8">
        <w:rPr>
          <w:rFonts w:ascii="Times New Roman" w:hAnsi="Times New Roman" w:cs="Times New Roman"/>
          <w:sz w:val="20"/>
        </w:rPr>
        <w:t xml:space="preserve"> 617-621.</w:t>
      </w:r>
    </w:p>
    <w:p w:rsidR="00714789" w:rsidRPr="00E507B8" w:rsidRDefault="00714789" w:rsidP="00714789">
      <w:pPr>
        <w:spacing w:after="0" w:line="240" w:lineRule="auto"/>
        <w:ind w:left="567" w:hanging="567"/>
        <w:jc w:val="both"/>
        <w:rPr>
          <w:rFonts w:ascii="Times New Roman" w:hAnsi="Times New Roman" w:cs="Times New Roman"/>
          <w:sz w:val="20"/>
        </w:rPr>
      </w:pPr>
      <w:proofErr w:type="spellStart"/>
      <w:r w:rsidRPr="00E507B8">
        <w:rPr>
          <w:rFonts w:ascii="Times New Roman" w:hAnsi="Times New Roman" w:cs="Times New Roman"/>
          <w:sz w:val="20"/>
        </w:rPr>
        <w:t>Sankaranarayanan</w:t>
      </w:r>
      <w:proofErr w:type="spellEnd"/>
      <w:r w:rsidRPr="00E507B8">
        <w:rPr>
          <w:rFonts w:ascii="Times New Roman" w:hAnsi="Times New Roman" w:cs="Times New Roman"/>
          <w:sz w:val="20"/>
        </w:rPr>
        <w:t xml:space="preserve">, R., </w:t>
      </w:r>
      <w:proofErr w:type="spellStart"/>
      <w:r w:rsidRPr="00E507B8">
        <w:rPr>
          <w:rFonts w:ascii="Times New Roman" w:hAnsi="Times New Roman" w:cs="Times New Roman"/>
          <w:sz w:val="20"/>
        </w:rPr>
        <w:t>Ramadas</w:t>
      </w:r>
      <w:proofErr w:type="spellEnd"/>
      <w:r w:rsidRPr="00E507B8">
        <w:rPr>
          <w:rFonts w:ascii="Times New Roman" w:hAnsi="Times New Roman" w:cs="Times New Roman"/>
          <w:sz w:val="20"/>
        </w:rPr>
        <w:t xml:space="preserve">, K., Thomas, G., </w:t>
      </w:r>
      <w:proofErr w:type="spellStart"/>
      <w:r w:rsidRPr="00E507B8">
        <w:rPr>
          <w:rFonts w:ascii="Times New Roman" w:hAnsi="Times New Roman" w:cs="Times New Roman"/>
          <w:sz w:val="20"/>
        </w:rPr>
        <w:t>Muwonge</w:t>
      </w:r>
      <w:proofErr w:type="spellEnd"/>
      <w:r w:rsidRPr="00E507B8">
        <w:rPr>
          <w:rFonts w:ascii="Times New Roman" w:hAnsi="Times New Roman" w:cs="Times New Roman"/>
          <w:sz w:val="20"/>
        </w:rPr>
        <w:t xml:space="preserve">, R., </w:t>
      </w:r>
      <w:proofErr w:type="spellStart"/>
      <w:r w:rsidRPr="00E507B8">
        <w:rPr>
          <w:rFonts w:ascii="Times New Roman" w:hAnsi="Times New Roman" w:cs="Times New Roman"/>
          <w:sz w:val="20"/>
        </w:rPr>
        <w:t>Thara</w:t>
      </w:r>
      <w:proofErr w:type="spellEnd"/>
      <w:r w:rsidRPr="00E507B8">
        <w:rPr>
          <w:rFonts w:ascii="Times New Roman" w:hAnsi="Times New Roman" w:cs="Times New Roman"/>
          <w:sz w:val="20"/>
        </w:rPr>
        <w:t>, S., Mathew, B., &amp;</w:t>
      </w:r>
      <w:r w:rsidR="00413511" w:rsidRPr="00E507B8">
        <w:rPr>
          <w:rFonts w:ascii="Times New Roman" w:hAnsi="Times New Roman" w:cs="Times New Roman"/>
          <w:sz w:val="20"/>
        </w:rPr>
        <w:t xml:space="preserve"> </w:t>
      </w:r>
      <w:proofErr w:type="spellStart"/>
      <w:r w:rsidRPr="00E507B8">
        <w:rPr>
          <w:rFonts w:ascii="Times New Roman" w:hAnsi="Times New Roman" w:cs="Times New Roman"/>
          <w:sz w:val="20"/>
        </w:rPr>
        <w:t>Rajan</w:t>
      </w:r>
      <w:proofErr w:type="spellEnd"/>
      <w:r w:rsidRPr="00E507B8">
        <w:rPr>
          <w:rFonts w:ascii="Times New Roman" w:hAnsi="Times New Roman" w:cs="Times New Roman"/>
          <w:sz w:val="20"/>
        </w:rPr>
        <w:t xml:space="preserve">, B. (2005). Effect of screening </w:t>
      </w:r>
      <w:r w:rsidRPr="00E507B8">
        <w:rPr>
          <w:rFonts w:ascii="Times New Roman" w:hAnsi="Times New Roman" w:cs="Times New Roman"/>
          <w:noProof/>
          <w:sz w:val="20"/>
        </w:rPr>
        <w:t>on oral cancer mortality in Kerala, India: a</w:t>
      </w:r>
      <w:r w:rsidRPr="00E507B8">
        <w:rPr>
          <w:rFonts w:ascii="Times New Roman" w:hAnsi="Times New Roman" w:cs="Times New Roman"/>
          <w:sz w:val="20"/>
        </w:rPr>
        <w:t xml:space="preserve"> cluster- </w:t>
      </w:r>
      <w:r w:rsidRPr="00E507B8">
        <w:rPr>
          <w:rFonts w:ascii="Times New Roman" w:hAnsi="Times New Roman" w:cs="Times New Roman"/>
          <w:noProof/>
          <w:sz w:val="20"/>
        </w:rPr>
        <w:t>randomized</w:t>
      </w:r>
      <w:r w:rsidRPr="00E507B8">
        <w:rPr>
          <w:rFonts w:ascii="Times New Roman" w:hAnsi="Times New Roman" w:cs="Times New Roman"/>
          <w:sz w:val="20"/>
        </w:rPr>
        <w:t xml:space="preserve"> controlled trial. </w:t>
      </w:r>
      <w:r w:rsidRPr="00E507B8">
        <w:rPr>
          <w:rFonts w:ascii="Times New Roman" w:hAnsi="Times New Roman" w:cs="Times New Roman"/>
          <w:i/>
          <w:iCs/>
          <w:sz w:val="20"/>
        </w:rPr>
        <w:t xml:space="preserve">The Lancet, </w:t>
      </w:r>
      <w:r w:rsidRPr="00E908A1">
        <w:rPr>
          <w:rFonts w:ascii="Times New Roman" w:hAnsi="Times New Roman" w:cs="Times New Roman"/>
          <w:i/>
          <w:iCs/>
          <w:sz w:val="20"/>
        </w:rPr>
        <w:t>365</w:t>
      </w:r>
      <w:r w:rsidRPr="00E908A1">
        <w:rPr>
          <w:rFonts w:ascii="Times New Roman" w:hAnsi="Times New Roman" w:cs="Times New Roman"/>
          <w:sz w:val="20"/>
        </w:rPr>
        <w:t>(9475),</w:t>
      </w:r>
      <w:r w:rsidRPr="00E507B8">
        <w:rPr>
          <w:rFonts w:ascii="Times New Roman" w:hAnsi="Times New Roman" w:cs="Times New Roman"/>
          <w:sz w:val="20"/>
        </w:rPr>
        <w:t xml:space="preserve"> 1927-1933.</w:t>
      </w:r>
    </w:p>
    <w:p w:rsidR="00714789" w:rsidRPr="00E507B8" w:rsidRDefault="00714789" w:rsidP="00714789">
      <w:pPr>
        <w:spacing w:after="0" w:line="240" w:lineRule="auto"/>
        <w:ind w:left="567" w:hanging="567"/>
        <w:jc w:val="both"/>
        <w:rPr>
          <w:rFonts w:ascii="Times New Roman" w:hAnsi="Times New Roman" w:cs="Times New Roman"/>
          <w:sz w:val="20"/>
        </w:rPr>
      </w:pPr>
      <w:r w:rsidRPr="00E507B8">
        <w:rPr>
          <w:rFonts w:ascii="Times New Roman" w:hAnsi="Times New Roman" w:cs="Times New Roman"/>
          <w:sz w:val="20"/>
        </w:rPr>
        <w:t>Sharma, M., Aggarwal, P., &amp;</w:t>
      </w:r>
      <w:r w:rsidR="00411E4E" w:rsidRPr="00E507B8">
        <w:rPr>
          <w:rFonts w:ascii="Times New Roman" w:hAnsi="Times New Roman" w:cs="Times New Roman"/>
          <w:sz w:val="20"/>
        </w:rPr>
        <w:t xml:space="preserve"> </w:t>
      </w:r>
      <w:proofErr w:type="spellStart"/>
      <w:r w:rsidRPr="00E507B8">
        <w:rPr>
          <w:rFonts w:ascii="Times New Roman" w:hAnsi="Times New Roman" w:cs="Times New Roman"/>
          <w:sz w:val="20"/>
        </w:rPr>
        <w:t>Kandpal</w:t>
      </w:r>
      <w:proofErr w:type="spellEnd"/>
      <w:r w:rsidRPr="00E507B8">
        <w:rPr>
          <w:rFonts w:ascii="Times New Roman" w:hAnsi="Times New Roman" w:cs="Times New Roman"/>
          <w:sz w:val="20"/>
        </w:rPr>
        <w:t xml:space="preserve">, S.D. (2011). </w:t>
      </w:r>
      <w:r w:rsidRPr="00E507B8">
        <w:rPr>
          <w:rFonts w:ascii="Times New Roman" w:hAnsi="Times New Roman" w:cs="Times New Roman"/>
          <w:noProof/>
          <w:sz w:val="20"/>
        </w:rPr>
        <w:t>Awareness</w:t>
      </w:r>
      <w:r w:rsidRPr="00E507B8">
        <w:rPr>
          <w:rFonts w:ascii="Times New Roman" w:hAnsi="Times New Roman" w:cs="Times New Roman"/>
          <w:sz w:val="20"/>
        </w:rPr>
        <w:t xml:space="preserve"> about Tobacco use among Medical Students of </w:t>
      </w:r>
      <w:proofErr w:type="spellStart"/>
      <w:r w:rsidRPr="00E507B8">
        <w:rPr>
          <w:rFonts w:ascii="Times New Roman" w:hAnsi="Times New Roman" w:cs="Times New Roman"/>
          <w:sz w:val="20"/>
        </w:rPr>
        <w:t>Uttarakhand</w:t>
      </w:r>
      <w:proofErr w:type="spellEnd"/>
      <w:r w:rsidRPr="00E507B8">
        <w:rPr>
          <w:rFonts w:ascii="Times New Roman" w:hAnsi="Times New Roman" w:cs="Times New Roman"/>
          <w:sz w:val="20"/>
        </w:rPr>
        <w:t xml:space="preserve">. </w:t>
      </w:r>
      <w:r w:rsidRPr="00E507B8">
        <w:rPr>
          <w:rFonts w:ascii="Times New Roman" w:hAnsi="Times New Roman" w:cs="Times New Roman"/>
          <w:i/>
          <w:iCs/>
          <w:sz w:val="20"/>
        </w:rPr>
        <w:t>Indian Journal of Community Health</w:t>
      </w:r>
      <w:r w:rsidRPr="00E507B8">
        <w:rPr>
          <w:rFonts w:ascii="Times New Roman" w:hAnsi="Times New Roman" w:cs="Times New Roman"/>
          <w:iCs/>
          <w:sz w:val="20"/>
        </w:rPr>
        <w:t xml:space="preserve">, </w:t>
      </w:r>
      <w:r w:rsidRPr="00E908A1">
        <w:rPr>
          <w:rFonts w:ascii="Times New Roman" w:hAnsi="Times New Roman" w:cs="Times New Roman"/>
          <w:i/>
          <w:iCs/>
          <w:sz w:val="20"/>
        </w:rPr>
        <w:t>23</w:t>
      </w:r>
      <w:r w:rsidRPr="00E908A1">
        <w:rPr>
          <w:rFonts w:ascii="Times New Roman" w:hAnsi="Times New Roman" w:cs="Times New Roman"/>
          <w:sz w:val="20"/>
        </w:rPr>
        <w:t>(1)</w:t>
      </w:r>
      <w:r w:rsidRPr="00E507B8">
        <w:rPr>
          <w:rFonts w:ascii="Times New Roman" w:hAnsi="Times New Roman" w:cs="Times New Roman"/>
          <w:sz w:val="20"/>
        </w:rPr>
        <w:t>, 23-25.</w:t>
      </w:r>
    </w:p>
    <w:p w:rsidR="00714789" w:rsidRPr="00E507B8" w:rsidRDefault="00714789" w:rsidP="00714789">
      <w:pPr>
        <w:spacing w:after="0" w:line="240" w:lineRule="auto"/>
        <w:ind w:left="567" w:hanging="567"/>
        <w:jc w:val="both"/>
        <w:rPr>
          <w:rFonts w:ascii="Times New Roman" w:hAnsi="Times New Roman" w:cs="Times New Roman"/>
          <w:sz w:val="20"/>
        </w:rPr>
      </w:pPr>
      <w:proofErr w:type="spellStart"/>
      <w:r w:rsidRPr="00E507B8">
        <w:rPr>
          <w:rFonts w:ascii="Times New Roman" w:hAnsi="Times New Roman" w:cs="Times New Roman"/>
          <w:sz w:val="20"/>
        </w:rPr>
        <w:t>Shimkhada</w:t>
      </w:r>
      <w:proofErr w:type="spellEnd"/>
      <w:r w:rsidRPr="00E507B8">
        <w:rPr>
          <w:rFonts w:ascii="Times New Roman" w:hAnsi="Times New Roman" w:cs="Times New Roman"/>
          <w:sz w:val="20"/>
        </w:rPr>
        <w:t xml:space="preserve">, R., &amp; Peabody, J.W. (2003). Tobacco control in India. </w:t>
      </w:r>
      <w:r w:rsidRPr="00E507B8">
        <w:rPr>
          <w:rFonts w:ascii="Times New Roman" w:hAnsi="Times New Roman" w:cs="Times New Roman"/>
          <w:i/>
          <w:iCs/>
          <w:sz w:val="20"/>
        </w:rPr>
        <w:t>Bulletin of the World Health Organization</w:t>
      </w:r>
      <w:r w:rsidRPr="00E507B8">
        <w:rPr>
          <w:rFonts w:ascii="Times New Roman" w:hAnsi="Times New Roman" w:cs="Times New Roman"/>
          <w:sz w:val="20"/>
        </w:rPr>
        <w:t xml:space="preserve">, </w:t>
      </w:r>
      <w:r w:rsidRPr="00E908A1">
        <w:rPr>
          <w:rFonts w:ascii="Times New Roman" w:hAnsi="Times New Roman" w:cs="Times New Roman"/>
          <w:i/>
          <w:iCs/>
          <w:sz w:val="20"/>
        </w:rPr>
        <w:t>81</w:t>
      </w:r>
      <w:r w:rsidRPr="00E507B8">
        <w:rPr>
          <w:rFonts w:ascii="Times New Roman" w:hAnsi="Times New Roman" w:cs="Times New Roman"/>
          <w:sz w:val="20"/>
        </w:rPr>
        <w:t>(1), 48-52.</w:t>
      </w:r>
    </w:p>
    <w:p w:rsidR="00714789" w:rsidRPr="00E507B8" w:rsidRDefault="00714789" w:rsidP="00714789">
      <w:pPr>
        <w:spacing w:after="0" w:line="240" w:lineRule="auto"/>
        <w:ind w:left="567" w:hanging="567"/>
        <w:jc w:val="both"/>
        <w:rPr>
          <w:rFonts w:ascii="Times New Roman" w:eastAsia="Times New Roman" w:hAnsi="Times New Roman" w:cs="Times New Roman"/>
          <w:sz w:val="20"/>
        </w:rPr>
      </w:pPr>
      <w:proofErr w:type="spellStart"/>
      <w:r w:rsidRPr="00E507B8">
        <w:rPr>
          <w:rFonts w:ascii="Times New Roman" w:eastAsia="Times New Roman" w:hAnsi="Times New Roman" w:cs="Times New Roman"/>
          <w:sz w:val="20"/>
        </w:rPr>
        <w:t>Takiar</w:t>
      </w:r>
      <w:proofErr w:type="spellEnd"/>
      <w:r w:rsidRPr="00E507B8">
        <w:rPr>
          <w:rFonts w:ascii="Times New Roman" w:eastAsia="Times New Roman" w:hAnsi="Times New Roman" w:cs="Times New Roman"/>
          <w:sz w:val="20"/>
        </w:rPr>
        <w:t xml:space="preserve">, R., </w:t>
      </w:r>
      <w:proofErr w:type="spellStart"/>
      <w:r w:rsidRPr="00E507B8">
        <w:rPr>
          <w:rFonts w:ascii="Times New Roman" w:eastAsia="Times New Roman" w:hAnsi="Times New Roman" w:cs="Times New Roman"/>
          <w:sz w:val="20"/>
        </w:rPr>
        <w:t>Nadayil</w:t>
      </w:r>
      <w:proofErr w:type="spellEnd"/>
      <w:r w:rsidRPr="00E507B8">
        <w:rPr>
          <w:rFonts w:ascii="Times New Roman" w:eastAsia="Times New Roman" w:hAnsi="Times New Roman" w:cs="Times New Roman"/>
          <w:sz w:val="20"/>
        </w:rPr>
        <w:t>, D., &amp;</w:t>
      </w:r>
      <w:r w:rsidR="009E579C" w:rsidRPr="00E507B8">
        <w:rPr>
          <w:rFonts w:ascii="Times New Roman" w:eastAsia="Times New Roman" w:hAnsi="Times New Roman" w:cs="Times New Roman"/>
          <w:sz w:val="20"/>
        </w:rPr>
        <w:t xml:space="preserve"> </w:t>
      </w:r>
      <w:proofErr w:type="spellStart"/>
      <w:r w:rsidRPr="00E507B8">
        <w:rPr>
          <w:rFonts w:ascii="Times New Roman" w:eastAsia="Times New Roman" w:hAnsi="Times New Roman" w:cs="Times New Roman"/>
          <w:sz w:val="20"/>
        </w:rPr>
        <w:t>Nandakumar</w:t>
      </w:r>
      <w:proofErr w:type="spellEnd"/>
      <w:r w:rsidRPr="00E507B8">
        <w:rPr>
          <w:rFonts w:ascii="Times New Roman" w:eastAsia="Times New Roman" w:hAnsi="Times New Roman" w:cs="Times New Roman"/>
          <w:sz w:val="20"/>
        </w:rPr>
        <w:t xml:space="preserve">, A. (2010). Projections of </w:t>
      </w:r>
      <w:r w:rsidRPr="00E507B8">
        <w:rPr>
          <w:rFonts w:ascii="Times New Roman" w:eastAsia="Times New Roman" w:hAnsi="Times New Roman" w:cs="Times New Roman"/>
          <w:noProof/>
          <w:sz w:val="20"/>
        </w:rPr>
        <w:t>number</w:t>
      </w:r>
      <w:r w:rsidRPr="00E507B8">
        <w:rPr>
          <w:rFonts w:ascii="Times New Roman" w:eastAsia="Times New Roman" w:hAnsi="Times New Roman" w:cs="Times New Roman"/>
          <w:sz w:val="20"/>
        </w:rPr>
        <w:t xml:space="preserve"> of cancer cases in India (2010-2020) by cancer groups.  </w:t>
      </w:r>
      <w:r w:rsidRPr="00E507B8">
        <w:rPr>
          <w:rFonts w:ascii="Times New Roman" w:eastAsia="Times New Roman" w:hAnsi="Times New Roman" w:cs="Times New Roman"/>
          <w:i/>
          <w:iCs/>
          <w:sz w:val="20"/>
        </w:rPr>
        <w:t>Asian Pac</w:t>
      </w:r>
      <w:r w:rsidR="009E579C" w:rsidRPr="00E507B8">
        <w:rPr>
          <w:rFonts w:ascii="Times New Roman" w:eastAsia="Times New Roman" w:hAnsi="Times New Roman" w:cs="Times New Roman"/>
          <w:i/>
          <w:iCs/>
          <w:sz w:val="20"/>
        </w:rPr>
        <w:t>ific</w:t>
      </w:r>
      <w:r w:rsidRPr="00E507B8">
        <w:rPr>
          <w:rFonts w:ascii="Times New Roman" w:eastAsia="Times New Roman" w:hAnsi="Times New Roman" w:cs="Times New Roman"/>
          <w:i/>
          <w:iCs/>
          <w:sz w:val="20"/>
        </w:rPr>
        <w:t xml:space="preserve"> </w:t>
      </w:r>
      <w:r w:rsidR="009E579C" w:rsidRPr="00E507B8">
        <w:rPr>
          <w:rFonts w:ascii="Times New Roman" w:eastAsia="Times New Roman" w:hAnsi="Times New Roman" w:cs="Times New Roman"/>
          <w:i/>
          <w:iCs/>
          <w:sz w:val="20"/>
        </w:rPr>
        <w:t>Journal of</w:t>
      </w:r>
      <w:r w:rsidRPr="00E507B8">
        <w:rPr>
          <w:rFonts w:ascii="Times New Roman" w:eastAsia="Times New Roman" w:hAnsi="Times New Roman" w:cs="Times New Roman"/>
          <w:i/>
          <w:iCs/>
          <w:sz w:val="20"/>
        </w:rPr>
        <w:t xml:space="preserve"> Cancer Pre</w:t>
      </w:r>
      <w:r w:rsidR="009E579C" w:rsidRPr="00E507B8">
        <w:rPr>
          <w:rFonts w:ascii="Times New Roman" w:eastAsia="Times New Roman" w:hAnsi="Times New Roman" w:cs="Times New Roman"/>
          <w:i/>
          <w:iCs/>
          <w:sz w:val="20"/>
        </w:rPr>
        <w:t>vention</w:t>
      </w:r>
      <w:r w:rsidRPr="00E507B8">
        <w:rPr>
          <w:rFonts w:ascii="Times New Roman" w:eastAsia="Times New Roman" w:hAnsi="Times New Roman" w:cs="Times New Roman"/>
          <w:sz w:val="20"/>
        </w:rPr>
        <w:t xml:space="preserve">, </w:t>
      </w:r>
      <w:r w:rsidRPr="00E908A1">
        <w:rPr>
          <w:rFonts w:ascii="Times New Roman" w:eastAsia="Times New Roman" w:hAnsi="Times New Roman" w:cs="Times New Roman"/>
          <w:i/>
          <w:iCs/>
          <w:sz w:val="20"/>
        </w:rPr>
        <w:t>11</w:t>
      </w:r>
      <w:r w:rsidRPr="00E908A1">
        <w:rPr>
          <w:rFonts w:ascii="Times New Roman" w:eastAsia="Times New Roman" w:hAnsi="Times New Roman" w:cs="Times New Roman"/>
          <w:sz w:val="20"/>
        </w:rPr>
        <w:t>(4),</w:t>
      </w:r>
      <w:r w:rsidRPr="00E507B8">
        <w:rPr>
          <w:rFonts w:ascii="Times New Roman" w:eastAsia="Times New Roman" w:hAnsi="Times New Roman" w:cs="Times New Roman"/>
          <w:sz w:val="20"/>
        </w:rPr>
        <w:t xml:space="preserve"> 1045-1049.</w:t>
      </w:r>
    </w:p>
    <w:p w:rsidR="00714789" w:rsidRPr="00E507B8" w:rsidRDefault="00714789" w:rsidP="00714789">
      <w:pPr>
        <w:spacing w:after="0" w:line="240" w:lineRule="auto"/>
        <w:ind w:left="567" w:hanging="567"/>
        <w:jc w:val="both"/>
        <w:rPr>
          <w:rFonts w:ascii="Times New Roman" w:hAnsi="Times New Roman" w:cs="Times New Roman"/>
          <w:iCs/>
          <w:sz w:val="20"/>
        </w:rPr>
      </w:pPr>
      <w:r w:rsidRPr="00E507B8">
        <w:rPr>
          <w:rFonts w:ascii="Times New Roman" w:hAnsi="Times New Roman" w:cs="Times New Roman"/>
          <w:sz w:val="20"/>
        </w:rPr>
        <w:t>TMC (2017</w:t>
      </w:r>
      <w:r w:rsidR="004D60D9" w:rsidRPr="00E507B8">
        <w:rPr>
          <w:rFonts w:ascii="Times New Roman" w:hAnsi="Times New Roman" w:cs="Times New Roman"/>
          <w:sz w:val="20"/>
          <w:vertAlign w:val="superscript"/>
        </w:rPr>
        <w:t>a</w:t>
      </w:r>
      <w:r w:rsidRPr="00E507B8">
        <w:rPr>
          <w:rFonts w:ascii="Times New Roman" w:hAnsi="Times New Roman" w:cs="Times New Roman"/>
          <w:sz w:val="20"/>
        </w:rPr>
        <w:t xml:space="preserve">). </w:t>
      </w:r>
      <w:r w:rsidRPr="00E507B8">
        <w:rPr>
          <w:rFonts w:ascii="Times New Roman" w:hAnsi="Times New Roman" w:cs="Times New Roman"/>
          <w:i/>
          <w:sz w:val="20"/>
        </w:rPr>
        <w:t xml:space="preserve">Annual </w:t>
      </w:r>
      <w:r w:rsidR="00413511" w:rsidRPr="00E507B8">
        <w:rPr>
          <w:rFonts w:ascii="Times New Roman" w:hAnsi="Times New Roman" w:cs="Times New Roman"/>
          <w:i/>
          <w:sz w:val="20"/>
        </w:rPr>
        <w:t>r</w:t>
      </w:r>
      <w:r w:rsidRPr="00E507B8">
        <w:rPr>
          <w:rFonts w:ascii="Times New Roman" w:hAnsi="Times New Roman" w:cs="Times New Roman"/>
          <w:i/>
          <w:sz w:val="20"/>
        </w:rPr>
        <w:t xml:space="preserve">eport of </w:t>
      </w:r>
      <w:r w:rsidR="00413511" w:rsidRPr="00E507B8">
        <w:rPr>
          <w:rFonts w:ascii="Times New Roman" w:hAnsi="Times New Roman" w:cs="Times New Roman"/>
          <w:i/>
          <w:sz w:val="20"/>
        </w:rPr>
        <w:t>p</w:t>
      </w:r>
      <w:r w:rsidRPr="00E507B8">
        <w:rPr>
          <w:rFonts w:ascii="Times New Roman" w:hAnsi="Times New Roman" w:cs="Times New Roman"/>
          <w:i/>
          <w:noProof/>
          <w:sz w:val="20"/>
        </w:rPr>
        <w:t>opulation-</w:t>
      </w:r>
      <w:r w:rsidR="00413511" w:rsidRPr="00E507B8">
        <w:rPr>
          <w:rFonts w:ascii="Times New Roman" w:hAnsi="Times New Roman" w:cs="Times New Roman"/>
          <w:i/>
          <w:noProof/>
          <w:sz w:val="20"/>
        </w:rPr>
        <w:t>b</w:t>
      </w:r>
      <w:r w:rsidRPr="00E507B8">
        <w:rPr>
          <w:rFonts w:ascii="Times New Roman" w:hAnsi="Times New Roman" w:cs="Times New Roman"/>
          <w:i/>
          <w:noProof/>
          <w:sz w:val="20"/>
        </w:rPr>
        <w:t>ased</w:t>
      </w:r>
      <w:r w:rsidR="00413511" w:rsidRPr="00E507B8">
        <w:rPr>
          <w:rFonts w:ascii="Times New Roman" w:hAnsi="Times New Roman" w:cs="Times New Roman"/>
          <w:i/>
          <w:sz w:val="20"/>
        </w:rPr>
        <w:t xml:space="preserve"> cancer registries,</w:t>
      </w:r>
      <w:r w:rsidRPr="00E507B8">
        <w:rPr>
          <w:rFonts w:ascii="Times New Roman" w:hAnsi="Times New Roman" w:cs="Times New Roman"/>
          <w:i/>
          <w:sz w:val="20"/>
        </w:rPr>
        <w:t xml:space="preserve"> 2013</w:t>
      </w:r>
      <w:r w:rsidR="00413511" w:rsidRPr="00E507B8">
        <w:rPr>
          <w:rFonts w:ascii="Times New Roman" w:hAnsi="Times New Roman" w:cs="Times New Roman"/>
          <w:i/>
          <w:sz w:val="20"/>
        </w:rPr>
        <w:t>:</w:t>
      </w:r>
      <w:r w:rsidRPr="00E507B8">
        <w:rPr>
          <w:rFonts w:ascii="Times New Roman" w:hAnsi="Times New Roman" w:cs="Times New Roman"/>
          <w:i/>
          <w:sz w:val="20"/>
        </w:rPr>
        <w:t xml:space="preserve"> Cancer </w:t>
      </w:r>
      <w:r w:rsidR="00413511" w:rsidRPr="00E507B8">
        <w:rPr>
          <w:rFonts w:ascii="Times New Roman" w:hAnsi="Times New Roman" w:cs="Times New Roman"/>
          <w:i/>
          <w:sz w:val="20"/>
        </w:rPr>
        <w:t>i</w:t>
      </w:r>
      <w:r w:rsidRPr="00E507B8">
        <w:rPr>
          <w:rFonts w:ascii="Times New Roman" w:hAnsi="Times New Roman" w:cs="Times New Roman"/>
          <w:i/>
          <w:sz w:val="20"/>
        </w:rPr>
        <w:t xml:space="preserve">ncidence and </w:t>
      </w:r>
      <w:r w:rsidR="00413511" w:rsidRPr="00E507B8">
        <w:rPr>
          <w:rFonts w:ascii="Times New Roman" w:hAnsi="Times New Roman" w:cs="Times New Roman"/>
          <w:i/>
          <w:sz w:val="20"/>
        </w:rPr>
        <w:t>m</w:t>
      </w:r>
      <w:r w:rsidRPr="00E507B8">
        <w:rPr>
          <w:rFonts w:ascii="Times New Roman" w:hAnsi="Times New Roman" w:cs="Times New Roman"/>
          <w:i/>
          <w:sz w:val="20"/>
        </w:rPr>
        <w:t xml:space="preserve">ortality in Mansa district, Punjab </w:t>
      </w:r>
      <w:r w:rsidR="00801E1D" w:rsidRPr="00E507B8">
        <w:rPr>
          <w:rFonts w:ascii="Times New Roman" w:hAnsi="Times New Roman" w:cs="Times New Roman"/>
          <w:i/>
          <w:sz w:val="20"/>
        </w:rPr>
        <w:t>State</w:t>
      </w:r>
      <w:r w:rsidR="00413511" w:rsidRPr="00E507B8">
        <w:rPr>
          <w:rFonts w:ascii="Times New Roman" w:hAnsi="Times New Roman" w:cs="Times New Roman"/>
          <w:sz w:val="20"/>
        </w:rPr>
        <w:t xml:space="preserve">. Mumbai: </w:t>
      </w:r>
      <w:r w:rsidR="004D60D9" w:rsidRPr="00E507B8">
        <w:rPr>
          <w:rFonts w:ascii="Times New Roman" w:hAnsi="Times New Roman" w:cs="Times New Roman"/>
          <w:sz w:val="20"/>
        </w:rPr>
        <w:t>Tata Memorial Centre</w:t>
      </w:r>
      <w:r w:rsidRPr="00E507B8">
        <w:rPr>
          <w:rFonts w:ascii="Times New Roman" w:hAnsi="Times New Roman" w:cs="Times New Roman"/>
          <w:sz w:val="20"/>
        </w:rPr>
        <w:t>.</w:t>
      </w:r>
    </w:p>
    <w:p w:rsidR="00714789" w:rsidRPr="00E507B8" w:rsidRDefault="00007F82" w:rsidP="00714789">
      <w:pPr>
        <w:spacing w:after="0" w:line="240" w:lineRule="auto"/>
        <w:ind w:left="567" w:hanging="567"/>
        <w:jc w:val="both"/>
        <w:rPr>
          <w:rFonts w:ascii="Times New Roman" w:hAnsi="Times New Roman" w:cs="Times New Roman"/>
          <w:iCs/>
          <w:sz w:val="20"/>
        </w:rPr>
      </w:pPr>
      <w:r w:rsidRPr="00E507B8">
        <w:rPr>
          <w:rFonts w:ascii="Times New Roman" w:hAnsi="Times New Roman" w:cs="Times New Roman"/>
          <w:sz w:val="20"/>
        </w:rPr>
        <w:lastRenderedPageBreak/>
        <w:t>TMC</w:t>
      </w:r>
      <w:r w:rsidR="00714789" w:rsidRPr="00E507B8">
        <w:rPr>
          <w:rFonts w:ascii="Times New Roman" w:hAnsi="Times New Roman" w:cs="Times New Roman"/>
          <w:sz w:val="20"/>
        </w:rPr>
        <w:t xml:space="preserve"> (2017</w:t>
      </w:r>
      <w:r w:rsidRPr="00E507B8">
        <w:rPr>
          <w:rFonts w:ascii="Times New Roman" w:hAnsi="Times New Roman" w:cs="Times New Roman"/>
          <w:sz w:val="20"/>
          <w:vertAlign w:val="superscript"/>
        </w:rPr>
        <w:t>b</w:t>
      </w:r>
      <w:r w:rsidR="00714789" w:rsidRPr="00E507B8">
        <w:rPr>
          <w:rFonts w:ascii="Times New Roman" w:hAnsi="Times New Roman" w:cs="Times New Roman"/>
          <w:sz w:val="20"/>
        </w:rPr>
        <w:t xml:space="preserve">). </w:t>
      </w:r>
      <w:r w:rsidR="00714789" w:rsidRPr="00E507B8">
        <w:rPr>
          <w:rFonts w:ascii="Times New Roman" w:hAnsi="Times New Roman" w:cs="Times New Roman"/>
          <w:i/>
          <w:sz w:val="20"/>
        </w:rPr>
        <w:t xml:space="preserve">Annual </w:t>
      </w:r>
      <w:r w:rsidR="00413511" w:rsidRPr="00E507B8">
        <w:rPr>
          <w:rFonts w:ascii="Times New Roman" w:hAnsi="Times New Roman" w:cs="Times New Roman"/>
          <w:i/>
          <w:sz w:val="20"/>
        </w:rPr>
        <w:t>r</w:t>
      </w:r>
      <w:r w:rsidR="00714789" w:rsidRPr="00E507B8">
        <w:rPr>
          <w:rFonts w:ascii="Times New Roman" w:hAnsi="Times New Roman" w:cs="Times New Roman"/>
          <w:i/>
          <w:sz w:val="20"/>
        </w:rPr>
        <w:t xml:space="preserve">eport of </w:t>
      </w:r>
      <w:r w:rsidR="00413511" w:rsidRPr="00E507B8">
        <w:rPr>
          <w:rFonts w:ascii="Times New Roman" w:hAnsi="Times New Roman" w:cs="Times New Roman"/>
          <w:i/>
          <w:sz w:val="20"/>
        </w:rPr>
        <w:t>p</w:t>
      </w:r>
      <w:r w:rsidR="00714789" w:rsidRPr="00E507B8">
        <w:rPr>
          <w:rFonts w:ascii="Times New Roman" w:hAnsi="Times New Roman" w:cs="Times New Roman"/>
          <w:i/>
          <w:noProof/>
          <w:sz w:val="20"/>
        </w:rPr>
        <w:t>opulation-</w:t>
      </w:r>
      <w:r w:rsidR="00413511" w:rsidRPr="00E507B8">
        <w:rPr>
          <w:rFonts w:ascii="Times New Roman" w:hAnsi="Times New Roman" w:cs="Times New Roman"/>
          <w:i/>
          <w:noProof/>
          <w:sz w:val="20"/>
        </w:rPr>
        <w:t>b</w:t>
      </w:r>
      <w:r w:rsidR="00714789" w:rsidRPr="00E507B8">
        <w:rPr>
          <w:rFonts w:ascii="Times New Roman" w:hAnsi="Times New Roman" w:cs="Times New Roman"/>
          <w:i/>
          <w:noProof/>
          <w:sz w:val="20"/>
        </w:rPr>
        <w:t>ased</w:t>
      </w:r>
      <w:r w:rsidR="00714789" w:rsidRPr="00E507B8">
        <w:rPr>
          <w:rFonts w:ascii="Times New Roman" w:hAnsi="Times New Roman" w:cs="Times New Roman"/>
          <w:i/>
          <w:sz w:val="20"/>
        </w:rPr>
        <w:t xml:space="preserve"> </w:t>
      </w:r>
      <w:r w:rsidR="00413511" w:rsidRPr="00E507B8">
        <w:rPr>
          <w:rFonts w:ascii="Times New Roman" w:hAnsi="Times New Roman" w:cs="Times New Roman"/>
          <w:i/>
          <w:sz w:val="20"/>
        </w:rPr>
        <w:t>cancer registries,</w:t>
      </w:r>
      <w:r w:rsidR="00714789" w:rsidRPr="00E507B8">
        <w:rPr>
          <w:rFonts w:ascii="Times New Roman" w:hAnsi="Times New Roman" w:cs="Times New Roman"/>
          <w:i/>
          <w:sz w:val="20"/>
        </w:rPr>
        <w:t xml:space="preserve"> 2013</w:t>
      </w:r>
      <w:r w:rsidR="00413511" w:rsidRPr="00E507B8">
        <w:rPr>
          <w:rFonts w:ascii="Times New Roman" w:hAnsi="Times New Roman" w:cs="Times New Roman"/>
          <w:i/>
          <w:sz w:val="20"/>
        </w:rPr>
        <w:t>:</w:t>
      </w:r>
      <w:r w:rsidR="00714789" w:rsidRPr="00E507B8">
        <w:rPr>
          <w:rFonts w:ascii="Times New Roman" w:hAnsi="Times New Roman" w:cs="Times New Roman"/>
          <w:i/>
          <w:sz w:val="20"/>
        </w:rPr>
        <w:t xml:space="preserve"> Cancer </w:t>
      </w:r>
      <w:r w:rsidR="00413511" w:rsidRPr="00E507B8">
        <w:rPr>
          <w:rFonts w:ascii="Times New Roman" w:hAnsi="Times New Roman" w:cs="Times New Roman"/>
          <w:i/>
          <w:sz w:val="20"/>
        </w:rPr>
        <w:t>i</w:t>
      </w:r>
      <w:r w:rsidR="00714789" w:rsidRPr="00E507B8">
        <w:rPr>
          <w:rFonts w:ascii="Times New Roman" w:hAnsi="Times New Roman" w:cs="Times New Roman"/>
          <w:i/>
          <w:sz w:val="20"/>
        </w:rPr>
        <w:t xml:space="preserve">ncidence and </w:t>
      </w:r>
      <w:r w:rsidR="00413511" w:rsidRPr="00E507B8">
        <w:rPr>
          <w:rFonts w:ascii="Times New Roman" w:hAnsi="Times New Roman" w:cs="Times New Roman"/>
          <w:i/>
          <w:sz w:val="20"/>
        </w:rPr>
        <w:t>m</w:t>
      </w:r>
      <w:r w:rsidR="00714789" w:rsidRPr="00E507B8">
        <w:rPr>
          <w:rFonts w:ascii="Times New Roman" w:hAnsi="Times New Roman" w:cs="Times New Roman"/>
          <w:i/>
          <w:sz w:val="20"/>
        </w:rPr>
        <w:t xml:space="preserve">ortality in S.A.S. Nagar district, Punjab </w:t>
      </w:r>
      <w:r w:rsidR="00801E1D" w:rsidRPr="00E507B8">
        <w:rPr>
          <w:rFonts w:ascii="Times New Roman" w:hAnsi="Times New Roman" w:cs="Times New Roman"/>
          <w:i/>
          <w:sz w:val="20"/>
        </w:rPr>
        <w:t>State</w:t>
      </w:r>
      <w:r w:rsidR="00413511" w:rsidRPr="00E507B8">
        <w:rPr>
          <w:rFonts w:ascii="Times New Roman" w:hAnsi="Times New Roman" w:cs="Times New Roman"/>
          <w:i/>
          <w:sz w:val="20"/>
        </w:rPr>
        <w:t>.</w:t>
      </w:r>
      <w:r w:rsidR="00413511" w:rsidRPr="00E507B8">
        <w:rPr>
          <w:rFonts w:ascii="Times New Roman" w:hAnsi="Times New Roman" w:cs="Times New Roman"/>
          <w:sz w:val="20"/>
        </w:rPr>
        <w:t xml:space="preserve"> Mumbai: Tata Memorial Centre.</w:t>
      </w:r>
    </w:p>
    <w:p w:rsidR="00714789" w:rsidRPr="00E507B8" w:rsidRDefault="00007F82" w:rsidP="00714789">
      <w:pPr>
        <w:spacing w:after="0" w:line="240" w:lineRule="auto"/>
        <w:ind w:left="567" w:hanging="567"/>
        <w:jc w:val="both"/>
        <w:rPr>
          <w:rFonts w:ascii="Times New Roman" w:hAnsi="Times New Roman" w:cs="Times New Roman"/>
          <w:iCs/>
          <w:sz w:val="20"/>
        </w:rPr>
      </w:pPr>
      <w:r w:rsidRPr="00E507B8">
        <w:rPr>
          <w:rFonts w:ascii="Times New Roman" w:hAnsi="Times New Roman" w:cs="Times New Roman"/>
          <w:sz w:val="20"/>
        </w:rPr>
        <w:t>TMC</w:t>
      </w:r>
      <w:r w:rsidR="00714789" w:rsidRPr="00E507B8">
        <w:rPr>
          <w:rFonts w:ascii="Times New Roman" w:hAnsi="Times New Roman" w:cs="Times New Roman"/>
          <w:sz w:val="20"/>
        </w:rPr>
        <w:t xml:space="preserve"> (2017</w:t>
      </w:r>
      <w:r w:rsidRPr="00E507B8">
        <w:rPr>
          <w:rFonts w:ascii="Times New Roman" w:hAnsi="Times New Roman" w:cs="Times New Roman"/>
          <w:sz w:val="20"/>
          <w:vertAlign w:val="superscript"/>
        </w:rPr>
        <w:t>c</w:t>
      </w:r>
      <w:r w:rsidR="00714789" w:rsidRPr="00E507B8">
        <w:rPr>
          <w:rFonts w:ascii="Times New Roman" w:hAnsi="Times New Roman" w:cs="Times New Roman"/>
          <w:sz w:val="20"/>
        </w:rPr>
        <w:t xml:space="preserve">). </w:t>
      </w:r>
      <w:r w:rsidR="00714789" w:rsidRPr="00E507B8">
        <w:rPr>
          <w:rFonts w:ascii="Times New Roman" w:hAnsi="Times New Roman" w:cs="Times New Roman"/>
          <w:i/>
          <w:sz w:val="20"/>
        </w:rPr>
        <w:t xml:space="preserve">Annual </w:t>
      </w:r>
      <w:r w:rsidR="00413511" w:rsidRPr="00E507B8">
        <w:rPr>
          <w:rFonts w:ascii="Times New Roman" w:hAnsi="Times New Roman" w:cs="Times New Roman"/>
          <w:i/>
          <w:sz w:val="20"/>
        </w:rPr>
        <w:t>r</w:t>
      </w:r>
      <w:r w:rsidR="00714789" w:rsidRPr="00E507B8">
        <w:rPr>
          <w:rFonts w:ascii="Times New Roman" w:hAnsi="Times New Roman" w:cs="Times New Roman"/>
          <w:i/>
          <w:sz w:val="20"/>
        </w:rPr>
        <w:t xml:space="preserve">eport of </w:t>
      </w:r>
      <w:r w:rsidR="00413511" w:rsidRPr="00E507B8">
        <w:rPr>
          <w:rFonts w:ascii="Times New Roman" w:hAnsi="Times New Roman" w:cs="Times New Roman"/>
          <w:i/>
          <w:sz w:val="20"/>
        </w:rPr>
        <w:t>p</w:t>
      </w:r>
      <w:r w:rsidR="00714789" w:rsidRPr="00E507B8">
        <w:rPr>
          <w:rFonts w:ascii="Times New Roman" w:hAnsi="Times New Roman" w:cs="Times New Roman"/>
          <w:i/>
          <w:noProof/>
          <w:sz w:val="20"/>
        </w:rPr>
        <w:t>opulation-</w:t>
      </w:r>
      <w:r w:rsidR="00413511" w:rsidRPr="00E507B8">
        <w:rPr>
          <w:rFonts w:ascii="Times New Roman" w:hAnsi="Times New Roman" w:cs="Times New Roman"/>
          <w:i/>
          <w:noProof/>
          <w:sz w:val="20"/>
        </w:rPr>
        <w:t>b</w:t>
      </w:r>
      <w:r w:rsidR="00714789" w:rsidRPr="00E507B8">
        <w:rPr>
          <w:rFonts w:ascii="Times New Roman" w:hAnsi="Times New Roman" w:cs="Times New Roman"/>
          <w:i/>
          <w:noProof/>
          <w:sz w:val="20"/>
        </w:rPr>
        <w:t>ased</w:t>
      </w:r>
      <w:r w:rsidR="00714789" w:rsidRPr="00E507B8">
        <w:rPr>
          <w:rFonts w:ascii="Times New Roman" w:hAnsi="Times New Roman" w:cs="Times New Roman"/>
          <w:i/>
          <w:sz w:val="20"/>
        </w:rPr>
        <w:t xml:space="preserve"> </w:t>
      </w:r>
      <w:r w:rsidR="00413511" w:rsidRPr="00E507B8">
        <w:rPr>
          <w:rFonts w:ascii="Times New Roman" w:hAnsi="Times New Roman" w:cs="Times New Roman"/>
          <w:i/>
          <w:sz w:val="20"/>
        </w:rPr>
        <w:t>c</w:t>
      </w:r>
      <w:r w:rsidR="00714789" w:rsidRPr="00E507B8">
        <w:rPr>
          <w:rFonts w:ascii="Times New Roman" w:hAnsi="Times New Roman" w:cs="Times New Roman"/>
          <w:i/>
          <w:sz w:val="20"/>
        </w:rPr>
        <w:t>ancer registri</w:t>
      </w:r>
      <w:r w:rsidR="00413511" w:rsidRPr="00E507B8">
        <w:rPr>
          <w:rFonts w:ascii="Times New Roman" w:hAnsi="Times New Roman" w:cs="Times New Roman"/>
          <w:i/>
          <w:sz w:val="20"/>
        </w:rPr>
        <w:t>es, 2013: Cancer i</w:t>
      </w:r>
      <w:r w:rsidR="00714789" w:rsidRPr="00E507B8">
        <w:rPr>
          <w:rFonts w:ascii="Times New Roman" w:hAnsi="Times New Roman" w:cs="Times New Roman"/>
          <w:i/>
          <w:sz w:val="20"/>
        </w:rPr>
        <w:t xml:space="preserve">ncidence and </w:t>
      </w:r>
      <w:r w:rsidR="00413511" w:rsidRPr="00E507B8">
        <w:rPr>
          <w:rFonts w:ascii="Times New Roman" w:hAnsi="Times New Roman" w:cs="Times New Roman"/>
          <w:i/>
          <w:sz w:val="20"/>
        </w:rPr>
        <w:t>m</w:t>
      </w:r>
      <w:r w:rsidR="00714789" w:rsidRPr="00E507B8">
        <w:rPr>
          <w:rFonts w:ascii="Times New Roman" w:hAnsi="Times New Roman" w:cs="Times New Roman"/>
          <w:i/>
          <w:sz w:val="20"/>
        </w:rPr>
        <w:t xml:space="preserve">ortality in Sangrur district, Punjab </w:t>
      </w:r>
      <w:r w:rsidR="00801E1D" w:rsidRPr="00E507B8">
        <w:rPr>
          <w:rFonts w:ascii="Times New Roman" w:hAnsi="Times New Roman" w:cs="Times New Roman"/>
          <w:i/>
          <w:sz w:val="20"/>
        </w:rPr>
        <w:t>State</w:t>
      </w:r>
      <w:r w:rsidR="00413511" w:rsidRPr="00E507B8">
        <w:rPr>
          <w:rFonts w:ascii="Times New Roman" w:hAnsi="Times New Roman" w:cs="Times New Roman"/>
          <w:sz w:val="20"/>
        </w:rPr>
        <w:t>. Mumbai: Tata Memorial Centre.</w:t>
      </w:r>
    </w:p>
    <w:p w:rsidR="00714789" w:rsidRPr="00E507B8" w:rsidRDefault="00007F82" w:rsidP="00714789">
      <w:pPr>
        <w:spacing w:after="0" w:line="240" w:lineRule="auto"/>
        <w:ind w:left="567" w:hanging="567"/>
        <w:jc w:val="both"/>
        <w:rPr>
          <w:rFonts w:ascii="Times New Roman" w:hAnsi="Times New Roman" w:cs="Times New Roman"/>
          <w:sz w:val="20"/>
        </w:rPr>
      </w:pPr>
      <w:r w:rsidRPr="00E507B8">
        <w:rPr>
          <w:rFonts w:ascii="Times New Roman" w:hAnsi="Times New Roman" w:cs="Times New Roman"/>
          <w:sz w:val="20"/>
        </w:rPr>
        <w:t>TMC</w:t>
      </w:r>
      <w:r w:rsidR="00714789" w:rsidRPr="00E507B8">
        <w:rPr>
          <w:rFonts w:ascii="Times New Roman" w:hAnsi="Times New Roman" w:cs="Times New Roman"/>
          <w:sz w:val="20"/>
        </w:rPr>
        <w:t xml:space="preserve"> (2017</w:t>
      </w:r>
      <w:r w:rsidRPr="00E507B8">
        <w:rPr>
          <w:rFonts w:ascii="Times New Roman" w:hAnsi="Times New Roman" w:cs="Times New Roman"/>
          <w:sz w:val="20"/>
          <w:vertAlign w:val="superscript"/>
        </w:rPr>
        <w:t>d</w:t>
      </w:r>
      <w:r w:rsidR="00714789" w:rsidRPr="00E507B8">
        <w:rPr>
          <w:rFonts w:ascii="Times New Roman" w:hAnsi="Times New Roman" w:cs="Times New Roman"/>
          <w:sz w:val="20"/>
        </w:rPr>
        <w:t xml:space="preserve">). </w:t>
      </w:r>
      <w:r w:rsidR="00714789" w:rsidRPr="00E507B8">
        <w:rPr>
          <w:rFonts w:ascii="Times New Roman" w:hAnsi="Times New Roman" w:cs="Times New Roman"/>
          <w:i/>
          <w:sz w:val="20"/>
        </w:rPr>
        <w:t xml:space="preserve">Annual </w:t>
      </w:r>
      <w:r w:rsidR="00413511" w:rsidRPr="00E507B8">
        <w:rPr>
          <w:rFonts w:ascii="Times New Roman" w:hAnsi="Times New Roman" w:cs="Times New Roman"/>
          <w:i/>
          <w:sz w:val="20"/>
        </w:rPr>
        <w:t>r</w:t>
      </w:r>
      <w:r w:rsidR="00714789" w:rsidRPr="00E507B8">
        <w:rPr>
          <w:rFonts w:ascii="Times New Roman" w:hAnsi="Times New Roman" w:cs="Times New Roman"/>
          <w:i/>
          <w:sz w:val="20"/>
        </w:rPr>
        <w:t xml:space="preserve">eport of </w:t>
      </w:r>
      <w:r w:rsidR="00413511" w:rsidRPr="00E507B8">
        <w:rPr>
          <w:rFonts w:ascii="Times New Roman" w:hAnsi="Times New Roman" w:cs="Times New Roman"/>
          <w:i/>
          <w:sz w:val="20"/>
        </w:rPr>
        <w:t>p</w:t>
      </w:r>
      <w:r w:rsidR="00714789" w:rsidRPr="00E507B8">
        <w:rPr>
          <w:rFonts w:ascii="Times New Roman" w:hAnsi="Times New Roman" w:cs="Times New Roman"/>
          <w:i/>
          <w:noProof/>
          <w:sz w:val="20"/>
        </w:rPr>
        <w:t>opulation-</w:t>
      </w:r>
      <w:r w:rsidR="00413511" w:rsidRPr="00E507B8">
        <w:rPr>
          <w:rFonts w:ascii="Times New Roman" w:hAnsi="Times New Roman" w:cs="Times New Roman"/>
          <w:i/>
          <w:noProof/>
          <w:sz w:val="20"/>
        </w:rPr>
        <w:t>b</w:t>
      </w:r>
      <w:r w:rsidR="00714789" w:rsidRPr="00E507B8">
        <w:rPr>
          <w:rFonts w:ascii="Times New Roman" w:hAnsi="Times New Roman" w:cs="Times New Roman"/>
          <w:i/>
          <w:noProof/>
          <w:sz w:val="20"/>
        </w:rPr>
        <w:t>ased</w:t>
      </w:r>
      <w:r w:rsidR="00714789" w:rsidRPr="00E507B8">
        <w:rPr>
          <w:rFonts w:ascii="Times New Roman" w:hAnsi="Times New Roman" w:cs="Times New Roman"/>
          <w:i/>
          <w:sz w:val="20"/>
        </w:rPr>
        <w:t xml:space="preserve"> </w:t>
      </w:r>
      <w:r w:rsidR="00413511" w:rsidRPr="00E507B8">
        <w:rPr>
          <w:rFonts w:ascii="Times New Roman" w:hAnsi="Times New Roman" w:cs="Times New Roman"/>
          <w:i/>
          <w:sz w:val="20"/>
        </w:rPr>
        <w:t>c</w:t>
      </w:r>
      <w:r w:rsidR="00714789" w:rsidRPr="00E507B8">
        <w:rPr>
          <w:rFonts w:ascii="Times New Roman" w:hAnsi="Times New Roman" w:cs="Times New Roman"/>
          <w:i/>
          <w:sz w:val="20"/>
        </w:rPr>
        <w:t>ancer registries</w:t>
      </w:r>
      <w:r w:rsidR="00413511" w:rsidRPr="00E507B8">
        <w:rPr>
          <w:rFonts w:ascii="Times New Roman" w:hAnsi="Times New Roman" w:cs="Times New Roman"/>
          <w:i/>
          <w:sz w:val="20"/>
        </w:rPr>
        <w:t>,</w:t>
      </w:r>
      <w:r w:rsidR="00714789" w:rsidRPr="00E507B8">
        <w:rPr>
          <w:rFonts w:ascii="Times New Roman" w:hAnsi="Times New Roman" w:cs="Times New Roman"/>
          <w:i/>
          <w:sz w:val="20"/>
        </w:rPr>
        <w:t xml:space="preserve"> 2013</w:t>
      </w:r>
      <w:r w:rsidR="00413511" w:rsidRPr="00E507B8">
        <w:rPr>
          <w:rFonts w:ascii="Times New Roman" w:hAnsi="Times New Roman" w:cs="Times New Roman"/>
          <w:i/>
          <w:sz w:val="20"/>
        </w:rPr>
        <w:t>:</w:t>
      </w:r>
      <w:r w:rsidR="00714789" w:rsidRPr="00E507B8">
        <w:rPr>
          <w:rFonts w:ascii="Times New Roman" w:hAnsi="Times New Roman" w:cs="Times New Roman"/>
          <w:i/>
          <w:sz w:val="20"/>
        </w:rPr>
        <w:t xml:space="preserve"> Cancer </w:t>
      </w:r>
      <w:r w:rsidR="00413511" w:rsidRPr="00E507B8">
        <w:rPr>
          <w:rFonts w:ascii="Times New Roman" w:hAnsi="Times New Roman" w:cs="Times New Roman"/>
          <w:i/>
          <w:sz w:val="20"/>
        </w:rPr>
        <w:t>i</w:t>
      </w:r>
      <w:r w:rsidR="00714789" w:rsidRPr="00E507B8">
        <w:rPr>
          <w:rFonts w:ascii="Times New Roman" w:hAnsi="Times New Roman" w:cs="Times New Roman"/>
          <w:i/>
          <w:sz w:val="20"/>
        </w:rPr>
        <w:t xml:space="preserve">ncidence and </w:t>
      </w:r>
      <w:r w:rsidR="00413511" w:rsidRPr="00E507B8">
        <w:rPr>
          <w:rFonts w:ascii="Times New Roman" w:hAnsi="Times New Roman" w:cs="Times New Roman"/>
          <w:i/>
          <w:sz w:val="20"/>
        </w:rPr>
        <w:t>m</w:t>
      </w:r>
      <w:r w:rsidR="00714789" w:rsidRPr="00E507B8">
        <w:rPr>
          <w:rFonts w:ascii="Times New Roman" w:hAnsi="Times New Roman" w:cs="Times New Roman"/>
          <w:i/>
          <w:sz w:val="20"/>
        </w:rPr>
        <w:t>ortality in Chandigarh Union Territory</w:t>
      </w:r>
      <w:r w:rsidR="00413511" w:rsidRPr="00E507B8">
        <w:rPr>
          <w:rFonts w:ascii="Times New Roman" w:hAnsi="Times New Roman" w:cs="Times New Roman"/>
          <w:sz w:val="20"/>
        </w:rPr>
        <w:t>.</w:t>
      </w:r>
      <w:r w:rsidR="00714789" w:rsidRPr="00E507B8">
        <w:rPr>
          <w:rFonts w:ascii="Times New Roman" w:hAnsi="Times New Roman" w:cs="Times New Roman"/>
          <w:sz w:val="20"/>
        </w:rPr>
        <w:t xml:space="preserve"> </w:t>
      </w:r>
      <w:r w:rsidR="00413511" w:rsidRPr="00E507B8">
        <w:rPr>
          <w:rFonts w:ascii="Times New Roman" w:hAnsi="Times New Roman" w:cs="Times New Roman"/>
          <w:sz w:val="20"/>
        </w:rPr>
        <w:t>Mumbai: Tata Memorial Centre.</w:t>
      </w:r>
    </w:p>
    <w:p w:rsidR="00714789" w:rsidRPr="00E507B8" w:rsidRDefault="00714789" w:rsidP="00714789">
      <w:pPr>
        <w:spacing w:after="0" w:line="240" w:lineRule="auto"/>
        <w:ind w:left="567" w:hanging="567"/>
        <w:jc w:val="both"/>
        <w:rPr>
          <w:rFonts w:ascii="Times New Roman" w:eastAsia="Calibri" w:hAnsi="Times New Roman" w:cs="Times New Roman"/>
          <w:sz w:val="20"/>
        </w:rPr>
      </w:pPr>
      <w:r w:rsidRPr="00E507B8">
        <w:rPr>
          <w:rFonts w:ascii="Times New Roman" w:eastAsia="Calibri" w:hAnsi="Times New Roman" w:cs="Times New Roman"/>
          <w:sz w:val="20"/>
          <w:shd w:val="clear" w:color="auto" w:fill="FFFFFF"/>
        </w:rPr>
        <w:t>USDHHS (1989)</w:t>
      </w:r>
      <w:r w:rsidRPr="00E507B8">
        <w:rPr>
          <w:rFonts w:ascii="Times New Roman" w:eastAsia="Calibri" w:hAnsi="Times New Roman" w:cs="Times New Roman"/>
          <w:sz w:val="20"/>
        </w:rPr>
        <w:t xml:space="preserve">. </w:t>
      </w:r>
      <w:r w:rsidRPr="00E507B8">
        <w:rPr>
          <w:rFonts w:ascii="Times New Roman" w:eastAsia="Calibri" w:hAnsi="Times New Roman" w:cs="Times New Roman"/>
          <w:i/>
          <w:sz w:val="20"/>
        </w:rPr>
        <w:t xml:space="preserve">The </w:t>
      </w:r>
      <w:r w:rsidRPr="00E507B8">
        <w:rPr>
          <w:rFonts w:ascii="Times New Roman" w:eastAsia="Calibri" w:hAnsi="Times New Roman" w:cs="Times New Roman"/>
          <w:i/>
          <w:noProof/>
          <w:sz w:val="20"/>
        </w:rPr>
        <w:t>health consequences of smoking: 25 years of progress</w:t>
      </w:r>
      <w:r w:rsidRPr="00E507B8">
        <w:rPr>
          <w:rFonts w:ascii="Times New Roman" w:eastAsia="Calibri" w:hAnsi="Times New Roman" w:cs="Times New Roman"/>
          <w:noProof/>
          <w:sz w:val="20"/>
        </w:rPr>
        <w:t>.</w:t>
      </w:r>
      <w:r w:rsidRPr="00E507B8">
        <w:rPr>
          <w:rFonts w:ascii="Times New Roman" w:eastAsia="Calibri" w:hAnsi="Times New Roman" w:cs="Times New Roman"/>
          <w:sz w:val="20"/>
        </w:rPr>
        <w:t xml:space="preserve"> </w:t>
      </w:r>
      <w:r w:rsidRPr="00E507B8">
        <w:rPr>
          <w:rFonts w:ascii="Times New Roman" w:eastAsia="Calibri" w:hAnsi="Times New Roman" w:cs="Times New Roman"/>
          <w:i/>
          <w:sz w:val="20"/>
        </w:rPr>
        <w:t>A report of the Surgeon General</w:t>
      </w:r>
      <w:r w:rsidRPr="00E507B8">
        <w:rPr>
          <w:rFonts w:ascii="Times New Roman" w:eastAsia="Calibri" w:hAnsi="Times New Roman" w:cs="Times New Roman"/>
          <w:sz w:val="20"/>
        </w:rPr>
        <w:t xml:space="preserve">. US Department of Health and Human Services, Public Health Service, Center for Disease Control, Center for Chronic </w:t>
      </w:r>
      <w:r w:rsidRPr="00E507B8">
        <w:rPr>
          <w:rFonts w:ascii="Times New Roman" w:eastAsia="Calibri" w:hAnsi="Times New Roman" w:cs="Times New Roman"/>
          <w:noProof/>
          <w:sz w:val="20"/>
        </w:rPr>
        <w:t>Disease Prevention and Health Promotion, Office on  Smoking</w:t>
      </w:r>
      <w:r w:rsidRPr="00E507B8">
        <w:rPr>
          <w:rFonts w:ascii="Times New Roman" w:eastAsia="Calibri" w:hAnsi="Times New Roman" w:cs="Times New Roman"/>
          <w:sz w:val="20"/>
        </w:rPr>
        <w:t xml:space="preserve"> and Health, DHHS Publ</w:t>
      </w:r>
      <w:r w:rsidR="00413511" w:rsidRPr="00E507B8">
        <w:rPr>
          <w:rFonts w:ascii="Times New Roman" w:eastAsia="Calibri" w:hAnsi="Times New Roman" w:cs="Times New Roman"/>
          <w:sz w:val="20"/>
        </w:rPr>
        <w:t>ication</w:t>
      </w:r>
      <w:r w:rsidRPr="00E507B8">
        <w:rPr>
          <w:rFonts w:ascii="Times New Roman" w:eastAsia="Calibri" w:hAnsi="Times New Roman" w:cs="Times New Roman"/>
          <w:sz w:val="20"/>
        </w:rPr>
        <w:t xml:space="preserve"> No. (CDC) 89-8411. </w:t>
      </w:r>
    </w:p>
    <w:p w:rsidR="00714789" w:rsidRPr="00E507B8" w:rsidRDefault="00714789" w:rsidP="00714789">
      <w:pPr>
        <w:spacing w:after="0" w:line="240" w:lineRule="auto"/>
        <w:ind w:left="567" w:hanging="567"/>
        <w:jc w:val="both"/>
        <w:rPr>
          <w:rFonts w:ascii="Times New Roman" w:eastAsia="Calibri" w:hAnsi="Times New Roman" w:cs="Times New Roman"/>
          <w:sz w:val="20"/>
          <w:shd w:val="clear" w:color="auto" w:fill="FFFFFF"/>
        </w:rPr>
      </w:pPr>
      <w:r w:rsidRPr="00E507B8">
        <w:rPr>
          <w:rFonts w:ascii="Times New Roman" w:eastAsia="Calibri" w:hAnsi="Times New Roman" w:cs="Times New Roman"/>
          <w:sz w:val="20"/>
          <w:shd w:val="clear" w:color="auto" w:fill="FFFFFF"/>
        </w:rPr>
        <w:t xml:space="preserve">USDHHS (2004). </w:t>
      </w:r>
      <w:r w:rsidRPr="00E507B8">
        <w:rPr>
          <w:rFonts w:ascii="Times New Roman" w:eastAsia="Calibri" w:hAnsi="Times New Roman" w:cs="Times New Roman"/>
          <w:i/>
          <w:sz w:val="20"/>
          <w:shd w:val="clear" w:color="auto" w:fill="FFFFFF"/>
        </w:rPr>
        <w:t>The health consequences of smoking: a report of the Surgeon General</w:t>
      </w:r>
      <w:r w:rsidRPr="00E507B8">
        <w:rPr>
          <w:rFonts w:ascii="Times New Roman" w:eastAsia="Calibri" w:hAnsi="Times New Roman" w:cs="Times New Roman"/>
          <w:sz w:val="20"/>
          <w:shd w:val="clear" w:color="auto" w:fill="FFFFFF"/>
        </w:rPr>
        <w:t>.</w:t>
      </w:r>
      <w:r w:rsidRPr="00E507B8">
        <w:rPr>
          <w:rFonts w:ascii="Times New Roman" w:eastAsia="Calibri" w:hAnsi="Times New Roman" w:cs="Times New Roman"/>
          <w:sz w:val="20"/>
        </w:rPr>
        <w:t> </w:t>
      </w:r>
      <w:r w:rsidRPr="00E507B8">
        <w:rPr>
          <w:rFonts w:ascii="Times New Roman" w:eastAsia="Calibri" w:hAnsi="Times New Roman" w:cs="Times New Roman"/>
          <w:iCs/>
          <w:sz w:val="20"/>
          <w:shd w:val="clear" w:color="auto" w:fill="FFFFFF"/>
        </w:rPr>
        <w:t>Atlanta</w:t>
      </w:r>
      <w:r w:rsidR="00413511" w:rsidRPr="00E507B8">
        <w:rPr>
          <w:rFonts w:ascii="Times New Roman" w:eastAsia="Calibri" w:hAnsi="Times New Roman" w:cs="Times New Roman"/>
          <w:iCs/>
          <w:sz w:val="20"/>
          <w:shd w:val="clear" w:color="auto" w:fill="FFFFFF"/>
        </w:rPr>
        <w:t>.</w:t>
      </w:r>
      <w:r w:rsidRPr="00E507B8">
        <w:rPr>
          <w:rFonts w:ascii="Times New Roman" w:eastAsia="Calibri" w:hAnsi="Times New Roman" w:cs="Times New Roman"/>
          <w:iCs/>
          <w:sz w:val="20"/>
          <w:shd w:val="clear" w:color="auto" w:fill="FFFFFF"/>
        </w:rPr>
        <w:t xml:space="preserve"> GA: US Department of Health and Human Services, Centers for Disease Control and Prevention, National Center for Chronic Disease </w:t>
      </w:r>
      <w:r w:rsidRPr="00E507B8">
        <w:rPr>
          <w:rFonts w:ascii="Times New Roman" w:eastAsia="Calibri" w:hAnsi="Times New Roman" w:cs="Times New Roman"/>
          <w:iCs/>
          <w:noProof/>
          <w:sz w:val="20"/>
          <w:shd w:val="clear" w:color="auto" w:fill="FFFFFF"/>
        </w:rPr>
        <w:t>prevention</w:t>
      </w:r>
      <w:r w:rsidRPr="00E507B8">
        <w:rPr>
          <w:rFonts w:ascii="Times New Roman" w:eastAsia="Calibri" w:hAnsi="Times New Roman" w:cs="Times New Roman"/>
          <w:iCs/>
          <w:sz w:val="20"/>
          <w:shd w:val="clear" w:color="auto" w:fill="FFFFFF"/>
        </w:rPr>
        <w:t xml:space="preserve"> and Health Promotion, Office on Smoking and Health, 62</w:t>
      </w:r>
      <w:r w:rsidRPr="00E507B8">
        <w:rPr>
          <w:rFonts w:ascii="Times New Roman" w:eastAsia="Calibri" w:hAnsi="Times New Roman" w:cs="Times New Roman"/>
          <w:sz w:val="20"/>
          <w:shd w:val="clear" w:color="auto" w:fill="FFFFFF"/>
        </w:rPr>
        <w:t>.</w:t>
      </w:r>
    </w:p>
    <w:p w:rsidR="00714789" w:rsidRPr="00E507B8" w:rsidRDefault="00714789" w:rsidP="00714789">
      <w:pPr>
        <w:tabs>
          <w:tab w:val="left" w:pos="0"/>
          <w:tab w:val="left" w:pos="630"/>
        </w:tabs>
        <w:spacing w:after="0" w:line="240" w:lineRule="auto"/>
        <w:ind w:left="567" w:hanging="567"/>
        <w:jc w:val="both"/>
        <w:rPr>
          <w:rFonts w:ascii="Times New Roman" w:eastAsia="Times New Roman" w:hAnsi="Times New Roman" w:cs="Times New Roman"/>
          <w:sz w:val="20"/>
        </w:rPr>
      </w:pPr>
      <w:proofErr w:type="spellStart"/>
      <w:r w:rsidRPr="00E507B8">
        <w:rPr>
          <w:rFonts w:ascii="Times New Roman" w:eastAsia="Times New Roman" w:hAnsi="Times New Roman" w:cs="Times New Roman"/>
          <w:sz w:val="20"/>
        </w:rPr>
        <w:t>Verdecchia</w:t>
      </w:r>
      <w:proofErr w:type="spellEnd"/>
      <w:r w:rsidRPr="00E507B8">
        <w:rPr>
          <w:rFonts w:ascii="Times New Roman" w:eastAsia="Times New Roman" w:hAnsi="Times New Roman" w:cs="Times New Roman"/>
          <w:sz w:val="20"/>
        </w:rPr>
        <w:t>, A., Angelis, G.</w:t>
      </w:r>
      <w:r w:rsidR="00413511" w:rsidRPr="00E507B8">
        <w:rPr>
          <w:rFonts w:ascii="Times New Roman" w:eastAsia="Times New Roman" w:hAnsi="Times New Roman" w:cs="Times New Roman"/>
          <w:sz w:val="20"/>
        </w:rPr>
        <w:t xml:space="preserve"> </w:t>
      </w:r>
      <w:r w:rsidRPr="00E507B8">
        <w:rPr>
          <w:rFonts w:ascii="Times New Roman" w:eastAsia="Times New Roman" w:hAnsi="Times New Roman" w:cs="Times New Roman"/>
          <w:sz w:val="20"/>
        </w:rPr>
        <w:t>D., &amp;</w:t>
      </w:r>
      <w:r w:rsidR="00EF250A" w:rsidRPr="00E507B8">
        <w:rPr>
          <w:rFonts w:ascii="Times New Roman" w:eastAsia="Times New Roman" w:hAnsi="Times New Roman" w:cs="Times New Roman"/>
          <w:sz w:val="20"/>
        </w:rPr>
        <w:t xml:space="preserve"> </w:t>
      </w:r>
      <w:proofErr w:type="spellStart"/>
      <w:r w:rsidRPr="00E507B8">
        <w:rPr>
          <w:rFonts w:ascii="Times New Roman" w:eastAsia="Times New Roman" w:hAnsi="Times New Roman" w:cs="Times New Roman"/>
          <w:sz w:val="20"/>
        </w:rPr>
        <w:t>Capocaccia</w:t>
      </w:r>
      <w:proofErr w:type="spellEnd"/>
      <w:r w:rsidRPr="00E507B8">
        <w:rPr>
          <w:rFonts w:ascii="Times New Roman" w:eastAsia="Times New Roman" w:hAnsi="Times New Roman" w:cs="Times New Roman"/>
          <w:sz w:val="20"/>
        </w:rPr>
        <w:t xml:space="preserve">, R. (2002). Estimation and projections of cancer prevalence from cancer registry data. </w:t>
      </w:r>
      <w:r w:rsidRPr="00E507B8">
        <w:rPr>
          <w:rFonts w:ascii="Times New Roman" w:eastAsia="Times New Roman" w:hAnsi="Times New Roman" w:cs="Times New Roman"/>
          <w:i/>
          <w:iCs/>
          <w:sz w:val="20"/>
        </w:rPr>
        <w:t xml:space="preserve">Statistics in </w:t>
      </w:r>
      <w:r w:rsidR="00413511" w:rsidRPr="00E507B8">
        <w:rPr>
          <w:rFonts w:ascii="Times New Roman" w:eastAsia="Times New Roman" w:hAnsi="Times New Roman" w:cs="Times New Roman"/>
          <w:i/>
          <w:iCs/>
          <w:sz w:val="20"/>
        </w:rPr>
        <w:t>M</w:t>
      </w:r>
      <w:r w:rsidRPr="00E507B8">
        <w:rPr>
          <w:rFonts w:ascii="Times New Roman" w:eastAsia="Times New Roman" w:hAnsi="Times New Roman" w:cs="Times New Roman"/>
          <w:i/>
          <w:iCs/>
          <w:sz w:val="20"/>
        </w:rPr>
        <w:t>edicine</w:t>
      </w:r>
      <w:r w:rsidRPr="00E908A1">
        <w:rPr>
          <w:rFonts w:ascii="Times New Roman" w:eastAsia="Times New Roman" w:hAnsi="Times New Roman" w:cs="Times New Roman"/>
          <w:iCs/>
          <w:sz w:val="20"/>
        </w:rPr>
        <w:t xml:space="preserve">, </w:t>
      </w:r>
      <w:r w:rsidRPr="00E908A1">
        <w:rPr>
          <w:rFonts w:ascii="Times New Roman" w:eastAsia="Times New Roman" w:hAnsi="Times New Roman" w:cs="Times New Roman"/>
          <w:i/>
          <w:iCs/>
          <w:sz w:val="20"/>
        </w:rPr>
        <w:t>21</w:t>
      </w:r>
      <w:r w:rsidRPr="00E908A1">
        <w:rPr>
          <w:rFonts w:ascii="Times New Roman" w:eastAsia="Times New Roman" w:hAnsi="Times New Roman" w:cs="Times New Roman"/>
          <w:sz w:val="20"/>
        </w:rPr>
        <w:t>(22),</w:t>
      </w:r>
      <w:r w:rsidRPr="00E507B8">
        <w:rPr>
          <w:rFonts w:ascii="Times New Roman" w:eastAsia="Times New Roman" w:hAnsi="Times New Roman" w:cs="Times New Roman"/>
          <w:sz w:val="20"/>
        </w:rPr>
        <w:t xml:space="preserve"> 3511-3526.</w:t>
      </w:r>
    </w:p>
    <w:p w:rsidR="00C46D83" w:rsidRPr="00E507B8" w:rsidRDefault="00714789" w:rsidP="00C46D83">
      <w:pPr>
        <w:spacing w:after="0" w:line="240" w:lineRule="auto"/>
        <w:ind w:left="567" w:hanging="567"/>
        <w:jc w:val="both"/>
        <w:rPr>
          <w:rFonts w:ascii="Times New Roman" w:hAnsi="Times New Roman" w:cs="Times New Roman"/>
          <w:sz w:val="20"/>
        </w:rPr>
      </w:pPr>
      <w:r w:rsidRPr="00E507B8">
        <w:rPr>
          <w:rFonts w:ascii="Times New Roman" w:hAnsi="Times New Roman" w:cs="Times New Roman"/>
          <w:sz w:val="20"/>
        </w:rPr>
        <w:t xml:space="preserve">WHO (1997). </w:t>
      </w:r>
      <w:r w:rsidRPr="00E507B8">
        <w:rPr>
          <w:rFonts w:ascii="Times New Roman" w:hAnsi="Times New Roman" w:cs="Times New Roman"/>
          <w:i/>
          <w:sz w:val="20"/>
        </w:rPr>
        <w:t xml:space="preserve">Tobacco or health: </w:t>
      </w:r>
      <w:r w:rsidR="00C46D83" w:rsidRPr="00E507B8">
        <w:rPr>
          <w:rFonts w:ascii="Times New Roman" w:hAnsi="Times New Roman" w:cs="Times New Roman"/>
          <w:i/>
          <w:sz w:val="20"/>
        </w:rPr>
        <w:t>A</w:t>
      </w:r>
      <w:r w:rsidRPr="00E507B8">
        <w:rPr>
          <w:rFonts w:ascii="Times New Roman" w:hAnsi="Times New Roman" w:cs="Times New Roman"/>
          <w:i/>
          <w:sz w:val="20"/>
        </w:rPr>
        <w:t xml:space="preserve"> global status report</w:t>
      </w:r>
      <w:r w:rsidRPr="00E507B8">
        <w:rPr>
          <w:rFonts w:ascii="Times New Roman" w:hAnsi="Times New Roman" w:cs="Times New Roman"/>
          <w:sz w:val="20"/>
        </w:rPr>
        <w:t>. </w:t>
      </w:r>
      <w:r w:rsidR="00C46D83" w:rsidRPr="00E507B8">
        <w:rPr>
          <w:rFonts w:ascii="Times New Roman" w:eastAsia="Calibri" w:hAnsi="Times New Roman" w:cs="Times New Roman"/>
          <w:iCs/>
          <w:noProof/>
          <w:sz w:val="20"/>
          <w:shd w:val="clear" w:color="auto" w:fill="FFFFFF"/>
        </w:rPr>
        <w:t>Geneva: WHO</w:t>
      </w:r>
      <w:r w:rsidR="00C46D83" w:rsidRPr="00E507B8">
        <w:rPr>
          <w:rFonts w:ascii="Times New Roman" w:eastAsia="Calibri" w:hAnsi="Times New Roman" w:cs="Times New Roman"/>
          <w:sz w:val="20"/>
          <w:shd w:val="clear" w:color="auto" w:fill="FFFFFF"/>
        </w:rPr>
        <w:t xml:space="preserve">. </w:t>
      </w:r>
    </w:p>
    <w:p w:rsidR="00714789" w:rsidRPr="00E507B8" w:rsidRDefault="00714789" w:rsidP="00714789">
      <w:pPr>
        <w:spacing w:after="0" w:line="240" w:lineRule="auto"/>
        <w:ind w:left="567" w:hanging="567"/>
        <w:jc w:val="both"/>
        <w:rPr>
          <w:rFonts w:ascii="Times New Roman" w:hAnsi="Times New Roman" w:cs="Times New Roman"/>
          <w:sz w:val="20"/>
        </w:rPr>
      </w:pPr>
      <w:r w:rsidRPr="00E507B8">
        <w:rPr>
          <w:rFonts w:ascii="Times New Roman" w:eastAsia="Calibri" w:hAnsi="Times New Roman" w:cs="Times New Roman"/>
          <w:sz w:val="20"/>
          <w:shd w:val="clear" w:color="auto" w:fill="FFFFFF"/>
        </w:rPr>
        <w:t xml:space="preserve">WHO (2011). </w:t>
      </w:r>
      <w:r w:rsidRPr="00E507B8">
        <w:rPr>
          <w:rFonts w:ascii="Times New Roman" w:eastAsia="Calibri" w:hAnsi="Times New Roman" w:cs="Times New Roman"/>
          <w:i/>
          <w:sz w:val="20"/>
          <w:shd w:val="clear" w:color="auto" w:fill="FFFFFF"/>
        </w:rPr>
        <w:t xml:space="preserve">Global </w:t>
      </w:r>
      <w:r w:rsidRPr="00E507B8">
        <w:rPr>
          <w:rFonts w:ascii="Times New Roman" w:eastAsia="Calibri" w:hAnsi="Times New Roman" w:cs="Times New Roman"/>
          <w:i/>
          <w:noProof/>
          <w:sz w:val="20"/>
          <w:shd w:val="clear" w:color="auto" w:fill="FFFFFF"/>
        </w:rPr>
        <w:t>status report on non-communicable diseases 2010</w:t>
      </w:r>
      <w:r w:rsidR="00C46D83" w:rsidRPr="00E507B8">
        <w:rPr>
          <w:rFonts w:ascii="Times New Roman" w:eastAsia="Calibri" w:hAnsi="Times New Roman" w:cs="Times New Roman"/>
          <w:noProof/>
          <w:sz w:val="20"/>
          <w:shd w:val="clear" w:color="auto" w:fill="FFFFFF"/>
        </w:rPr>
        <w:t>.</w:t>
      </w:r>
      <w:r w:rsidRPr="00E507B8">
        <w:rPr>
          <w:rFonts w:ascii="Times New Roman" w:eastAsia="Calibri" w:hAnsi="Times New Roman" w:cs="Times New Roman"/>
          <w:noProof/>
          <w:sz w:val="20"/>
        </w:rPr>
        <w:t> </w:t>
      </w:r>
      <w:r w:rsidRPr="00E507B8">
        <w:rPr>
          <w:rFonts w:ascii="Times New Roman" w:eastAsia="Calibri" w:hAnsi="Times New Roman" w:cs="Times New Roman"/>
          <w:iCs/>
          <w:noProof/>
          <w:sz w:val="20"/>
          <w:shd w:val="clear" w:color="auto" w:fill="FFFFFF"/>
        </w:rPr>
        <w:t>Geneva: WHO</w:t>
      </w:r>
      <w:r w:rsidRPr="00E507B8">
        <w:rPr>
          <w:rFonts w:ascii="Times New Roman" w:eastAsia="Calibri" w:hAnsi="Times New Roman" w:cs="Times New Roman"/>
          <w:sz w:val="20"/>
          <w:shd w:val="clear" w:color="auto" w:fill="FFFFFF"/>
        </w:rPr>
        <w:t xml:space="preserve">. </w:t>
      </w:r>
    </w:p>
    <w:sectPr w:rsidR="00714789" w:rsidRPr="00E507B8" w:rsidSect="00AF5CB0">
      <w:headerReference w:type="even" r:id="rId8"/>
      <w:headerReference w:type="default" r:id="rId9"/>
      <w:footerReference w:type="even" r:id="rId10"/>
      <w:footerReference w:type="default" r:id="rId11"/>
      <w:headerReference w:type="first" r:id="rId12"/>
      <w:pgSz w:w="11907" w:h="16840" w:code="9"/>
      <w:pgMar w:top="1440" w:right="1440" w:bottom="1440" w:left="1701" w:header="851" w:footer="851" w:gutter="0"/>
      <w:pgNumType w:start="147"/>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1F1" w:rsidRDefault="006971F1" w:rsidP="009B149F">
      <w:pPr>
        <w:spacing w:after="0" w:line="240" w:lineRule="auto"/>
      </w:pPr>
      <w:r>
        <w:separator/>
      </w:r>
    </w:p>
  </w:endnote>
  <w:endnote w:type="continuationSeparator" w:id="0">
    <w:p w:rsidR="006971F1" w:rsidRDefault="006971F1" w:rsidP="009B1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ESRI NIMA VMAP1&amp;2 PT"/>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3850439"/>
      <w:docPartObj>
        <w:docPartGallery w:val="Page Numbers (Bottom of Page)"/>
        <w:docPartUnique/>
      </w:docPartObj>
    </w:sdtPr>
    <w:sdtEndPr>
      <w:rPr>
        <w:rFonts w:ascii="Times New Roman" w:hAnsi="Times New Roman" w:cs="Times New Roman"/>
        <w:noProof/>
        <w:sz w:val="18"/>
        <w:szCs w:val="18"/>
      </w:rPr>
    </w:sdtEndPr>
    <w:sdtContent>
      <w:p w:rsidR="006971F1" w:rsidRPr="00425FC5" w:rsidRDefault="006971F1" w:rsidP="00425FC5">
        <w:pPr>
          <w:pStyle w:val="Footer"/>
          <w:jc w:val="right"/>
          <w:rPr>
            <w:rFonts w:ascii="Times New Roman" w:hAnsi="Times New Roman" w:cs="Times New Roman"/>
            <w:sz w:val="18"/>
            <w:szCs w:val="18"/>
          </w:rPr>
        </w:pPr>
        <w:r w:rsidRPr="00425FC5">
          <w:rPr>
            <w:rFonts w:ascii="Times New Roman" w:hAnsi="Times New Roman" w:cs="Times New Roman"/>
            <w:sz w:val="18"/>
            <w:szCs w:val="18"/>
          </w:rPr>
          <w:fldChar w:fldCharType="begin"/>
        </w:r>
        <w:r w:rsidRPr="00425FC5">
          <w:rPr>
            <w:rFonts w:ascii="Times New Roman" w:hAnsi="Times New Roman" w:cs="Times New Roman"/>
            <w:sz w:val="18"/>
            <w:szCs w:val="18"/>
          </w:rPr>
          <w:instrText xml:space="preserve"> PAGE   \* MERGEFORMAT </w:instrText>
        </w:r>
        <w:r w:rsidRPr="00425FC5">
          <w:rPr>
            <w:rFonts w:ascii="Times New Roman" w:hAnsi="Times New Roman" w:cs="Times New Roman"/>
            <w:sz w:val="18"/>
            <w:szCs w:val="18"/>
          </w:rPr>
          <w:fldChar w:fldCharType="separate"/>
        </w:r>
        <w:r w:rsidR="00B24732">
          <w:rPr>
            <w:rFonts w:ascii="Times New Roman" w:hAnsi="Times New Roman" w:cs="Times New Roman"/>
            <w:noProof/>
            <w:sz w:val="18"/>
            <w:szCs w:val="18"/>
          </w:rPr>
          <w:t>158</w:t>
        </w:r>
        <w:r w:rsidRPr="00425FC5">
          <w:rPr>
            <w:rFonts w:ascii="Times New Roman" w:hAnsi="Times New Roman" w:cs="Times New Roman"/>
            <w:noProof/>
            <w:sz w:val="18"/>
            <w:szCs w:val="18"/>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1638295"/>
      <w:docPartObj>
        <w:docPartGallery w:val="Page Numbers (Bottom of Page)"/>
        <w:docPartUnique/>
      </w:docPartObj>
    </w:sdtPr>
    <w:sdtEndPr>
      <w:rPr>
        <w:rFonts w:ascii="Times New Roman" w:hAnsi="Times New Roman" w:cs="Times New Roman"/>
        <w:noProof/>
        <w:sz w:val="18"/>
        <w:szCs w:val="18"/>
      </w:rPr>
    </w:sdtEndPr>
    <w:sdtContent>
      <w:p w:rsidR="006971F1" w:rsidRPr="003D30CC" w:rsidRDefault="006971F1" w:rsidP="00425FC5">
        <w:pPr>
          <w:pStyle w:val="Footer"/>
          <w:jc w:val="right"/>
          <w:rPr>
            <w:rFonts w:ascii="Times New Roman" w:hAnsi="Times New Roman" w:cs="Times New Roman"/>
            <w:sz w:val="18"/>
            <w:szCs w:val="18"/>
          </w:rPr>
        </w:pPr>
        <w:r w:rsidRPr="003D30CC">
          <w:rPr>
            <w:rFonts w:ascii="Times New Roman" w:hAnsi="Times New Roman" w:cs="Times New Roman"/>
            <w:sz w:val="18"/>
            <w:szCs w:val="18"/>
          </w:rPr>
          <w:fldChar w:fldCharType="begin"/>
        </w:r>
        <w:r w:rsidRPr="003D30CC">
          <w:rPr>
            <w:rFonts w:ascii="Times New Roman" w:hAnsi="Times New Roman" w:cs="Times New Roman"/>
            <w:sz w:val="18"/>
            <w:szCs w:val="18"/>
          </w:rPr>
          <w:instrText xml:space="preserve"> PAGE   \* MERGEFORMAT </w:instrText>
        </w:r>
        <w:r w:rsidRPr="003D30CC">
          <w:rPr>
            <w:rFonts w:ascii="Times New Roman" w:hAnsi="Times New Roman" w:cs="Times New Roman"/>
            <w:sz w:val="18"/>
            <w:szCs w:val="18"/>
          </w:rPr>
          <w:fldChar w:fldCharType="separate"/>
        </w:r>
        <w:r w:rsidR="00B24732">
          <w:rPr>
            <w:rFonts w:ascii="Times New Roman" w:hAnsi="Times New Roman" w:cs="Times New Roman"/>
            <w:noProof/>
            <w:sz w:val="18"/>
            <w:szCs w:val="18"/>
          </w:rPr>
          <w:t>157</w:t>
        </w:r>
        <w:r w:rsidRPr="003D30CC">
          <w:rPr>
            <w:rFonts w:ascii="Times New Roman" w:hAnsi="Times New Roman" w:cs="Times New Roman"/>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1F1" w:rsidRDefault="006971F1" w:rsidP="009B149F">
      <w:pPr>
        <w:spacing w:after="0" w:line="240" w:lineRule="auto"/>
      </w:pPr>
      <w:r>
        <w:separator/>
      </w:r>
    </w:p>
  </w:footnote>
  <w:footnote w:type="continuationSeparator" w:id="0">
    <w:p w:rsidR="006971F1" w:rsidRDefault="006971F1" w:rsidP="009B149F">
      <w:pPr>
        <w:spacing w:after="0" w:line="240" w:lineRule="auto"/>
      </w:pPr>
      <w:r>
        <w:continuationSeparator/>
      </w:r>
    </w:p>
  </w:footnote>
  <w:footnote w:id="1">
    <w:p w:rsidR="006971F1" w:rsidRPr="00A773E8" w:rsidRDefault="006971F1" w:rsidP="00B6252B">
      <w:pPr>
        <w:spacing w:after="120" w:line="240" w:lineRule="auto"/>
        <w:jc w:val="both"/>
        <w:rPr>
          <w:rFonts w:ascii="Times New Roman" w:hAnsi="Times New Roman" w:cs="Times New Roman"/>
          <w:sz w:val="18"/>
          <w:szCs w:val="18"/>
          <w:lang w:val="en-IN"/>
        </w:rPr>
      </w:pPr>
      <w:r w:rsidRPr="00B6252B">
        <w:rPr>
          <w:rStyle w:val="FootnoteReference"/>
          <w:rFonts w:ascii="Times New Roman" w:hAnsi="Times New Roman" w:cs="Times New Roman"/>
          <w:sz w:val="18"/>
          <w:szCs w:val="18"/>
        </w:rPr>
        <w:sym w:font="Symbol" w:char="F02A"/>
      </w:r>
      <w:r>
        <w:rPr>
          <w:rStyle w:val="FootnoteReference"/>
          <w:rFonts w:ascii="Times New Roman" w:hAnsi="Times New Roman" w:cs="Times New Roman"/>
          <w:sz w:val="18"/>
          <w:szCs w:val="18"/>
        </w:rPr>
        <w:t xml:space="preserve"> </w:t>
      </w:r>
      <w:r w:rsidRPr="00B6252B">
        <w:rPr>
          <w:rFonts w:ascii="Times New Roman" w:hAnsi="Times New Roman" w:cs="Times New Roman"/>
          <w:bCs/>
          <w:color w:val="000000"/>
          <w:sz w:val="18"/>
          <w:szCs w:val="18"/>
        </w:rPr>
        <w:t xml:space="preserve">Jang Bahadur Prasad, </w:t>
      </w:r>
      <w:r>
        <w:rPr>
          <w:rFonts w:ascii="Times New Roman" w:hAnsi="Times New Roman" w:cs="Times New Roman"/>
          <w:bCs/>
          <w:color w:val="000000"/>
          <w:sz w:val="18"/>
          <w:szCs w:val="18"/>
        </w:rPr>
        <w:t>Assistant Professor, Department of Epidemiology and Biostatistics, KLE University, Belgaum, Karnataka</w:t>
      </w:r>
      <w:r w:rsidRPr="00B6252B">
        <w:rPr>
          <w:rFonts w:ascii="Times New Roman" w:hAnsi="Times New Roman" w:cs="Times New Roman"/>
          <w:bCs/>
          <w:color w:val="000000"/>
          <w:sz w:val="18"/>
          <w:szCs w:val="18"/>
        </w:rPr>
        <w:t xml:space="preserve">. </w:t>
      </w:r>
      <w:r w:rsidRPr="00A773E8">
        <w:rPr>
          <w:rFonts w:ascii="Times New Roman" w:hAnsi="Times New Roman" w:cs="Times New Roman"/>
          <w:bCs/>
          <w:sz w:val="18"/>
          <w:szCs w:val="18"/>
        </w:rPr>
        <w:t>Email: jbiips12@gmail.com</w:t>
      </w:r>
    </w:p>
  </w:footnote>
  <w:footnote w:id="2">
    <w:p w:rsidR="006971F1" w:rsidRPr="00A773E8" w:rsidRDefault="006971F1" w:rsidP="00B6252B">
      <w:pPr>
        <w:spacing w:after="120" w:line="240" w:lineRule="auto"/>
        <w:jc w:val="both"/>
        <w:rPr>
          <w:rFonts w:ascii="Times New Roman" w:hAnsi="Times New Roman" w:cs="Times New Roman"/>
          <w:bCs/>
          <w:sz w:val="18"/>
          <w:szCs w:val="18"/>
        </w:rPr>
      </w:pPr>
      <w:r w:rsidRPr="00B6252B">
        <w:rPr>
          <w:rStyle w:val="FootnoteReference"/>
          <w:rFonts w:ascii="Times New Roman" w:hAnsi="Times New Roman" w:cs="Times New Roman"/>
          <w:sz w:val="18"/>
          <w:szCs w:val="18"/>
        </w:rPr>
        <w:sym w:font="Symbol" w:char="F02A"/>
      </w:r>
      <w:r w:rsidRPr="00B6252B">
        <w:rPr>
          <w:rStyle w:val="FootnoteReference"/>
          <w:rFonts w:ascii="Times New Roman" w:hAnsi="Times New Roman" w:cs="Times New Roman"/>
          <w:sz w:val="18"/>
          <w:szCs w:val="18"/>
        </w:rPr>
        <w:sym w:font="Symbol" w:char="F02A"/>
      </w:r>
      <w:r>
        <w:rPr>
          <w:rStyle w:val="FootnoteReference"/>
          <w:rFonts w:ascii="Times New Roman" w:hAnsi="Times New Roman" w:cs="Times New Roman"/>
          <w:sz w:val="18"/>
          <w:szCs w:val="18"/>
        </w:rPr>
        <w:t xml:space="preserve"> </w:t>
      </w:r>
      <w:proofErr w:type="spellStart"/>
      <w:r w:rsidRPr="00B6252B">
        <w:rPr>
          <w:rFonts w:ascii="Times New Roman" w:hAnsi="Times New Roman" w:cs="Times New Roman"/>
          <w:bCs/>
          <w:color w:val="000000"/>
          <w:sz w:val="18"/>
          <w:szCs w:val="18"/>
        </w:rPr>
        <w:t>Murali</w:t>
      </w:r>
      <w:proofErr w:type="spellEnd"/>
      <w:r>
        <w:rPr>
          <w:rFonts w:ascii="Times New Roman" w:hAnsi="Times New Roman" w:cs="Times New Roman"/>
          <w:bCs/>
          <w:color w:val="000000"/>
          <w:sz w:val="18"/>
          <w:szCs w:val="18"/>
        </w:rPr>
        <w:t xml:space="preserve"> </w:t>
      </w:r>
      <w:proofErr w:type="spellStart"/>
      <w:r w:rsidRPr="00B6252B">
        <w:rPr>
          <w:rFonts w:ascii="Times New Roman" w:hAnsi="Times New Roman" w:cs="Times New Roman"/>
          <w:bCs/>
          <w:color w:val="000000"/>
          <w:sz w:val="18"/>
          <w:szCs w:val="18"/>
        </w:rPr>
        <w:t>Dhar</w:t>
      </w:r>
      <w:proofErr w:type="spellEnd"/>
      <w:r w:rsidRPr="00B6252B">
        <w:rPr>
          <w:rFonts w:ascii="Times New Roman" w:hAnsi="Times New Roman" w:cs="Times New Roman"/>
          <w:bCs/>
          <w:color w:val="000000"/>
          <w:sz w:val="18"/>
          <w:szCs w:val="18"/>
        </w:rPr>
        <w:t xml:space="preserve">, Professor, Department of Population Policies and </w:t>
      </w:r>
      <w:proofErr w:type="spellStart"/>
      <w:r w:rsidRPr="00B6252B">
        <w:rPr>
          <w:rFonts w:ascii="Times New Roman" w:hAnsi="Times New Roman" w:cs="Times New Roman"/>
          <w:bCs/>
          <w:color w:val="000000"/>
          <w:sz w:val="18"/>
          <w:szCs w:val="18"/>
        </w:rPr>
        <w:t>Programmes</w:t>
      </w:r>
      <w:proofErr w:type="spellEnd"/>
      <w:r w:rsidRPr="00B6252B">
        <w:rPr>
          <w:rFonts w:ascii="Times New Roman" w:hAnsi="Times New Roman" w:cs="Times New Roman"/>
          <w:bCs/>
          <w:color w:val="000000"/>
          <w:sz w:val="18"/>
          <w:szCs w:val="18"/>
        </w:rPr>
        <w:t xml:space="preserve">, International Institute for Population Sciences, </w:t>
      </w:r>
      <w:proofErr w:type="spellStart"/>
      <w:r w:rsidRPr="00B6252B">
        <w:rPr>
          <w:rFonts w:ascii="Times New Roman" w:hAnsi="Times New Roman" w:cs="Times New Roman"/>
          <w:bCs/>
          <w:color w:val="000000"/>
          <w:sz w:val="18"/>
          <w:szCs w:val="18"/>
        </w:rPr>
        <w:t>Govandi</w:t>
      </w:r>
      <w:proofErr w:type="spellEnd"/>
      <w:r w:rsidRPr="00B6252B">
        <w:rPr>
          <w:rFonts w:ascii="Times New Roman" w:hAnsi="Times New Roman" w:cs="Times New Roman"/>
          <w:bCs/>
          <w:color w:val="000000"/>
          <w:sz w:val="18"/>
          <w:szCs w:val="18"/>
        </w:rPr>
        <w:t xml:space="preserve"> Station Road, </w:t>
      </w:r>
      <w:proofErr w:type="spellStart"/>
      <w:r w:rsidRPr="00B6252B">
        <w:rPr>
          <w:rFonts w:ascii="Times New Roman" w:hAnsi="Times New Roman" w:cs="Times New Roman"/>
          <w:bCs/>
          <w:color w:val="000000"/>
          <w:sz w:val="18"/>
          <w:szCs w:val="18"/>
        </w:rPr>
        <w:t>De</w:t>
      </w:r>
      <w:r>
        <w:rPr>
          <w:rFonts w:ascii="Times New Roman" w:hAnsi="Times New Roman" w:cs="Times New Roman"/>
          <w:bCs/>
          <w:color w:val="000000"/>
          <w:sz w:val="18"/>
          <w:szCs w:val="18"/>
        </w:rPr>
        <w:t>o</w:t>
      </w:r>
      <w:r w:rsidRPr="00B6252B">
        <w:rPr>
          <w:rFonts w:ascii="Times New Roman" w:hAnsi="Times New Roman" w:cs="Times New Roman"/>
          <w:bCs/>
          <w:color w:val="000000"/>
          <w:sz w:val="18"/>
          <w:szCs w:val="18"/>
        </w:rPr>
        <w:t>nar</w:t>
      </w:r>
      <w:proofErr w:type="spellEnd"/>
      <w:r w:rsidRPr="00B6252B">
        <w:rPr>
          <w:rFonts w:ascii="Times New Roman" w:hAnsi="Times New Roman" w:cs="Times New Roman"/>
          <w:bCs/>
          <w:color w:val="000000"/>
          <w:sz w:val="18"/>
          <w:szCs w:val="18"/>
        </w:rPr>
        <w:t>, Mumbai</w:t>
      </w:r>
      <w:r>
        <w:rPr>
          <w:rFonts w:ascii="Times New Roman" w:hAnsi="Times New Roman" w:cs="Times New Roman"/>
          <w:bCs/>
          <w:color w:val="000000"/>
          <w:sz w:val="18"/>
          <w:szCs w:val="18"/>
        </w:rPr>
        <w:t>, Maharashtra</w:t>
      </w:r>
      <w:r w:rsidRPr="00A773E8">
        <w:rPr>
          <w:rFonts w:ascii="Times New Roman" w:hAnsi="Times New Roman" w:cs="Times New Roman"/>
          <w:bCs/>
          <w:sz w:val="18"/>
          <w:szCs w:val="18"/>
        </w:rPr>
        <w:t>. Email: m.dhar@iips.net</w:t>
      </w:r>
    </w:p>
    <w:p w:rsidR="006971F1" w:rsidRPr="00DC0798" w:rsidRDefault="006971F1" w:rsidP="00DC0798">
      <w:pPr>
        <w:autoSpaceDE w:val="0"/>
        <w:autoSpaceDN w:val="0"/>
        <w:adjustRightInd w:val="0"/>
        <w:spacing w:after="0" w:line="240" w:lineRule="auto"/>
        <w:jc w:val="both"/>
        <w:rPr>
          <w:rFonts w:ascii="Times New Roman" w:hAnsi="Times New Roman" w:cs="Times New Roman"/>
          <w:sz w:val="18"/>
          <w:szCs w:val="18"/>
        </w:rPr>
      </w:pPr>
      <w:r w:rsidRPr="00B6252B">
        <w:rPr>
          <w:rFonts w:ascii="Times New Roman" w:hAnsi="Times New Roman" w:cs="Times New Roman"/>
          <w:sz w:val="18"/>
          <w:lang w:val="en-IN"/>
        </w:rPr>
        <w:t xml:space="preserve">Acknowledgement: </w:t>
      </w:r>
      <w:r w:rsidRPr="00DC0798">
        <w:rPr>
          <w:rFonts w:ascii="Times New Roman" w:hAnsi="Times New Roman" w:cs="Times New Roman"/>
          <w:sz w:val="18"/>
          <w:szCs w:val="18"/>
        </w:rPr>
        <w:t>Authors are thankful to the Indian Council of Medical Research (ICMR), New Delhi and Tata Memorial Centre, Mumbai for their contribution in cancer registration in the country and thereby making available the secondary data on cancer occurrence useful for methodological and cancer control researches. We also express our sincere thanks to th</w:t>
      </w:r>
      <w:r>
        <w:rPr>
          <w:rFonts w:ascii="Times New Roman" w:hAnsi="Times New Roman" w:cs="Times New Roman"/>
          <w:sz w:val="18"/>
          <w:szCs w:val="18"/>
        </w:rPr>
        <w:t>is journal f</w:t>
      </w:r>
      <w:r w:rsidRPr="00DC0798">
        <w:rPr>
          <w:rFonts w:ascii="Times New Roman" w:hAnsi="Times New Roman" w:cs="Times New Roman"/>
          <w:sz w:val="18"/>
          <w:szCs w:val="18"/>
        </w:rPr>
        <w:t xml:space="preserve">or recognizing the value of our work and accepting the same for publication.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1F1" w:rsidRPr="00B24732" w:rsidRDefault="00B24732" w:rsidP="00B24732">
    <w:pPr>
      <w:pStyle w:val="Header"/>
      <w:rPr>
        <w:rFonts w:ascii="Times New Roman" w:hAnsi="Times New Roman" w:cs="Times New Roman"/>
        <w:i/>
        <w:sz w:val="18"/>
        <w:szCs w:val="18"/>
      </w:rPr>
    </w:pPr>
    <w:r w:rsidRPr="00B24732">
      <w:rPr>
        <w:rFonts w:ascii="Times New Roman" w:hAnsi="Times New Roman" w:cs="Times New Roman"/>
        <w:i/>
        <w:sz w:val="18"/>
        <w:szCs w:val="18"/>
      </w:rPr>
      <w:t xml:space="preserve">September 2018 </w:t>
    </w:r>
    <w:r>
      <w:rPr>
        <w:rFonts w:ascii="Times New Roman" w:hAnsi="Times New Roman" w:cs="Times New Roman"/>
        <w:i/>
        <w:sz w:val="18"/>
        <w:szCs w:val="18"/>
      </w:rPr>
      <w:t xml:space="preserve">                                                                                                                                </w:t>
    </w:r>
    <w:r w:rsidRPr="00B24732">
      <w:rPr>
        <w:rFonts w:ascii="Times New Roman" w:hAnsi="Times New Roman" w:cs="Times New Roman"/>
        <w:i/>
        <w:sz w:val="18"/>
        <w:szCs w:val="18"/>
      </w:rPr>
      <w:t>Social Science Spectrum</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1F1" w:rsidRPr="00B24732" w:rsidRDefault="00B24732" w:rsidP="00B24732">
    <w:pPr>
      <w:pStyle w:val="Header"/>
      <w:rPr>
        <w:rFonts w:ascii="Times New Roman" w:hAnsi="Times New Roman" w:cs="Times New Roman"/>
        <w:i/>
        <w:sz w:val="18"/>
        <w:szCs w:val="18"/>
        <w:lang w:val="en-IN"/>
      </w:rPr>
    </w:pPr>
    <w:r>
      <w:rPr>
        <w:rFonts w:ascii="Times New Roman" w:hAnsi="Times New Roman" w:cs="Times New Roman"/>
        <w:i/>
        <w:sz w:val="18"/>
        <w:szCs w:val="18"/>
        <w:lang w:val="en-IN"/>
      </w:rPr>
      <w:t>Prasad</w:t>
    </w:r>
    <w:r w:rsidRPr="00425FC5">
      <w:rPr>
        <w:rFonts w:ascii="Times New Roman" w:hAnsi="Times New Roman" w:cs="Times New Roman"/>
        <w:i/>
        <w:sz w:val="18"/>
        <w:szCs w:val="18"/>
        <w:lang w:val="en-IN"/>
      </w:rPr>
      <w:t xml:space="preserve"> </w:t>
    </w:r>
    <w:r>
      <w:rPr>
        <w:rFonts w:ascii="Times New Roman" w:hAnsi="Times New Roman" w:cs="Times New Roman"/>
        <w:i/>
        <w:sz w:val="18"/>
        <w:szCs w:val="18"/>
        <w:lang w:val="en-IN"/>
      </w:rPr>
      <w:t xml:space="preserve">&amp; </w:t>
    </w:r>
    <w:proofErr w:type="spellStart"/>
    <w:r w:rsidRPr="00425FC5">
      <w:rPr>
        <w:rFonts w:ascii="Times New Roman" w:hAnsi="Times New Roman" w:cs="Times New Roman"/>
        <w:i/>
        <w:sz w:val="18"/>
        <w:szCs w:val="18"/>
        <w:lang w:val="en-IN"/>
      </w:rPr>
      <w:t>Dhar</w:t>
    </w:r>
    <w:proofErr w:type="spellEnd"/>
    <w:r>
      <w:rPr>
        <w:rFonts w:ascii="Times New Roman" w:hAnsi="Times New Roman" w:cs="Times New Roman"/>
        <w:i/>
        <w:sz w:val="18"/>
        <w:szCs w:val="18"/>
        <w:lang w:val="en-IN"/>
      </w:rPr>
      <w:t xml:space="preserve">                                                                                                                                </w:t>
    </w:r>
    <w:r w:rsidRPr="00425FC5">
      <w:rPr>
        <w:rFonts w:ascii="Times New Roman" w:hAnsi="Times New Roman" w:cs="Times New Roman"/>
        <w:i/>
        <w:sz w:val="18"/>
        <w:szCs w:val="18"/>
        <w:lang w:val="en-IN"/>
      </w:rPr>
      <w:t>Tob</w:t>
    </w:r>
    <w:r>
      <w:rPr>
        <w:rFonts w:ascii="Times New Roman" w:hAnsi="Times New Roman" w:cs="Times New Roman"/>
        <w:i/>
        <w:sz w:val="18"/>
        <w:szCs w:val="18"/>
        <w:lang w:val="en-IN"/>
      </w:rPr>
      <w:t>a</w:t>
    </w:r>
    <w:r w:rsidRPr="00425FC5">
      <w:rPr>
        <w:rFonts w:ascii="Times New Roman" w:hAnsi="Times New Roman" w:cs="Times New Roman"/>
        <w:i/>
        <w:sz w:val="18"/>
        <w:szCs w:val="18"/>
        <w:lang w:val="en-IN"/>
      </w:rPr>
      <w:t>cco-related Cancers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1F1" w:rsidRPr="000A1ABD" w:rsidRDefault="006971F1" w:rsidP="00425FC5">
    <w:pPr>
      <w:pBdr>
        <w:top w:val="nil"/>
        <w:left w:val="nil"/>
        <w:bottom w:val="nil"/>
        <w:right w:val="nil"/>
        <w:between w:val="nil"/>
        <w:bar w:val="nil"/>
      </w:pBdr>
      <w:tabs>
        <w:tab w:val="center" w:pos="4513"/>
        <w:tab w:val="right" w:pos="8739"/>
      </w:tabs>
      <w:spacing w:after="0" w:line="240" w:lineRule="auto"/>
      <w:rPr>
        <w:rFonts w:ascii="Times New Roman" w:eastAsia="Arial Unicode MS" w:hAnsi="Arial Unicode MS" w:cs="Arial Unicode MS"/>
        <w:color w:val="000000"/>
        <w:sz w:val="18"/>
        <w:szCs w:val="18"/>
        <w:u w:color="000000"/>
        <w:bdr w:val="nil"/>
        <w:lang w:val="de-DE" w:eastAsia="en-IN"/>
      </w:rPr>
    </w:pPr>
    <w:r w:rsidRPr="000A1ABD">
      <w:rPr>
        <w:rFonts w:ascii="Times New Roman" w:eastAsia="Arial Unicode MS" w:hAnsi="Arial Unicode MS" w:cs="Arial Unicode MS"/>
        <w:i/>
        <w:iCs/>
        <w:color w:val="000000"/>
        <w:sz w:val="18"/>
        <w:szCs w:val="18"/>
        <w:u w:color="000000"/>
        <w:bdr w:val="nil"/>
        <w:lang w:val="de-DE" w:eastAsia="en-IN"/>
      </w:rPr>
      <w:t xml:space="preserve">Social Science Spectrum                                                                                                                                </w:t>
    </w:r>
    <w:r w:rsidRPr="000A1ABD">
      <w:rPr>
        <w:rFonts w:ascii="Times New Roman" w:eastAsia="Arial Unicode MS" w:hAnsi="Arial Unicode MS" w:cs="Arial Unicode MS"/>
        <w:color w:val="000000"/>
        <w:sz w:val="18"/>
        <w:szCs w:val="18"/>
        <w:u w:color="000000"/>
        <w:bdr w:val="nil"/>
        <w:lang w:val="de-DE" w:eastAsia="en-IN"/>
      </w:rPr>
      <w:t>ISSN 2454-2806</w:t>
    </w:r>
  </w:p>
  <w:p w:rsidR="006971F1" w:rsidRPr="000A1ABD" w:rsidRDefault="006971F1" w:rsidP="00425FC5">
    <w:pPr>
      <w:pBdr>
        <w:top w:val="nil"/>
        <w:left w:val="nil"/>
        <w:bottom w:val="nil"/>
        <w:right w:val="nil"/>
        <w:between w:val="nil"/>
        <w:bar w:val="nil"/>
      </w:pBdr>
      <w:tabs>
        <w:tab w:val="center" w:pos="4513"/>
        <w:tab w:val="right" w:pos="8739"/>
      </w:tabs>
      <w:spacing w:after="0" w:line="240" w:lineRule="auto"/>
      <w:rPr>
        <w:rFonts w:ascii="Times New Roman" w:eastAsia="Arial Unicode MS" w:hAnsi="Arial Unicode MS" w:cs="Arial Unicode MS"/>
        <w:i/>
        <w:iCs/>
        <w:color w:val="000000"/>
        <w:sz w:val="16"/>
        <w:szCs w:val="16"/>
        <w:u w:color="000000"/>
        <w:bdr w:val="nil"/>
        <w:lang w:val="de-DE" w:eastAsia="en-IN"/>
      </w:rPr>
    </w:pPr>
    <w:r w:rsidRPr="000A1ABD">
      <w:rPr>
        <w:rFonts w:ascii="Times New Roman" w:eastAsia="Arial Unicode MS" w:hAnsi="Arial Unicode MS" w:cs="Arial Unicode MS"/>
        <w:i/>
        <w:iCs/>
        <w:color w:val="000000"/>
        <w:sz w:val="16"/>
        <w:szCs w:val="16"/>
        <w:u w:color="000000"/>
        <w:bdr w:val="nil"/>
        <w:lang w:val="de-DE" w:eastAsia="en-IN"/>
      </w:rPr>
      <w:t xml:space="preserve">Vol. </w:t>
    </w:r>
    <w:r>
      <w:rPr>
        <w:rFonts w:ascii="Times New Roman" w:eastAsia="Arial Unicode MS" w:hAnsi="Arial Unicode MS" w:cs="Arial Unicode MS"/>
        <w:i/>
        <w:iCs/>
        <w:color w:val="000000"/>
        <w:sz w:val="16"/>
        <w:szCs w:val="16"/>
        <w:u w:color="000000"/>
        <w:bdr w:val="nil"/>
        <w:lang w:val="de-DE" w:eastAsia="en-IN"/>
      </w:rPr>
      <w:t>4</w:t>
    </w:r>
    <w:r w:rsidRPr="000A1ABD">
      <w:rPr>
        <w:rFonts w:ascii="Times New Roman" w:eastAsia="Arial Unicode MS" w:hAnsi="Arial Unicode MS" w:cs="Arial Unicode MS"/>
        <w:i/>
        <w:iCs/>
        <w:color w:val="000000"/>
        <w:sz w:val="16"/>
        <w:szCs w:val="16"/>
        <w:u w:color="000000"/>
        <w:bdr w:val="nil"/>
        <w:lang w:val="de-DE" w:eastAsia="en-IN"/>
      </w:rPr>
      <w:t xml:space="preserve">, No. </w:t>
    </w:r>
    <w:r>
      <w:rPr>
        <w:rFonts w:ascii="Times New Roman" w:eastAsia="Arial Unicode MS" w:hAnsi="Arial Unicode MS" w:cs="Arial Unicode MS"/>
        <w:i/>
        <w:iCs/>
        <w:color w:val="000000"/>
        <w:sz w:val="16"/>
        <w:szCs w:val="16"/>
        <w:u w:color="000000"/>
        <w:bdr w:val="nil"/>
        <w:lang w:val="de-DE" w:eastAsia="en-IN"/>
      </w:rPr>
      <w:t>3</w:t>
    </w:r>
    <w:r w:rsidRPr="000A1ABD">
      <w:rPr>
        <w:rFonts w:ascii="Times New Roman" w:eastAsia="Arial Unicode MS" w:hAnsi="Arial Unicode MS" w:cs="Arial Unicode MS"/>
        <w:i/>
        <w:iCs/>
        <w:color w:val="000000"/>
        <w:sz w:val="16"/>
        <w:szCs w:val="16"/>
        <w:u w:color="000000"/>
        <w:bdr w:val="nil"/>
        <w:lang w:val="de-DE" w:eastAsia="en-IN"/>
      </w:rPr>
      <w:t xml:space="preserve">, </w:t>
    </w:r>
    <w:r>
      <w:rPr>
        <w:rFonts w:ascii="Times New Roman" w:eastAsia="Arial Unicode MS" w:hAnsi="Arial Unicode MS" w:cs="Arial Unicode MS"/>
        <w:i/>
        <w:iCs/>
        <w:color w:val="000000"/>
        <w:sz w:val="16"/>
        <w:szCs w:val="16"/>
        <w:u w:color="000000"/>
        <w:bdr w:val="nil"/>
        <w:lang w:val="de-DE" w:eastAsia="en-IN"/>
      </w:rPr>
      <w:t>September</w:t>
    </w:r>
    <w:r w:rsidRPr="000A1ABD">
      <w:rPr>
        <w:rFonts w:ascii="Times New Roman" w:eastAsia="Arial Unicode MS" w:hAnsi="Arial Unicode MS" w:cs="Arial Unicode MS"/>
        <w:i/>
        <w:iCs/>
        <w:color w:val="000000"/>
        <w:sz w:val="16"/>
        <w:szCs w:val="16"/>
        <w:u w:color="000000"/>
        <w:bdr w:val="nil"/>
        <w:lang w:val="de-DE" w:eastAsia="en-IN"/>
      </w:rPr>
      <w:t xml:space="preserve"> 201</w:t>
    </w:r>
    <w:r>
      <w:rPr>
        <w:rFonts w:ascii="Times New Roman" w:eastAsia="Arial Unicode MS" w:hAnsi="Arial Unicode MS" w:cs="Arial Unicode MS"/>
        <w:i/>
        <w:iCs/>
        <w:color w:val="000000"/>
        <w:sz w:val="16"/>
        <w:szCs w:val="16"/>
        <w:u w:color="000000"/>
        <w:bdr w:val="nil"/>
        <w:lang w:val="de-DE" w:eastAsia="en-IN"/>
      </w:rPr>
      <w:t>8</w:t>
    </w:r>
    <w:r w:rsidRPr="000A1ABD">
      <w:rPr>
        <w:rFonts w:ascii="Times New Roman" w:eastAsia="Arial Unicode MS" w:hAnsi="Arial Unicode MS" w:cs="Arial Unicode MS"/>
        <w:i/>
        <w:iCs/>
        <w:color w:val="000000"/>
        <w:sz w:val="16"/>
        <w:szCs w:val="16"/>
        <w:u w:color="000000"/>
        <w:bdr w:val="nil"/>
        <w:lang w:val="de-DE" w:eastAsia="en-IN"/>
      </w:rPr>
      <w:t xml:space="preserve">, pp. </w:t>
    </w:r>
    <w:r>
      <w:rPr>
        <w:rFonts w:ascii="Times New Roman" w:eastAsia="Arial Unicode MS" w:hAnsi="Arial Unicode MS" w:cs="Arial Unicode MS"/>
        <w:i/>
        <w:iCs/>
        <w:color w:val="000000"/>
        <w:sz w:val="16"/>
        <w:szCs w:val="16"/>
        <w:u w:color="000000"/>
        <w:bdr w:val="nil"/>
        <w:lang w:val="de-DE" w:eastAsia="en-IN"/>
      </w:rPr>
      <w:t>147</w:t>
    </w:r>
    <w:r w:rsidR="00E908A1">
      <w:rPr>
        <w:rFonts w:ascii="Times New Roman" w:eastAsia="Arial Unicode MS" w:hAnsi="Arial Unicode MS" w:cs="Arial Unicode MS"/>
        <w:i/>
        <w:iCs/>
        <w:color w:val="000000"/>
        <w:sz w:val="16"/>
        <w:szCs w:val="16"/>
        <w:u w:color="000000"/>
        <w:bdr w:val="nil"/>
        <w:lang w:val="de-DE" w:eastAsia="en-IN"/>
      </w:rPr>
      <w:t>-158</w:t>
    </w:r>
  </w:p>
  <w:p w:rsidR="006971F1" w:rsidRDefault="006971F1">
    <w:pPr>
      <w:pStyle w:val="Header"/>
      <w:rPr>
        <w:rFonts w:ascii="Times New Roman" w:hAnsi="Times New Roman" w:cs="Times New Roman"/>
        <w:sz w:val="16"/>
        <w:szCs w:val="16"/>
      </w:rPr>
    </w:pPr>
  </w:p>
  <w:p w:rsidR="006971F1" w:rsidRPr="00425FC5" w:rsidRDefault="006971F1">
    <w:pPr>
      <w:pStyle w:val="Header"/>
      <w:rPr>
        <w:rFonts w:ascii="Times New Roman" w:hAnsi="Times New Roman" w:cs="Times New Roman"/>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A5BC9"/>
    <w:multiLevelType w:val="hybridMultilevel"/>
    <w:tmpl w:val="F6245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DA15AD"/>
    <w:multiLevelType w:val="hybridMultilevel"/>
    <w:tmpl w:val="86FE4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CF2C14"/>
    <w:multiLevelType w:val="hybridMultilevel"/>
    <w:tmpl w:val="240C4B0A"/>
    <w:lvl w:ilvl="0" w:tplc="25161FB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43FA7FE0"/>
    <w:multiLevelType w:val="hybridMultilevel"/>
    <w:tmpl w:val="6F767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F20A95"/>
    <w:multiLevelType w:val="hybridMultilevel"/>
    <w:tmpl w:val="6768709C"/>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F2757E6"/>
    <w:multiLevelType w:val="hybridMultilevel"/>
    <w:tmpl w:val="1C820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077F31"/>
    <w:multiLevelType w:val="hybridMultilevel"/>
    <w:tmpl w:val="F278A5D6"/>
    <w:lvl w:ilvl="0" w:tplc="C2C0F16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3434B9"/>
    <w:multiLevelType w:val="hybridMultilevel"/>
    <w:tmpl w:val="C8B8F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8A532F"/>
    <w:multiLevelType w:val="hybridMultilevel"/>
    <w:tmpl w:val="E846731E"/>
    <w:lvl w:ilvl="0" w:tplc="1466DB7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7C510101"/>
    <w:multiLevelType w:val="hybridMultilevel"/>
    <w:tmpl w:val="574A02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1"/>
  </w:num>
  <w:num w:numId="3">
    <w:abstractNumId w:val="7"/>
  </w:num>
  <w:num w:numId="4">
    <w:abstractNumId w:val="0"/>
  </w:num>
  <w:num w:numId="5">
    <w:abstractNumId w:val="5"/>
  </w:num>
  <w:num w:numId="6">
    <w:abstractNumId w:val="3"/>
  </w:num>
  <w:num w:numId="7">
    <w:abstractNumId w:val="2"/>
  </w:num>
  <w:num w:numId="8">
    <w:abstractNumId w:val="8"/>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7c0MTI2NTc3NDcwsjRR0lEKTi0uzszPAykwqwUAN+HLoiwAAAA="/>
  </w:docVars>
  <w:rsids>
    <w:rsidRoot w:val="00C30CDC"/>
    <w:rsid w:val="00007F82"/>
    <w:rsid w:val="000357EE"/>
    <w:rsid w:val="000359FD"/>
    <w:rsid w:val="00055407"/>
    <w:rsid w:val="00063855"/>
    <w:rsid w:val="00064F20"/>
    <w:rsid w:val="0007519E"/>
    <w:rsid w:val="00081561"/>
    <w:rsid w:val="00090255"/>
    <w:rsid w:val="00094959"/>
    <w:rsid w:val="000A5112"/>
    <w:rsid w:val="000B3D91"/>
    <w:rsid w:val="000B547C"/>
    <w:rsid w:val="000C18B3"/>
    <w:rsid w:val="000C70ED"/>
    <w:rsid w:val="000C76B9"/>
    <w:rsid w:val="000D3B21"/>
    <w:rsid w:val="000D4692"/>
    <w:rsid w:val="000D647B"/>
    <w:rsid w:val="000E6B47"/>
    <w:rsid w:val="000F1A85"/>
    <w:rsid w:val="000F43D0"/>
    <w:rsid w:val="00103A52"/>
    <w:rsid w:val="00110E83"/>
    <w:rsid w:val="001126CB"/>
    <w:rsid w:val="00126C2B"/>
    <w:rsid w:val="001312F8"/>
    <w:rsid w:val="00134D76"/>
    <w:rsid w:val="00134FE5"/>
    <w:rsid w:val="00140BFC"/>
    <w:rsid w:val="0014116C"/>
    <w:rsid w:val="00146100"/>
    <w:rsid w:val="001569AE"/>
    <w:rsid w:val="00156A30"/>
    <w:rsid w:val="00160130"/>
    <w:rsid w:val="00163CD3"/>
    <w:rsid w:val="00171951"/>
    <w:rsid w:val="00171DCA"/>
    <w:rsid w:val="0018126A"/>
    <w:rsid w:val="001868F2"/>
    <w:rsid w:val="001A4A21"/>
    <w:rsid w:val="001A5A3C"/>
    <w:rsid w:val="001C6462"/>
    <w:rsid w:val="001D4D18"/>
    <w:rsid w:val="001E364C"/>
    <w:rsid w:val="001E3FC9"/>
    <w:rsid w:val="001F44D4"/>
    <w:rsid w:val="001F73A8"/>
    <w:rsid w:val="00230043"/>
    <w:rsid w:val="002308B4"/>
    <w:rsid w:val="00230E12"/>
    <w:rsid w:val="002363FE"/>
    <w:rsid w:val="00241403"/>
    <w:rsid w:val="002566F6"/>
    <w:rsid w:val="00257A35"/>
    <w:rsid w:val="002851DF"/>
    <w:rsid w:val="002B666C"/>
    <w:rsid w:val="002C1F5C"/>
    <w:rsid w:val="002D5350"/>
    <w:rsid w:val="002E4D2C"/>
    <w:rsid w:val="002E5346"/>
    <w:rsid w:val="002E5F33"/>
    <w:rsid w:val="00304B6D"/>
    <w:rsid w:val="0033581D"/>
    <w:rsid w:val="003413BC"/>
    <w:rsid w:val="00344B64"/>
    <w:rsid w:val="00347B32"/>
    <w:rsid w:val="0035017D"/>
    <w:rsid w:val="00353A8F"/>
    <w:rsid w:val="0035549B"/>
    <w:rsid w:val="0037516D"/>
    <w:rsid w:val="003863FA"/>
    <w:rsid w:val="003A27E3"/>
    <w:rsid w:val="003B5636"/>
    <w:rsid w:val="003C613B"/>
    <w:rsid w:val="003D30CC"/>
    <w:rsid w:val="003D714F"/>
    <w:rsid w:val="003E2653"/>
    <w:rsid w:val="00404A89"/>
    <w:rsid w:val="0041052D"/>
    <w:rsid w:val="00411E4E"/>
    <w:rsid w:val="00413511"/>
    <w:rsid w:val="00425FC5"/>
    <w:rsid w:val="004416CC"/>
    <w:rsid w:val="00451AD1"/>
    <w:rsid w:val="004540CA"/>
    <w:rsid w:val="00454203"/>
    <w:rsid w:val="00456A29"/>
    <w:rsid w:val="00456AFC"/>
    <w:rsid w:val="00457090"/>
    <w:rsid w:val="00463ACD"/>
    <w:rsid w:val="004666CA"/>
    <w:rsid w:val="0046770B"/>
    <w:rsid w:val="00475720"/>
    <w:rsid w:val="00475FCE"/>
    <w:rsid w:val="00481FA2"/>
    <w:rsid w:val="00484477"/>
    <w:rsid w:val="00496943"/>
    <w:rsid w:val="004A5692"/>
    <w:rsid w:val="004B225D"/>
    <w:rsid w:val="004B4FCF"/>
    <w:rsid w:val="004B616F"/>
    <w:rsid w:val="004B6259"/>
    <w:rsid w:val="004D60D9"/>
    <w:rsid w:val="004E3C42"/>
    <w:rsid w:val="004E40F2"/>
    <w:rsid w:val="004E4642"/>
    <w:rsid w:val="004F1A85"/>
    <w:rsid w:val="004F447B"/>
    <w:rsid w:val="004F7167"/>
    <w:rsid w:val="0050511E"/>
    <w:rsid w:val="00506295"/>
    <w:rsid w:val="00517E01"/>
    <w:rsid w:val="005215B0"/>
    <w:rsid w:val="00521B19"/>
    <w:rsid w:val="005350FA"/>
    <w:rsid w:val="00541654"/>
    <w:rsid w:val="00542D1D"/>
    <w:rsid w:val="005437FC"/>
    <w:rsid w:val="005479D4"/>
    <w:rsid w:val="00551DC1"/>
    <w:rsid w:val="005724DF"/>
    <w:rsid w:val="005804DC"/>
    <w:rsid w:val="00582380"/>
    <w:rsid w:val="005854FD"/>
    <w:rsid w:val="005856C7"/>
    <w:rsid w:val="00594628"/>
    <w:rsid w:val="00596912"/>
    <w:rsid w:val="005A6F25"/>
    <w:rsid w:val="005C4ADC"/>
    <w:rsid w:val="005D2C73"/>
    <w:rsid w:val="005D62F8"/>
    <w:rsid w:val="005E04B9"/>
    <w:rsid w:val="005E4C10"/>
    <w:rsid w:val="005E78BE"/>
    <w:rsid w:val="005F50B3"/>
    <w:rsid w:val="00604A17"/>
    <w:rsid w:val="00622D57"/>
    <w:rsid w:val="00625A80"/>
    <w:rsid w:val="00626BA5"/>
    <w:rsid w:val="0063428E"/>
    <w:rsid w:val="006828A2"/>
    <w:rsid w:val="00691D67"/>
    <w:rsid w:val="006971F1"/>
    <w:rsid w:val="006A765A"/>
    <w:rsid w:val="006C438B"/>
    <w:rsid w:val="006C5938"/>
    <w:rsid w:val="006D58AC"/>
    <w:rsid w:val="006E65BF"/>
    <w:rsid w:val="006F7C0A"/>
    <w:rsid w:val="0070283E"/>
    <w:rsid w:val="00714789"/>
    <w:rsid w:val="0071494D"/>
    <w:rsid w:val="007326CD"/>
    <w:rsid w:val="00752753"/>
    <w:rsid w:val="00764303"/>
    <w:rsid w:val="00773237"/>
    <w:rsid w:val="007836AC"/>
    <w:rsid w:val="00784C1F"/>
    <w:rsid w:val="007968D8"/>
    <w:rsid w:val="007A3C68"/>
    <w:rsid w:val="007A49F7"/>
    <w:rsid w:val="007A6A9C"/>
    <w:rsid w:val="007B434F"/>
    <w:rsid w:val="007C1A34"/>
    <w:rsid w:val="007C7741"/>
    <w:rsid w:val="007D4F45"/>
    <w:rsid w:val="007D6015"/>
    <w:rsid w:val="007E055A"/>
    <w:rsid w:val="007E2190"/>
    <w:rsid w:val="007F301B"/>
    <w:rsid w:val="007F3E54"/>
    <w:rsid w:val="00801E1D"/>
    <w:rsid w:val="0080709E"/>
    <w:rsid w:val="00810C62"/>
    <w:rsid w:val="00834644"/>
    <w:rsid w:val="00853072"/>
    <w:rsid w:val="00863384"/>
    <w:rsid w:val="008662A7"/>
    <w:rsid w:val="00866A74"/>
    <w:rsid w:val="0087784F"/>
    <w:rsid w:val="00883BFC"/>
    <w:rsid w:val="00892337"/>
    <w:rsid w:val="008A7365"/>
    <w:rsid w:val="008B303F"/>
    <w:rsid w:val="008B3F40"/>
    <w:rsid w:val="008B79B9"/>
    <w:rsid w:val="008E1442"/>
    <w:rsid w:val="008E39E4"/>
    <w:rsid w:val="008E61FF"/>
    <w:rsid w:val="008F14A6"/>
    <w:rsid w:val="009172A8"/>
    <w:rsid w:val="00933942"/>
    <w:rsid w:val="0093560A"/>
    <w:rsid w:val="00947012"/>
    <w:rsid w:val="009616F2"/>
    <w:rsid w:val="00965F80"/>
    <w:rsid w:val="00967D89"/>
    <w:rsid w:val="00976431"/>
    <w:rsid w:val="009839B5"/>
    <w:rsid w:val="00983E84"/>
    <w:rsid w:val="00995D2E"/>
    <w:rsid w:val="00996229"/>
    <w:rsid w:val="00997803"/>
    <w:rsid w:val="009B149F"/>
    <w:rsid w:val="009C0643"/>
    <w:rsid w:val="009C06E9"/>
    <w:rsid w:val="009C3A3D"/>
    <w:rsid w:val="009C4020"/>
    <w:rsid w:val="009C75FC"/>
    <w:rsid w:val="009D4C73"/>
    <w:rsid w:val="009E114A"/>
    <w:rsid w:val="009E3456"/>
    <w:rsid w:val="009E579C"/>
    <w:rsid w:val="009F0350"/>
    <w:rsid w:val="009F1704"/>
    <w:rsid w:val="009F57B5"/>
    <w:rsid w:val="009F5D13"/>
    <w:rsid w:val="00A00B99"/>
    <w:rsid w:val="00A06821"/>
    <w:rsid w:val="00A10CDB"/>
    <w:rsid w:val="00A12D4A"/>
    <w:rsid w:val="00A23715"/>
    <w:rsid w:val="00A313FF"/>
    <w:rsid w:val="00A34ABB"/>
    <w:rsid w:val="00A53518"/>
    <w:rsid w:val="00A53E60"/>
    <w:rsid w:val="00A61766"/>
    <w:rsid w:val="00A73D2A"/>
    <w:rsid w:val="00A773E8"/>
    <w:rsid w:val="00A84FD0"/>
    <w:rsid w:val="00A85507"/>
    <w:rsid w:val="00A91A10"/>
    <w:rsid w:val="00AC0E18"/>
    <w:rsid w:val="00AD0B55"/>
    <w:rsid w:val="00AE6DFD"/>
    <w:rsid w:val="00AF509B"/>
    <w:rsid w:val="00AF5CB0"/>
    <w:rsid w:val="00AF7AEF"/>
    <w:rsid w:val="00B06109"/>
    <w:rsid w:val="00B06EB9"/>
    <w:rsid w:val="00B24732"/>
    <w:rsid w:val="00B3424A"/>
    <w:rsid w:val="00B55E27"/>
    <w:rsid w:val="00B6252B"/>
    <w:rsid w:val="00B85A69"/>
    <w:rsid w:val="00B86838"/>
    <w:rsid w:val="00B86B98"/>
    <w:rsid w:val="00BB298F"/>
    <w:rsid w:val="00BC2836"/>
    <w:rsid w:val="00C00AFD"/>
    <w:rsid w:val="00C0362A"/>
    <w:rsid w:val="00C10A25"/>
    <w:rsid w:val="00C13D9D"/>
    <w:rsid w:val="00C249B7"/>
    <w:rsid w:val="00C250D6"/>
    <w:rsid w:val="00C30577"/>
    <w:rsid w:val="00C30CDC"/>
    <w:rsid w:val="00C30F34"/>
    <w:rsid w:val="00C32955"/>
    <w:rsid w:val="00C448A0"/>
    <w:rsid w:val="00C46D83"/>
    <w:rsid w:val="00C5668B"/>
    <w:rsid w:val="00C5712B"/>
    <w:rsid w:val="00C6621E"/>
    <w:rsid w:val="00C750AE"/>
    <w:rsid w:val="00C87C99"/>
    <w:rsid w:val="00CB26EB"/>
    <w:rsid w:val="00CC0D87"/>
    <w:rsid w:val="00CC6C07"/>
    <w:rsid w:val="00CD2D2C"/>
    <w:rsid w:val="00CF1E39"/>
    <w:rsid w:val="00D01462"/>
    <w:rsid w:val="00D157C7"/>
    <w:rsid w:val="00D334E9"/>
    <w:rsid w:val="00D502CD"/>
    <w:rsid w:val="00D6326D"/>
    <w:rsid w:val="00D86405"/>
    <w:rsid w:val="00D87957"/>
    <w:rsid w:val="00D92A97"/>
    <w:rsid w:val="00DA5AAF"/>
    <w:rsid w:val="00DA6EB6"/>
    <w:rsid w:val="00DC0798"/>
    <w:rsid w:val="00DC4440"/>
    <w:rsid w:val="00DC47BD"/>
    <w:rsid w:val="00DD02F2"/>
    <w:rsid w:val="00DD42E7"/>
    <w:rsid w:val="00DE6338"/>
    <w:rsid w:val="00DF00C6"/>
    <w:rsid w:val="00E03054"/>
    <w:rsid w:val="00E032C9"/>
    <w:rsid w:val="00E034C8"/>
    <w:rsid w:val="00E13235"/>
    <w:rsid w:val="00E1609B"/>
    <w:rsid w:val="00E35C68"/>
    <w:rsid w:val="00E45441"/>
    <w:rsid w:val="00E507B8"/>
    <w:rsid w:val="00E51077"/>
    <w:rsid w:val="00E5583D"/>
    <w:rsid w:val="00E73298"/>
    <w:rsid w:val="00E842E7"/>
    <w:rsid w:val="00E84C98"/>
    <w:rsid w:val="00E856FC"/>
    <w:rsid w:val="00E908A1"/>
    <w:rsid w:val="00EB36B7"/>
    <w:rsid w:val="00EB4C9A"/>
    <w:rsid w:val="00EC04C3"/>
    <w:rsid w:val="00EC3086"/>
    <w:rsid w:val="00EC3C1C"/>
    <w:rsid w:val="00EE607C"/>
    <w:rsid w:val="00EE60DF"/>
    <w:rsid w:val="00EF2215"/>
    <w:rsid w:val="00EF250A"/>
    <w:rsid w:val="00F00E98"/>
    <w:rsid w:val="00F02D4D"/>
    <w:rsid w:val="00F03067"/>
    <w:rsid w:val="00F03DCD"/>
    <w:rsid w:val="00F105F2"/>
    <w:rsid w:val="00F1127E"/>
    <w:rsid w:val="00F17D48"/>
    <w:rsid w:val="00F37C92"/>
    <w:rsid w:val="00F42A29"/>
    <w:rsid w:val="00F525FC"/>
    <w:rsid w:val="00F54C3D"/>
    <w:rsid w:val="00F56F2B"/>
    <w:rsid w:val="00F637C0"/>
    <w:rsid w:val="00F65222"/>
    <w:rsid w:val="00F66ED5"/>
    <w:rsid w:val="00F71066"/>
    <w:rsid w:val="00F73135"/>
    <w:rsid w:val="00F81F63"/>
    <w:rsid w:val="00F8310F"/>
    <w:rsid w:val="00F8589E"/>
    <w:rsid w:val="00F865EB"/>
    <w:rsid w:val="00F87D6A"/>
    <w:rsid w:val="00FA61AD"/>
    <w:rsid w:val="00FC1EF3"/>
    <w:rsid w:val="00FC2E4A"/>
    <w:rsid w:val="00FD0EFE"/>
    <w:rsid w:val="00FE1520"/>
    <w:rsid w:val="00FE58A0"/>
    <w:rsid w:val="00FE6930"/>
    <w:rsid w:val="00FF3049"/>
    <w:rsid w:val="00FF4479"/>
    <w:rsid w:val="00FF5900"/>
    <w:rsid w:val="00FF7D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5C801"/>
  <w15:docId w15:val="{7E1AD839-6F57-4E9C-ACA8-48C43C294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0CDC"/>
    <w:pPr>
      <w:spacing w:after="200" w:line="276" w:lineRule="auto"/>
    </w:pPr>
    <w:rPr>
      <w:rFonts w:eastAsiaTheme="minorEastAsia"/>
      <w:szCs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0CDC"/>
    <w:pPr>
      <w:tabs>
        <w:tab w:val="center" w:pos="4680"/>
        <w:tab w:val="right" w:pos="9360"/>
      </w:tabs>
      <w:spacing w:after="0" w:line="240" w:lineRule="auto"/>
    </w:pPr>
    <w:rPr>
      <w:rFonts w:cs="Mangal"/>
    </w:rPr>
  </w:style>
  <w:style w:type="character" w:customStyle="1" w:styleId="HeaderChar">
    <w:name w:val="Header Char"/>
    <w:basedOn w:val="DefaultParagraphFont"/>
    <w:link w:val="Header"/>
    <w:uiPriority w:val="99"/>
    <w:rsid w:val="00C30CDC"/>
    <w:rPr>
      <w:rFonts w:eastAsiaTheme="minorEastAsia" w:cs="Mangal"/>
      <w:szCs w:val="20"/>
      <w:lang w:bidi="hi-IN"/>
    </w:rPr>
  </w:style>
  <w:style w:type="paragraph" w:styleId="Footer">
    <w:name w:val="footer"/>
    <w:basedOn w:val="Normal"/>
    <w:link w:val="FooterChar"/>
    <w:uiPriority w:val="99"/>
    <w:unhideWhenUsed/>
    <w:rsid w:val="00C30CDC"/>
    <w:pPr>
      <w:tabs>
        <w:tab w:val="center" w:pos="4680"/>
        <w:tab w:val="right" w:pos="9360"/>
      </w:tabs>
      <w:spacing w:after="0" w:line="240" w:lineRule="auto"/>
    </w:pPr>
    <w:rPr>
      <w:rFonts w:cs="Mangal"/>
    </w:rPr>
  </w:style>
  <w:style w:type="character" w:customStyle="1" w:styleId="FooterChar">
    <w:name w:val="Footer Char"/>
    <w:basedOn w:val="DefaultParagraphFont"/>
    <w:link w:val="Footer"/>
    <w:uiPriority w:val="99"/>
    <w:rsid w:val="00C30CDC"/>
    <w:rPr>
      <w:rFonts w:eastAsiaTheme="minorEastAsia" w:cs="Mangal"/>
      <w:szCs w:val="20"/>
      <w:lang w:bidi="hi-IN"/>
    </w:rPr>
  </w:style>
  <w:style w:type="paragraph" w:styleId="BalloonText">
    <w:name w:val="Balloon Text"/>
    <w:basedOn w:val="Normal"/>
    <w:link w:val="BalloonTextChar"/>
    <w:uiPriority w:val="99"/>
    <w:semiHidden/>
    <w:unhideWhenUsed/>
    <w:rsid w:val="00C30CDC"/>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C30CDC"/>
    <w:rPr>
      <w:rFonts w:ascii="Tahoma" w:eastAsiaTheme="minorEastAsia" w:hAnsi="Tahoma" w:cs="Mangal"/>
      <w:sz w:val="16"/>
      <w:szCs w:val="14"/>
      <w:lang w:bidi="hi-IN"/>
    </w:rPr>
  </w:style>
  <w:style w:type="character" w:styleId="CommentReference">
    <w:name w:val="annotation reference"/>
    <w:basedOn w:val="DefaultParagraphFont"/>
    <w:uiPriority w:val="99"/>
    <w:semiHidden/>
    <w:unhideWhenUsed/>
    <w:rsid w:val="00C30CDC"/>
    <w:rPr>
      <w:sz w:val="16"/>
      <w:szCs w:val="16"/>
    </w:rPr>
  </w:style>
  <w:style w:type="paragraph" w:styleId="CommentText">
    <w:name w:val="annotation text"/>
    <w:basedOn w:val="Normal"/>
    <w:link w:val="CommentTextChar"/>
    <w:uiPriority w:val="99"/>
    <w:semiHidden/>
    <w:unhideWhenUsed/>
    <w:rsid w:val="00C30CDC"/>
    <w:pPr>
      <w:spacing w:line="240" w:lineRule="auto"/>
    </w:pPr>
    <w:rPr>
      <w:rFonts w:cs="Mangal"/>
      <w:sz w:val="20"/>
      <w:szCs w:val="18"/>
    </w:rPr>
  </w:style>
  <w:style w:type="character" w:customStyle="1" w:styleId="CommentTextChar">
    <w:name w:val="Comment Text Char"/>
    <w:basedOn w:val="DefaultParagraphFont"/>
    <w:link w:val="CommentText"/>
    <w:uiPriority w:val="99"/>
    <w:semiHidden/>
    <w:rsid w:val="00C30CDC"/>
    <w:rPr>
      <w:rFonts w:eastAsiaTheme="minorEastAsia" w:cs="Mangal"/>
      <w:sz w:val="20"/>
      <w:szCs w:val="18"/>
      <w:lang w:bidi="hi-IN"/>
    </w:rPr>
  </w:style>
  <w:style w:type="paragraph" w:styleId="CommentSubject">
    <w:name w:val="annotation subject"/>
    <w:basedOn w:val="CommentText"/>
    <w:next w:val="CommentText"/>
    <w:link w:val="CommentSubjectChar"/>
    <w:uiPriority w:val="99"/>
    <w:semiHidden/>
    <w:unhideWhenUsed/>
    <w:rsid w:val="00C30CDC"/>
    <w:rPr>
      <w:b/>
      <w:bCs/>
    </w:rPr>
  </w:style>
  <w:style w:type="character" w:customStyle="1" w:styleId="CommentSubjectChar">
    <w:name w:val="Comment Subject Char"/>
    <w:basedOn w:val="CommentTextChar"/>
    <w:link w:val="CommentSubject"/>
    <w:uiPriority w:val="99"/>
    <w:semiHidden/>
    <w:rsid w:val="00C30CDC"/>
    <w:rPr>
      <w:rFonts w:eastAsiaTheme="minorEastAsia" w:cs="Mangal"/>
      <w:b/>
      <w:bCs/>
      <w:sz w:val="20"/>
      <w:szCs w:val="18"/>
      <w:lang w:bidi="hi-IN"/>
    </w:rPr>
  </w:style>
  <w:style w:type="paragraph" w:styleId="Revision">
    <w:name w:val="Revision"/>
    <w:hidden/>
    <w:uiPriority w:val="99"/>
    <w:semiHidden/>
    <w:rsid w:val="00C30CDC"/>
    <w:pPr>
      <w:spacing w:after="0" w:line="240" w:lineRule="auto"/>
    </w:pPr>
    <w:rPr>
      <w:rFonts w:eastAsiaTheme="minorEastAsia" w:cs="Mangal"/>
      <w:szCs w:val="20"/>
      <w:lang w:bidi="hi-IN"/>
    </w:rPr>
  </w:style>
  <w:style w:type="character" w:customStyle="1" w:styleId="apple-converted-space">
    <w:name w:val="apple-converted-space"/>
    <w:basedOn w:val="DefaultParagraphFont"/>
    <w:rsid w:val="00C30CDC"/>
  </w:style>
  <w:style w:type="paragraph" w:styleId="ListParagraph">
    <w:name w:val="List Paragraph"/>
    <w:basedOn w:val="Normal"/>
    <w:uiPriority w:val="34"/>
    <w:qFormat/>
    <w:rsid w:val="00C30CDC"/>
    <w:pPr>
      <w:ind w:left="720"/>
      <w:contextualSpacing/>
    </w:pPr>
    <w:rPr>
      <w:rFonts w:cs="Mangal"/>
    </w:rPr>
  </w:style>
  <w:style w:type="character" w:styleId="Hyperlink">
    <w:name w:val="Hyperlink"/>
    <w:basedOn w:val="DefaultParagraphFont"/>
    <w:uiPriority w:val="99"/>
    <w:unhideWhenUsed/>
    <w:rsid w:val="00C30CDC"/>
    <w:rPr>
      <w:color w:val="0563C1" w:themeColor="hyperlink"/>
      <w:u w:val="single"/>
    </w:rPr>
  </w:style>
  <w:style w:type="paragraph" w:styleId="FootnoteText">
    <w:name w:val="footnote text"/>
    <w:basedOn w:val="Normal"/>
    <w:link w:val="FootnoteTextChar"/>
    <w:uiPriority w:val="99"/>
    <w:semiHidden/>
    <w:unhideWhenUsed/>
    <w:rsid w:val="00B6252B"/>
    <w:pPr>
      <w:spacing w:after="0" w:line="240" w:lineRule="auto"/>
    </w:pPr>
    <w:rPr>
      <w:rFonts w:cs="Mangal"/>
      <w:sz w:val="20"/>
      <w:szCs w:val="18"/>
    </w:rPr>
  </w:style>
  <w:style w:type="character" w:customStyle="1" w:styleId="FootnoteTextChar">
    <w:name w:val="Footnote Text Char"/>
    <w:basedOn w:val="DefaultParagraphFont"/>
    <w:link w:val="FootnoteText"/>
    <w:uiPriority w:val="99"/>
    <w:semiHidden/>
    <w:rsid w:val="00B6252B"/>
    <w:rPr>
      <w:rFonts w:eastAsiaTheme="minorEastAsia" w:cs="Mangal"/>
      <w:sz w:val="20"/>
      <w:szCs w:val="18"/>
      <w:lang w:bidi="hi-IN"/>
    </w:rPr>
  </w:style>
  <w:style w:type="character" w:styleId="FootnoteReference">
    <w:name w:val="footnote reference"/>
    <w:basedOn w:val="DefaultParagraphFont"/>
    <w:uiPriority w:val="99"/>
    <w:semiHidden/>
    <w:unhideWhenUsed/>
    <w:rsid w:val="00B625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9040878">
      <w:bodyDiv w:val="1"/>
      <w:marLeft w:val="0"/>
      <w:marRight w:val="0"/>
      <w:marTop w:val="0"/>
      <w:marBottom w:val="0"/>
      <w:divBdr>
        <w:top w:val="none" w:sz="0" w:space="0" w:color="auto"/>
        <w:left w:val="none" w:sz="0" w:space="0" w:color="auto"/>
        <w:bottom w:val="none" w:sz="0" w:space="0" w:color="auto"/>
        <w:right w:val="none" w:sz="0" w:space="0" w:color="auto"/>
      </w:divBdr>
      <w:divsChild>
        <w:div w:id="1852720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4A7EA-81FC-4DE4-8499-F31D16108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12</Pages>
  <Words>5741</Words>
  <Characters>32729</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dc:creator>
  <cp:lastModifiedBy>Nagarajan</cp:lastModifiedBy>
  <cp:revision>24</cp:revision>
  <cp:lastPrinted>2019-11-14T05:00:00Z</cp:lastPrinted>
  <dcterms:created xsi:type="dcterms:W3CDTF">2019-02-01T11:35:00Z</dcterms:created>
  <dcterms:modified xsi:type="dcterms:W3CDTF">2019-11-14T05:34:00Z</dcterms:modified>
</cp:coreProperties>
</file>